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43AFC5" w14:textId="77777777" w:rsidR="0064617C" w:rsidRPr="005F417B" w:rsidRDefault="0064617C" w:rsidP="00675747">
      <w:pPr>
        <w:jc w:val="center"/>
        <w:rPr>
          <w:rFonts w:ascii="Arial Narrow" w:hAnsi="Arial Narrow" w:cs="Arial"/>
          <w:b/>
          <w:sz w:val="36"/>
          <w:lang w:val="es-CO"/>
        </w:rPr>
      </w:pPr>
    </w:p>
    <w:p w14:paraId="52BAEA3D" w14:textId="77777777" w:rsidR="00016D05" w:rsidRPr="005F417B" w:rsidRDefault="00016D05" w:rsidP="00016D05">
      <w:pPr>
        <w:rPr>
          <w:rFonts w:ascii="Arial Narrow" w:hAnsi="Arial Narrow" w:cs="Arial"/>
          <w:b/>
          <w:sz w:val="36"/>
          <w:lang w:val="es-CO"/>
        </w:rPr>
      </w:pPr>
    </w:p>
    <w:p w14:paraId="67B8FF8C" w14:textId="77777777" w:rsidR="00016D05" w:rsidRDefault="00016D05" w:rsidP="00E44225">
      <w:pPr>
        <w:jc w:val="center"/>
        <w:rPr>
          <w:rFonts w:ascii="Arial Narrow" w:hAnsi="Arial Narrow" w:cs="Arial"/>
          <w:b/>
          <w:sz w:val="36"/>
          <w:lang w:val="es-CO"/>
        </w:rPr>
      </w:pPr>
      <w:r w:rsidRPr="005F417B">
        <w:rPr>
          <w:rFonts w:ascii="Arial Narrow" w:hAnsi="Arial Narrow" w:cs="Arial"/>
          <w:b/>
          <w:sz w:val="36"/>
          <w:lang w:val="es-CO"/>
        </w:rPr>
        <w:t xml:space="preserve">DEPARTAMENTO ADMINISTRATIVO DE CIENCIA, TECNOLOGÍA E </w:t>
      </w:r>
      <w:r w:rsidR="00E44225">
        <w:rPr>
          <w:rFonts w:ascii="Arial Narrow" w:hAnsi="Arial Narrow" w:cs="Arial"/>
          <w:b/>
          <w:sz w:val="36"/>
          <w:lang w:val="es-CO"/>
        </w:rPr>
        <w:t xml:space="preserve">INNOVACIÓN- </w:t>
      </w:r>
      <w:r w:rsidRPr="005F417B">
        <w:rPr>
          <w:rFonts w:ascii="Arial Narrow" w:hAnsi="Arial Narrow" w:cs="Arial"/>
          <w:b/>
          <w:sz w:val="36"/>
          <w:lang w:val="es-CO"/>
        </w:rPr>
        <w:t>COLCIENCIAS</w:t>
      </w:r>
    </w:p>
    <w:p w14:paraId="3F309273" w14:textId="77777777" w:rsidR="00E44225" w:rsidRPr="005F417B" w:rsidRDefault="00E44225" w:rsidP="00016D05">
      <w:pPr>
        <w:jc w:val="center"/>
        <w:rPr>
          <w:rFonts w:ascii="Arial Narrow" w:hAnsi="Arial Narrow" w:cs="Arial"/>
          <w:b/>
          <w:sz w:val="36"/>
          <w:lang w:val="es-CO"/>
        </w:rPr>
      </w:pPr>
      <w:r>
        <w:rPr>
          <w:rFonts w:ascii="Arial Narrow" w:hAnsi="Arial Narrow" w:cs="Arial"/>
          <w:b/>
          <w:sz w:val="36"/>
          <w:lang w:val="es-CO"/>
        </w:rPr>
        <w:t>DEPARTAMENTO NACIONAL DE PLANEACIÓN</w:t>
      </w:r>
    </w:p>
    <w:p w14:paraId="456F1188" w14:textId="77777777" w:rsidR="00016D05" w:rsidRPr="005F417B" w:rsidRDefault="00387DC6" w:rsidP="00387DC6">
      <w:pPr>
        <w:tabs>
          <w:tab w:val="left" w:pos="6459"/>
        </w:tabs>
        <w:rPr>
          <w:rFonts w:ascii="Arial Narrow" w:hAnsi="Arial Narrow" w:cs="Arial"/>
          <w:b/>
          <w:sz w:val="36"/>
          <w:lang w:val="es-CO"/>
        </w:rPr>
      </w:pPr>
      <w:r>
        <w:rPr>
          <w:rFonts w:ascii="Arial Narrow" w:hAnsi="Arial Narrow" w:cs="Arial"/>
          <w:b/>
          <w:sz w:val="36"/>
          <w:lang w:val="es-CO"/>
        </w:rPr>
        <w:tab/>
      </w:r>
    </w:p>
    <w:p w14:paraId="51005A62" w14:textId="77777777" w:rsidR="00016D05" w:rsidRDefault="00016D05" w:rsidP="00675747">
      <w:pPr>
        <w:jc w:val="center"/>
        <w:rPr>
          <w:rFonts w:ascii="Arial Narrow" w:hAnsi="Arial Narrow" w:cs="Arial"/>
          <w:b/>
          <w:sz w:val="36"/>
          <w:lang w:val="es-CO"/>
        </w:rPr>
      </w:pPr>
    </w:p>
    <w:p w14:paraId="1598427D" w14:textId="77777777" w:rsidR="00387DC6" w:rsidRPr="005F417B" w:rsidRDefault="00387DC6" w:rsidP="00675747">
      <w:pPr>
        <w:jc w:val="center"/>
        <w:rPr>
          <w:rFonts w:ascii="Arial Narrow" w:hAnsi="Arial Narrow" w:cs="Arial"/>
          <w:b/>
          <w:sz w:val="36"/>
          <w:lang w:val="es-CO"/>
        </w:rPr>
      </w:pPr>
    </w:p>
    <w:p w14:paraId="0D3B6392" w14:textId="77777777" w:rsidR="00016D05" w:rsidRPr="005F417B" w:rsidRDefault="00016D05" w:rsidP="00675747">
      <w:pPr>
        <w:jc w:val="center"/>
        <w:rPr>
          <w:rFonts w:ascii="Arial Narrow" w:hAnsi="Arial Narrow" w:cs="Arial"/>
          <w:b/>
          <w:sz w:val="36"/>
          <w:lang w:val="es-CO"/>
        </w:rPr>
      </w:pPr>
    </w:p>
    <w:p w14:paraId="3A678752" w14:textId="5E1E45E1" w:rsidR="008A6585" w:rsidRPr="005F417B" w:rsidRDefault="004C091F" w:rsidP="00B038FC">
      <w:pPr>
        <w:jc w:val="center"/>
        <w:rPr>
          <w:rFonts w:ascii="Arial Narrow" w:hAnsi="Arial Narrow" w:cs="Arial"/>
          <w:b/>
          <w:sz w:val="36"/>
          <w:lang w:val="es-CO"/>
        </w:rPr>
      </w:pPr>
      <w:r w:rsidRPr="005F417B">
        <w:rPr>
          <w:rFonts w:ascii="Arial Narrow" w:hAnsi="Arial Narrow" w:cs="Arial"/>
          <w:b/>
          <w:sz w:val="36"/>
          <w:lang w:val="es-CO"/>
        </w:rPr>
        <w:t xml:space="preserve">DOCUMENTO </w:t>
      </w:r>
      <w:r w:rsidR="00B038FC" w:rsidRPr="005F417B">
        <w:rPr>
          <w:rFonts w:ascii="Arial Narrow" w:hAnsi="Arial Narrow" w:cs="Arial"/>
          <w:b/>
          <w:sz w:val="36"/>
          <w:lang w:val="es-CO"/>
        </w:rPr>
        <w:t xml:space="preserve">GUIA </w:t>
      </w:r>
      <w:r w:rsidR="00064754" w:rsidRPr="005F417B">
        <w:rPr>
          <w:rFonts w:ascii="Arial Narrow" w:hAnsi="Arial Narrow" w:cs="Arial"/>
          <w:b/>
          <w:sz w:val="36"/>
          <w:lang w:val="es-CO"/>
        </w:rPr>
        <w:t xml:space="preserve">PARA LA CONSTRUCCIÓN DE </w:t>
      </w:r>
      <w:r w:rsidR="00FE4272" w:rsidRPr="005F417B">
        <w:rPr>
          <w:rFonts w:ascii="Arial Narrow" w:hAnsi="Arial Narrow" w:cs="Arial"/>
          <w:b/>
          <w:sz w:val="36"/>
          <w:lang w:val="es-CO"/>
        </w:rPr>
        <w:t xml:space="preserve">LOS </w:t>
      </w:r>
      <w:r w:rsidR="00064754" w:rsidRPr="005F417B">
        <w:rPr>
          <w:rFonts w:ascii="Arial Narrow" w:hAnsi="Arial Narrow" w:cs="Arial"/>
          <w:b/>
          <w:sz w:val="36"/>
          <w:lang w:val="es-CO"/>
        </w:rPr>
        <w:t>PLAN</w:t>
      </w:r>
      <w:r w:rsidR="00FE4272" w:rsidRPr="005F417B">
        <w:rPr>
          <w:rFonts w:ascii="Arial Narrow" w:hAnsi="Arial Narrow" w:cs="Arial"/>
          <w:b/>
          <w:sz w:val="36"/>
          <w:lang w:val="es-CO"/>
        </w:rPr>
        <w:t>ES</w:t>
      </w:r>
      <w:r w:rsidR="00064754" w:rsidRPr="005F417B">
        <w:rPr>
          <w:rFonts w:ascii="Arial Narrow" w:hAnsi="Arial Narrow" w:cs="Arial"/>
          <w:b/>
          <w:sz w:val="36"/>
          <w:lang w:val="es-CO"/>
        </w:rPr>
        <w:t xml:space="preserve"> Y ACUERDO</w:t>
      </w:r>
      <w:r w:rsidR="00FE4272" w:rsidRPr="005F417B">
        <w:rPr>
          <w:rFonts w:ascii="Arial Narrow" w:hAnsi="Arial Narrow" w:cs="Arial"/>
          <w:b/>
          <w:sz w:val="36"/>
          <w:lang w:val="es-CO"/>
        </w:rPr>
        <w:t>S</w:t>
      </w:r>
      <w:r w:rsidR="00064754" w:rsidRPr="005F417B">
        <w:rPr>
          <w:rFonts w:ascii="Arial Narrow" w:hAnsi="Arial Narrow" w:cs="Arial"/>
          <w:b/>
          <w:sz w:val="36"/>
          <w:lang w:val="es-CO"/>
        </w:rPr>
        <w:t xml:space="preserve"> ESTRATÉGICO</w:t>
      </w:r>
      <w:r w:rsidR="00FE4272" w:rsidRPr="005F417B">
        <w:rPr>
          <w:rFonts w:ascii="Arial Narrow" w:hAnsi="Arial Narrow" w:cs="Arial"/>
          <w:b/>
          <w:sz w:val="36"/>
          <w:lang w:val="es-CO"/>
        </w:rPr>
        <w:t>S</w:t>
      </w:r>
      <w:r w:rsidR="00064754" w:rsidRPr="005F417B">
        <w:rPr>
          <w:rFonts w:ascii="Arial Narrow" w:hAnsi="Arial Narrow" w:cs="Arial"/>
          <w:b/>
          <w:sz w:val="36"/>
          <w:lang w:val="es-CO"/>
        </w:rPr>
        <w:t xml:space="preserve"> DEPARTAMENTAL</w:t>
      </w:r>
      <w:r w:rsidR="00FE4272" w:rsidRPr="005F417B">
        <w:rPr>
          <w:rFonts w:ascii="Arial Narrow" w:hAnsi="Arial Narrow" w:cs="Arial"/>
          <w:b/>
          <w:sz w:val="36"/>
          <w:lang w:val="es-CO"/>
        </w:rPr>
        <w:t>ES</w:t>
      </w:r>
      <w:r w:rsidR="00064754" w:rsidRPr="005F417B">
        <w:rPr>
          <w:rFonts w:ascii="Arial Narrow" w:hAnsi="Arial Narrow" w:cs="Arial"/>
          <w:b/>
          <w:sz w:val="36"/>
          <w:lang w:val="es-CO"/>
        </w:rPr>
        <w:t xml:space="preserve"> </w:t>
      </w:r>
      <w:r w:rsidR="00FE4272" w:rsidRPr="005F417B">
        <w:rPr>
          <w:rFonts w:ascii="Arial Narrow" w:hAnsi="Arial Narrow" w:cs="Arial"/>
          <w:b/>
          <w:sz w:val="36"/>
          <w:lang w:val="es-CO"/>
        </w:rPr>
        <w:t xml:space="preserve">EN </w:t>
      </w:r>
      <w:r w:rsidR="00064754" w:rsidRPr="005F417B">
        <w:rPr>
          <w:rFonts w:ascii="Arial Narrow" w:hAnsi="Arial Narrow" w:cs="Arial"/>
          <w:b/>
          <w:sz w:val="36"/>
          <w:lang w:val="es-CO"/>
        </w:rPr>
        <w:t>CIENCIA</w:t>
      </w:r>
      <w:r w:rsidR="00675747" w:rsidRPr="005F417B">
        <w:rPr>
          <w:rFonts w:ascii="Arial Narrow" w:hAnsi="Arial Narrow" w:cs="Arial"/>
          <w:b/>
          <w:sz w:val="36"/>
          <w:lang w:val="es-CO"/>
        </w:rPr>
        <w:t xml:space="preserve">, TECNOLOGÍA </w:t>
      </w:r>
      <w:r w:rsidR="00F11B4F" w:rsidRPr="005F417B">
        <w:rPr>
          <w:rFonts w:ascii="Arial Narrow" w:hAnsi="Arial Narrow" w:cs="Arial"/>
          <w:b/>
          <w:sz w:val="36"/>
          <w:lang w:val="es-CO"/>
        </w:rPr>
        <w:t xml:space="preserve">E </w:t>
      </w:r>
      <w:r w:rsidR="00F11B4F">
        <w:rPr>
          <w:rFonts w:ascii="Arial Narrow" w:hAnsi="Arial Narrow" w:cs="Arial"/>
          <w:b/>
          <w:sz w:val="36"/>
          <w:lang w:val="es-CO"/>
        </w:rPr>
        <w:t>INNOVACIÓN</w:t>
      </w:r>
      <w:r w:rsidR="00D24C0E" w:rsidRPr="005F417B">
        <w:rPr>
          <w:rFonts w:ascii="Arial Narrow" w:hAnsi="Arial Narrow" w:cs="Arial"/>
          <w:b/>
          <w:sz w:val="36"/>
          <w:lang w:val="es-CO"/>
        </w:rPr>
        <w:t>- Ley 1753 de 2015</w:t>
      </w:r>
    </w:p>
    <w:p w14:paraId="30BF1FDE" w14:textId="77777777" w:rsidR="00675747" w:rsidRDefault="00675747" w:rsidP="00675747">
      <w:pPr>
        <w:jc w:val="center"/>
        <w:rPr>
          <w:rFonts w:ascii="Arial Narrow" w:hAnsi="Arial Narrow" w:cs="Arial"/>
          <w:b/>
          <w:sz w:val="36"/>
          <w:lang w:val="es-CO"/>
        </w:rPr>
      </w:pPr>
    </w:p>
    <w:p w14:paraId="31073FE3" w14:textId="77777777" w:rsidR="00CD5C5A" w:rsidRDefault="00CD5C5A" w:rsidP="00675747">
      <w:pPr>
        <w:jc w:val="center"/>
        <w:rPr>
          <w:rFonts w:ascii="Arial Narrow" w:hAnsi="Arial Narrow" w:cs="Arial"/>
          <w:b/>
          <w:sz w:val="36"/>
          <w:lang w:val="es-CO"/>
        </w:rPr>
      </w:pPr>
    </w:p>
    <w:p w14:paraId="7E2AA953" w14:textId="77777777" w:rsidR="00CD5C5A" w:rsidRPr="005F417B" w:rsidRDefault="00CD5C5A" w:rsidP="00675747">
      <w:pPr>
        <w:jc w:val="center"/>
        <w:rPr>
          <w:rFonts w:ascii="Arial Narrow" w:hAnsi="Arial Narrow" w:cs="Arial"/>
          <w:b/>
          <w:sz w:val="36"/>
          <w:lang w:val="es-CO"/>
        </w:rPr>
      </w:pPr>
    </w:p>
    <w:p w14:paraId="7B066B72" w14:textId="77777777" w:rsidR="00387DC6" w:rsidRPr="005F417B" w:rsidRDefault="00387DC6" w:rsidP="00016D05">
      <w:pPr>
        <w:rPr>
          <w:rFonts w:ascii="Arial Narrow" w:hAnsi="Arial Narrow" w:cs="Arial"/>
          <w:b/>
          <w:sz w:val="36"/>
          <w:lang w:val="es-CO"/>
        </w:rPr>
      </w:pPr>
    </w:p>
    <w:p w14:paraId="3CFAA7D6" w14:textId="77777777" w:rsidR="00675747" w:rsidRDefault="00675747" w:rsidP="0069030C">
      <w:pPr>
        <w:jc w:val="both"/>
        <w:rPr>
          <w:rFonts w:ascii="Arial Narrow" w:hAnsi="Arial Narrow" w:cs="Arial"/>
          <w:b/>
          <w:sz w:val="36"/>
          <w:lang w:val="es-CO"/>
        </w:rPr>
      </w:pPr>
    </w:p>
    <w:p w14:paraId="2C7FE307" w14:textId="77777777" w:rsidR="00387DC6" w:rsidRDefault="00387DC6">
      <w:pPr>
        <w:rPr>
          <w:rFonts w:ascii="Arial Narrow" w:hAnsi="Arial Narrow" w:cs="Arial"/>
          <w:b/>
          <w:lang w:val="es-CO"/>
        </w:rPr>
      </w:pPr>
      <w:r>
        <w:rPr>
          <w:rFonts w:ascii="Arial Narrow" w:hAnsi="Arial Narrow" w:cs="Arial"/>
          <w:b/>
          <w:lang w:val="es-CO"/>
        </w:rPr>
        <w:br w:type="page"/>
      </w:r>
    </w:p>
    <w:p w14:paraId="41354435" w14:textId="7D5AAD69" w:rsidR="00CC7E45" w:rsidRPr="00770F85" w:rsidRDefault="00770F85" w:rsidP="0069030C">
      <w:pPr>
        <w:jc w:val="both"/>
        <w:rPr>
          <w:rFonts w:ascii="Arial Narrow" w:hAnsi="Arial Narrow" w:cs="Arial"/>
          <w:b/>
          <w:lang w:val="es-CO"/>
        </w:rPr>
      </w:pPr>
      <w:r w:rsidRPr="00770F85">
        <w:rPr>
          <w:rFonts w:ascii="Arial Narrow" w:hAnsi="Arial Narrow" w:cs="Arial"/>
          <w:b/>
          <w:lang w:val="es-CO"/>
        </w:rPr>
        <w:lastRenderedPageBreak/>
        <w:t>CONTROL DE CAMBIOS</w:t>
      </w:r>
    </w:p>
    <w:tbl>
      <w:tblPr>
        <w:tblStyle w:val="Tablaconcuadrcula"/>
        <w:tblW w:w="0" w:type="auto"/>
        <w:jc w:val="center"/>
        <w:tblLook w:val="04A0" w:firstRow="1" w:lastRow="0" w:firstColumn="1" w:lastColumn="0" w:noHBand="0" w:noVBand="1"/>
      </w:tblPr>
      <w:tblGrid>
        <w:gridCol w:w="1413"/>
        <w:gridCol w:w="1559"/>
        <w:gridCol w:w="1843"/>
        <w:gridCol w:w="3679"/>
      </w:tblGrid>
      <w:tr w:rsidR="001831AD" w:rsidRPr="00770F85" w14:paraId="2FE69FE2" w14:textId="77777777" w:rsidTr="001831AD">
        <w:trPr>
          <w:jc w:val="center"/>
        </w:trPr>
        <w:tc>
          <w:tcPr>
            <w:tcW w:w="1413" w:type="dxa"/>
          </w:tcPr>
          <w:p w14:paraId="4DE9F914" w14:textId="3B9ED8CA" w:rsidR="001831AD" w:rsidRPr="00770F85" w:rsidRDefault="001831AD" w:rsidP="001831AD">
            <w:pPr>
              <w:jc w:val="center"/>
              <w:rPr>
                <w:rFonts w:ascii="Arial" w:hAnsi="Arial" w:cs="Arial"/>
                <w:b/>
                <w:lang w:val="es-CO"/>
              </w:rPr>
            </w:pPr>
            <w:r w:rsidRPr="00770F85">
              <w:rPr>
                <w:rFonts w:ascii="Arial" w:hAnsi="Arial" w:cs="Arial"/>
                <w:b/>
                <w:lang w:val="es-CO"/>
              </w:rPr>
              <w:t>Versión</w:t>
            </w:r>
          </w:p>
        </w:tc>
        <w:tc>
          <w:tcPr>
            <w:tcW w:w="1559" w:type="dxa"/>
          </w:tcPr>
          <w:p w14:paraId="24055034" w14:textId="57EFA3E2" w:rsidR="001831AD" w:rsidRPr="00770F85" w:rsidRDefault="001831AD" w:rsidP="001831AD">
            <w:pPr>
              <w:jc w:val="center"/>
              <w:rPr>
                <w:rFonts w:ascii="Arial" w:hAnsi="Arial" w:cs="Arial"/>
                <w:b/>
                <w:lang w:val="es-CO"/>
              </w:rPr>
            </w:pPr>
            <w:r w:rsidRPr="00770F85">
              <w:rPr>
                <w:rFonts w:ascii="Arial" w:hAnsi="Arial" w:cs="Arial"/>
                <w:b/>
                <w:lang w:val="es-CO"/>
              </w:rPr>
              <w:t>Fecha</w:t>
            </w:r>
          </w:p>
        </w:tc>
        <w:tc>
          <w:tcPr>
            <w:tcW w:w="1843" w:type="dxa"/>
          </w:tcPr>
          <w:p w14:paraId="7AE2AFDB" w14:textId="1F6F0186" w:rsidR="001831AD" w:rsidRPr="00770F85" w:rsidRDefault="001831AD" w:rsidP="001831AD">
            <w:pPr>
              <w:jc w:val="center"/>
              <w:rPr>
                <w:rFonts w:ascii="Arial" w:hAnsi="Arial" w:cs="Arial"/>
                <w:b/>
                <w:lang w:val="es-CO"/>
              </w:rPr>
            </w:pPr>
            <w:r w:rsidRPr="00770F85">
              <w:rPr>
                <w:rFonts w:ascii="Arial" w:hAnsi="Arial" w:cs="Arial"/>
                <w:b/>
                <w:lang w:val="es-CO"/>
              </w:rPr>
              <w:t>Numerales</w:t>
            </w:r>
          </w:p>
        </w:tc>
        <w:tc>
          <w:tcPr>
            <w:tcW w:w="3679" w:type="dxa"/>
          </w:tcPr>
          <w:p w14:paraId="65816402" w14:textId="0C94E099" w:rsidR="001831AD" w:rsidRPr="00770F85" w:rsidRDefault="001831AD" w:rsidP="001831AD">
            <w:pPr>
              <w:jc w:val="center"/>
              <w:rPr>
                <w:rFonts w:ascii="Arial" w:hAnsi="Arial" w:cs="Arial"/>
                <w:b/>
                <w:lang w:val="es-CO"/>
              </w:rPr>
            </w:pPr>
            <w:r w:rsidRPr="00770F85">
              <w:rPr>
                <w:rFonts w:ascii="Arial" w:hAnsi="Arial" w:cs="Arial"/>
                <w:b/>
                <w:lang w:val="es-CO"/>
              </w:rPr>
              <w:t>Descripción de la Modificación</w:t>
            </w:r>
          </w:p>
        </w:tc>
      </w:tr>
      <w:tr w:rsidR="001831AD" w:rsidRPr="00770F85" w14:paraId="6E3A10A6" w14:textId="77777777" w:rsidTr="001831AD">
        <w:trPr>
          <w:jc w:val="center"/>
        </w:trPr>
        <w:tc>
          <w:tcPr>
            <w:tcW w:w="1413" w:type="dxa"/>
          </w:tcPr>
          <w:p w14:paraId="3D905DF2" w14:textId="0C7CF281" w:rsidR="001831AD" w:rsidRPr="00770F85" w:rsidRDefault="001831AD" w:rsidP="001831AD">
            <w:pPr>
              <w:jc w:val="center"/>
              <w:rPr>
                <w:rFonts w:ascii="Arial" w:hAnsi="Arial" w:cs="Arial"/>
                <w:lang w:val="es-CO"/>
              </w:rPr>
            </w:pPr>
            <w:r w:rsidRPr="00770F85">
              <w:rPr>
                <w:rFonts w:ascii="Arial" w:hAnsi="Arial" w:cs="Arial"/>
                <w:lang w:val="es-CO"/>
              </w:rPr>
              <w:t>00</w:t>
            </w:r>
          </w:p>
        </w:tc>
        <w:tc>
          <w:tcPr>
            <w:tcW w:w="1559" w:type="dxa"/>
          </w:tcPr>
          <w:p w14:paraId="6670D345" w14:textId="33F161FB" w:rsidR="001831AD" w:rsidRPr="00770F85" w:rsidRDefault="001831AD" w:rsidP="001831AD">
            <w:pPr>
              <w:jc w:val="center"/>
              <w:rPr>
                <w:rFonts w:ascii="Arial" w:hAnsi="Arial" w:cs="Arial"/>
                <w:lang w:val="es-CO"/>
              </w:rPr>
            </w:pPr>
            <w:r w:rsidRPr="00770F85">
              <w:rPr>
                <w:rFonts w:ascii="Arial" w:hAnsi="Arial" w:cs="Arial"/>
                <w:lang w:val="es-CO"/>
              </w:rPr>
              <w:t xml:space="preserve">Rige a partir de su creación en GINA </w:t>
            </w:r>
          </w:p>
        </w:tc>
        <w:tc>
          <w:tcPr>
            <w:tcW w:w="1843" w:type="dxa"/>
          </w:tcPr>
          <w:p w14:paraId="1165ED6A" w14:textId="4E48BA9E" w:rsidR="001831AD" w:rsidRPr="00770F85" w:rsidRDefault="001831AD" w:rsidP="001831AD">
            <w:pPr>
              <w:jc w:val="center"/>
              <w:rPr>
                <w:rFonts w:ascii="Arial" w:hAnsi="Arial" w:cs="Arial"/>
                <w:lang w:val="es-CO"/>
              </w:rPr>
            </w:pPr>
            <w:r w:rsidRPr="00770F85">
              <w:rPr>
                <w:rFonts w:ascii="Arial" w:hAnsi="Arial" w:cs="Arial"/>
                <w:lang w:val="es-CO"/>
              </w:rPr>
              <w:t xml:space="preserve">Todos </w:t>
            </w:r>
          </w:p>
        </w:tc>
        <w:tc>
          <w:tcPr>
            <w:tcW w:w="3679" w:type="dxa"/>
          </w:tcPr>
          <w:p w14:paraId="0E51ABD7" w14:textId="572C1078" w:rsidR="001831AD" w:rsidRPr="00770F85" w:rsidRDefault="001831AD" w:rsidP="001831AD">
            <w:pPr>
              <w:jc w:val="center"/>
              <w:rPr>
                <w:rFonts w:ascii="Arial" w:hAnsi="Arial" w:cs="Arial"/>
                <w:lang w:val="es-CO"/>
              </w:rPr>
            </w:pPr>
            <w:r w:rsidRPr="00770F85">
              <w:rPr>
                <w:rFonts w:ascii="Arial" w:hAnsi="Arial" w:cs="Arial"/>
                <w:lang w:val="es-CO"/>
              </w:rPr>
              <w:t xml:space="preserve">Se crea el documento </w:t>
            </w:r>
          </w:p>
        </w:tc>
      </w:tr>
      <w:tr w:rsidR="001831AD" w:rsidRPr="001831AD" w14:paraId="784F1246" w14:textId="77777777" w:rsidTr="00770F85">
        <w:trPr>
          <w:trHeight w:val="3368"/>
          <w:jc w:val="center"/>
        </w:trPr>
        <w:tc>
          <w:tcPr>
            <w:tcW w:w="1413" w:type="dxa"/>
          </w:tcPr>
          <w:p w14:paraId="046BA0CA" w14:textId="5080B9F6" w:rsidR="001831AD" w:rsidRPr="00770F85" w:rsidRDefault="001831AD" w:rsidP="001831AD">
            <w:pPr>
              <w:jc w:val="center"/>
              <w:rPr>
                <w:rFonts w:ascii="Arial" w:hAnsi="Arial" w:cs="Arial"/>
                <w:lang w:val="es-CO"/>
              </w:rPr>
            </w:pPr>
            <w:r w:rsidRPr="00770F85">
              <w:rPr>
                <w:rFonts w:ascii="Arial" w:hAnsi="Arial" w:cs="Arial"/>
                <w:lang w:val="es-CO"/>
              </w:rPr>
              <w:t>01</w:t>
            </w:r>
          </w:p>
        </w:tc>
        <w:tc>
          <w:tcPr>
            <w:tcW w:w="1559" w:type="dxa"/>
          </w:tcPr>
          <w:p w14:paraId="30042885" w14:textId="2527BA12" w:rsidR="001831AD" w:rsidRPr="00770F85" w:rsidRDefault="001831AD" w:rsidP="001831AD">
            <w:pPr>
              <w:jc w:val="center"/>
              <w:rPr>
                <w:rFonts w:ascii="Arial" w:hAnsi="Arial" w:cs="Arial"/>
                <w:lang w:val="es-CO"/>
              </w:rPr>
            </w:pPr>
            <w:r w:rsidRPr="00770F85">
              <w:rPr>
                <w:rFonts w:ascii="Arial" w:hAnsi="Arial" w:cs="Arial"/>
                <w:lang w:val="es-CO"/>
              </w:rPr>
              <w:t>Rige a partir de su creación en GINA</w:t>
            </w:r>
          </w:p>
        </w:tc>
        <w:tc>
          <w:tcPr>
            <w:tcW w:w="1843" w:type="dxa"/>
          </w:tcPr>
          <w:p w14:paraId="20038586" w14:textId="59DCC3F6" w:rsidR="00F11B4F" w:rsidRPr="00770F85" w:rsidRDefault="008E3503" w:rsidP="001831AD">
            <w:pPr>
              <w:jc w:val="center"/>
              <w:rPr>
                <w:rFonts w:ascii="Arial" w:hAnsi="Arial" w:cs="Arial"/>
                <w:lang w:val="es-CO"/>
              </w:rPr>
            </w:pPr>
            <w:r w:rsidRPr="00770F85">
              <w:rPr>
                <w:rFonts w:ascii="Arial" w:hAnsi="Arial" w:cs="Arial"/>
                <w:lang w:val="es-CO"/>
              </w:rPr>
              <w:t>Todos</w:t>
            </w:r>
          </w:p>
          <w:p w14:paraId="794A21F2" w14:textId="77777777" w:rsidR="008E3503" w:rsidRPr="00770F85" w:rsidRDefault="008E3503" w:rsidP="001831AD">
            <w:pPr>
              <w:jc w:val="center"/>
              <w:rPr>
                <w:rFonts w:ascii="Arial" w:hAnsi="Arial" w:cs="Arial"/>
                <w:lang w:val="es-CO"/>
              </w:rPr>
            </w:pPr>
          </w:p>
          <w:p w14:paraId="371FF172" w14:textId="77777777" w:rsidR="008E3503" w:rsidRPr="00770F85" w:rsidRDefault="008E3503" w:rsidP="001831AD">
            <w:pPr>
              <w:jc w:val="center"/>
              <w:rPr>
                <w:rFonts w:ascii="Arial" w:hAnsi="Arial" w:cs="Arial"/>
                <w:lang w:val="es-CO"/>
              </w:rPr>
            </w:pPr>
          </w:p>
          <w:p w14:paraId="02136FAE" w14:textId="3EB0284C" w:rsidR="008E3503" w:rsidRPr="00770F85" w:rsidRDefault="008E3503" w:rsidP="001831AD">
            <w:pPr>
              <w:jc w:val="center"/>
              <w:rPr>
                <w:rFonts w:ascii="Arial" w:hAnsi="Arial" w:cs="Arial"/>
                <w:lang w:val="es-CO"/>
              </w:rPr>
            </w:pPr>
            <w:r w:rsidRPr="00770F85">
              <w:rPr>
                <w:rFonts w:ascii="Arial" w:hAnsi="Arial" w:cs="Arial"/>
                <w:lang w:val="es-CO"/>
              </w:rPr>
              <w:t>Todos</w:t>
            </w:r>
          </w:p>
          <w:p w14:paraId="2C052ED6" w14:textId="77777777" w:rsidR="008E3503" w:rsidRPr="00770F85" w:rsidRDefault="008E3503" w:rsidP="001831AD">
            <w:pPr>
              <w:jc w:val="center"/>
              <w:rPr>
                <w:rFonts w:ascii="Arial" w:hAnsi="Arial" w:cs="Arial"/>
                <w:lang w:val="es-CO"/>
              </w:rPr>
            </w:pPr>
          </w:p>
          <w:p w14:paraId="5F7E70B6" w14:textId="77777777" w:rsidR="008E3503" w:rsidRPr="00770F85" w:rsidRDefault="008E3503" w:rsidP="001831AD">
            <w:pPr>
              <w:jc w:val="center"/>
              <w:rPr>
                <w:rFonts w:ascii="Arial" w:hAnsi="Arial" w:cs="Arial"/>
                <w:lang w:val="es-CO"/>
              </w:rPr>
            </w:pPr>
          </w:p>
          <w:p w14:paraId="7FF82C72" w14:textId="1ABB92E0" w:rsidR="008E3503" w:rsidRPr="00770F85" w:rsidRDefault="008E3503" w:rsidP="001831AD">
            <w:pPr>
              <w:jc w:val="center"/>
              <w:rPr>
                <w:rFonts w:ascii="Arial" w:hAnsi="Arial" w:cs="Arial"/>
                <w:lang w:val="es-CO"/>
              </w:rPr>
            </w:pPr>
            <w:r w:rsidRPr="00770F85">
              <w:rPr>
                <w:rFonts w:ascii="Arial" w:hAnsi="Arial" w:cs="Arial"/>
                <w:lang w:val="es-CO"/>
              </w:rPr>
              <w:t>2.1.2 – 2.2.2</w:t>
            </w:r>
          </w:p>
          <w:p w14:paraId="6ECE19C8" w14:textId="77777777" w:rsidR="008E3503" w:rsidRPr="00770F85" w:rsidRDefault="008E3503" w:rsidP="001831AD">
            <w:pPr>
              <w:jc w:val="center"/>
              <w:rPr>
                <w:rFonts w:ascii="Arial" w:hAnsi="Arial" w:cs="Arial"/>
                <w:lang w:val="es-CO"/>
              </w:rPr>
            </w:pPr>
          </w:p>
          <w:p w14:paraId="164548FA" w14:textId="77777777" w:rsidR="008E3503" w:rsidRPr="00770F85" w:rsidRDefault="008E3503" w:rsidP="008E3503">
            <w:pPr>
              <w:jc w:val="center"/>
              <w:rPr>
                <w:rFonts w:ascii="Arial" w:hAnsi="Arial" w:cs="Arial"/>
                <w:lang w:val="es-CO"/>
              </w:rPr>
            </w:pPr>
          </w:p>
          <w:p w14:paraId="7E6331A4" w14:textId="77777777" w:rsidR="008E3503" w:rsidRPr="00770F85" w:rsidRDefault="008E3503" w:rsidP="008E3503">
            <w:pPr>
              <w:jc w:val="center"/>
              <w:rPr>
                <w:rFonts w:ascii="Arial" w:hAnsi="Arial" w:cs="Arial"/>
                <w:lang w:val="es-CO"/>
              </w:rPr>
            </w:pPr>
          </w:p>
          <w:p w14:paraId="73BFFDF9" w14:textId="77777777" w:rsidR="008E3503" w:rsidRPr="00770F85" w:rsidRDefault="008E3503" w:rsidP="008E3503">
            <w:pPr>
              <w:jc w:val="center"/>
              <w:rPr>
                <w:rFonts w:ascii="Arial" w:hAnsi="Arial" w:cs="Arial"/>
                <w:lang w:val="es-CO"/>
              </w:rPr>
            </w:pPr>
            <w:r w:rsidRPr="00770F85">
              <w:rPr>
                <w:rFonts w:ascii="Arial" w:hAnsi="Arial" w:cs="Arial"/>
                <w:lang w:val="es-CO"/>
              </w:rPr>
              <w:t>Portada</w:t>
            </w:r>
          </w:p>
          <w:p w14:paraId="1125DB03" w14:textId="77777777" w:rsidR="008E3503" w:rsidRPr="00770F85" w:rsidRDefault="008E3503" w:rsidP="001831AD">
            <w:pPr>
              <w:jc w:val="center"/>
              <w:rPr>
                <w:rFonts w:ascii="Arial" w:hAnsi="Arial" w:cs="Arial"/>
                <w:lang w:val="es-CO"/>
              </w:rPr>
            </w:pPr>
          </w:p>
          <w:p w14:paraId="744FC346" w14:textId="77777777" w:rsidR="008E3503" w:rsidRPr="00770F85" w:rsidRDefault="008E3503" w:rsidP="001831AD">
            <w:pPr>
              <w:jc w:val="center"/>
              <w:rPr>
                <w:rFonts w:ascii="Arial" w:hAnsi="Arial" w:cs="Arial"/>
                <w:lang w:val="es-CO"/>
              </w:rPr>
            </w:pPr>
          </w:p>
          <w:p w14:paraId="330355AF" w14:textId="77777777" w:rsidR="008E3503" w:rsidRPr="00770F85" w:rsidRDefault="008E3503" w:rsidP="001831AD">
            <w:pPr>
              <w:jc w:val="center"/>
              <w:rPr>
                <w:rFonts w:ascii="Arial" w:hAnsi="Arial" w:cs="Arial"/>
                <w:lang w:val="es-CO"/>
              </w:rPr>
            </w:pPr>
          </w:p>
          <w:p w14:paraId="091D7489" w14:textId="77777777" w:rsidR="008E3503" w:rsidRPr="00770F85" w:rsidRDefault="008E3503" w:rsidP="001831AD">
            <w:pPr>
              <w:jc w:val="center"/>
              <w:rPr>
                <w:rFonts w:ascii="Arial" w:hAnsi="Arial" w:cs="Arial"/>
                <w:lang w:val="es-CO"/>
              </w:rPr>
            </w:pPr>
            <w:r w:rsidRPr="00770F85">
              <w:rPr>
                <w:rFonts w:ascii="Arial" w:hAnsi="Arial" w:cs="Arial"/>
                <w:lang w:val="es-CO"/>
              </w:rPr>
              <w:t>Todos</w:t>
            </w:r>
          </w:p>
          <w:p w14:paraId="550365BF" w14:textId="77777777" w:rsidR="008E3503" w:rsidRPr="00770F85" w:rsidRDefault="008E3503" w:rsidP="001831AD">
            <w:pPr>
              <w:jc w:val="center"/>
              <w:rPr>
                <w:rFonts w:ascii="Arial" w:hAnsi="Arial" w:cs="Arial"/>
                <w:lang w:val="es-CO"/>
              </w:rPr>
            </w:pPr>
          </w:p>
          <w:p w14:paraId="4A0C6550" w14:textId="77777777" w:rsidR="008E3503" w:rsidRPr="00770F85" w:rsidRDefault="008E3503" w:rsidP="008E3503">
            <w:pPr>
              <w:jc w:val="center"/>
              <w:rPr>
                <w:rFonts w:ascii="Arial" w:hAnsi="Arial" w:cs="Arial"/>
                <w:lang w:val="es-CO"/>
              </w:rPr>
            </w:pPr>
            <w:r w:rsidRPr="00770F85">
              <w:rPr>
                <w:rFonts w:ascii="Arial" w:hAnsi="Arial" w:cs="Arial"/>
                <w:lang w:val="es-CO"/>
              </w:rPr>
              <w:t>2.1.2</w:t>
            </w:r>
          </w:p>
          <w:p w14:paraId="2A934691" w14:textId="21FADACA" w:rsidR="008E3503" w:rsidRPr="00770F85" w:rsidRDefault="008E3503" w:rsidP="001831AD">
            <w:pPr>
              <w:jc w:val="center"/>
              <w:rPr>
                <w:rFonts w:ascii="Arial" w:hAnsi="Arial" w:cs="Arial"/>
                <w:lang w:val="es-CO"/>
              </w:rPr>
            </w:pPr>
          </w:p>
        </w:tc>
        <w:tc>
          <w:tcPr>
            <w:tcW w:w="3679" w:type="dxa"/>
          </w:tcPr>
          <w:p w14:paraId="3EE05BC4" w14:textId="31BF8089" w:rsidR="008E3503" w:rsidRPr="00770F85" w:rsidRDefault="008E3503" w:rsidP="001831AD">
            <w:pPr>
              <w:jc w:val="center"/>
              <w:rPr>
                <w:rFonts w:ascii="Arial" w:hAnsi="Arial" w:cs="Arial"/>
                <w:lang w:val="es-CO"/>
              </w:rPr>
            </w:pPr>
            <w:r w:rsidRPr="00770F85">
              <w:rPr>
                <w:rFonts w:ascii="Arial" w:hAnsi="Arial" w:cs="Arial"/>
                <w:lang w:val="es-CO"/>
              </w:rPr>
              <w:t>Se revisan las siglas a lo largo del documento.</w:t>
            </w:r>
          </w:p>
          <w:p w14:paraId="7B0D5C09" w14:textId="77777777" w:rsidR="008E3503" w:rsidRPr="00770F85" w:rsidRDefault="008E3503" w:rsidP="001831AD">
            <w:pPr>
              <w:jc w:val="center"/>
              <w:rPr>
                <w:rFonts w:ascii="Arial" w:hAnsi="Arial" w:cs="Arial"/>
                <w:lang w:val="es-CO"/>
              </w:rPr>
            </w:pPr>
          </w:p>
          <w:p w14:paraId="1AB2E01D" w14:textId="7A287E08" w:rsidR="008E3503" w:rsidRPr="00770F85" w:rsidRDefault="008E3503" w:rsidP="001831AD">
            <w:pPr>
              <w:jc w:val="center"/>
              <w:rPr>
                <w:rFonts w:ascii="Arial" w:hAnsi="Arial" w:cs="Arial"/>
                <w:lang w:val="es-CO"/>
              </w:rPr>
            </w:pPr>
            <w:r w:rsidRPr="00770F85">
              <w:rPr>
                <w:rFonts w:ascii="Arial" w:hAnsi="Arial" w:cs="Arial"/>
                <w:lang w:val="es-CO"/>
              </w:rPr>
              <w:t>Se revisa el estilo a lo largo del documento.</w:t>
            </w:r>
          </w:p>
          <w:p w14:paraId="4A90AE78" w14:textId="77777777" w:rsidR="008E3503" w:rsidRPr="00770F85" w:rsidRDefault="008E3503" w:rsidP="001831AD">
            <w:pPr>
              <w:jc w:val="center"/>
              <w:rPr>
                <w:rFonts w:ascii="Arial" w:hAnsi="Arial" w:cs="Arial"/>
                <w:lang w:val="es-CO"/>
              </w:rPr>
            </w:pPr>
          </w:p>
          <w:p w14:paraId="026F7168" w14:textId="43B89E1A" w:rsidR="001831AD" w:rsidRPr="00770F85" w:rsidRDefault="00F11B4F" w:rsidP="001831AD">
            <w:pPr>
              <w:jc w:val="center"/>
              <w:rPr>
                <w:rFonts w:ascii="Arial" w:hAnsi="Arial" w:cs="Arial"/>
                <w:lang w:val="es-CO"/>
              </w:rPr>
            </w:pPr>
            <w:r w:rsidRPr="00770F85">
              <w:rPr>
                <w:rFonts w:ascii="Arial" w:hAnsi="Arial" w:cs="Arial"/>
                <w:lang w:val="es-CO"/>
              </w:rPr>
              <w:t xml:space="preserve">Se incluyen </w:t>
            </w:r>
            <w:r w:rsidR="008E3503" w:rsidRPr="00770F85">
              <w:rPr>
                <w:rFonts w:ascii="Arial" w:hAnsi="Arial" w:cs="Arial"/>
                <w:lang w:val="es-CO"/>
              </w:rPr>
              <w:t>al DNP con actor y se le asignan nueva</w:t>
            </w:r>
            <w:r w:rsidRPr="00770F85">
              <w:rPr>
                <w:rFonts w:ascii="Arial" w:hAnsi="Arial" w:cs="Arial"/>
                <w:lang w:val="es-CO"/>
              </w:rPr>
              <w:t>s actividades.</w:t>
            </w:r>
          </w:p>
          <w:p w14:paraId="2B820C55" w14:textId="77777777" w:rsidR="008E3503" w:rsidRPr="00770F85" w:rsidRDefault="008E3503" w:rsidP="001831AD">
            <w:pPr>
              <w:jc w:val="center"/>
              <w:rPr>
                <w:rFonts w:ascii="Arial" w:hAnsi="Arial" w:cs="Arial"/>
                <w:lang w:val="es-CO"/>
              </w:rPr>
            </w:pPr>
          </w:p>
          <w:p w14:paraId="277F1E16" w14:textId="7E77E433" w:rsidR="00F11B4F" w:rsidRPr="00770F85" w:rsidRDefault="00F11B4F" w:rsidP="00F11B4F">
            <w:pPr>
              <w:jc w:val="center"/>
              <w:rPr>
                <w:rFonts w:ascii="Arial" w:hAnsi="Arial" w:cs="Arial"/>
                <w:lang w:val="es-CO"/>
              </w:rPr>
            </w:pPr>
            <w:r w:rsidRPr="00770F85">
              <w:rPr>
                <w:rFonts w:ascii="Arial" w:hAnsi="Arial" w:cs="Arial"/>
                <w:lang w:val="es-CO"/>
              </w:rPr>
              <w:t>Se elimina la restricción a la circulación del documento toda vez que el Decreto 203 de 2017 exige la publicación del mismo</w:t>
            </w:r>
            <w:r w:rsidR="008E3503" w:rsidRPr="00770F85">
              <w:rPr>
                <w:rFonts w:ascii="Arial" w:hAnsi="Arial" w:cs="Arial"/>
                <w:lang w:val="es-CO"/>
              </w:rPr>
              <w:t>.</w:t>
            </w:r>
          </w:p>
          <w:p w14:paraId="3E7457F0" w14:textId="77777777" w:rsidR="008E3503" w:rsidRPr="00770F85" w:rsidRDefault="008E3503" w:rsidP="00F11B4F">
            <w:pPr>
              <w:jc w:val="center"/>
              <w:rPr>
                <w:rFonts w:ascii="Arial" w:hAnsi="Arial" w:cs="Arial"/>
                <w:lang w:val="es-CO"/>
              </w:rPr>
            </w:pPr>
          </w:p>
          <w:p w14:paraId="6DE7B934" w14:textId="77777777" w:rsidR="008E3503" w:rsidRPr="00770F85" w:rsidRDefault="008E3503" w:rsidP="00F11B4F">
            <w:pPr>
              <w:jc w:val="center"/>
              <w:rPr>
                <w:rFonts w:ascii="Arial" w:hAnsi="Arial" w:cs="Arial"/>
                <w:lang w:val="es-CO"/>
              </w:rPr>
            </w:pPr>
            <w:r w:rsidRPr="00770F85">
              <w:rPr>
                <w:rFonts w:ascii="Arial" w:hAnsi="Arial" w:cs="Arial"/>
                <w:lang w:val="es-CO"/>
              </w:rPr>
              <w:t>Se ajustan algunos términos.</w:t>
            </w:r>
          </w:p>
          <w:p w14:paraId="10B6EF34" w14:textId="77777777" w:rsidR="008E3503" w:rsidRPr="00770F85" w:rsidRDefault="008E3503" w:rsidP="00F11B4F">
            <w:pPr>
              <w:jc w:val="center"/>
              <w:rPr>
                <w:rFonts w:ascii="Arial" w:hAnsi="Arial" w:cs="Arial"/>
                <w:lang w:val="es-CO"/>
              </w:rPr>
            </w:pPr>
          </w:p>
          <w:p w14:paraId="6F06F0C1" w14:textId="6CCF8FD7" w:rsidR="008E3503" w:rsidRPr="00770F85" w:rsidRDefault="008E3503" w:rsidP="00F11B4F">
            <w:pPr>
              <w:jc w:val="center"/>
              <w:rPr>
                <w:rFonts w:ascii="Arial" w:hAnsi="Arial" w:cs="Arial"/>
                <w:lang w:val="es-CO"/>
              </w:rPr>
            </w:pPr>
            <w:r w:rsidRPr="00770F85">
              <w:rPr>
                <w:rFonts w:ascii="Arial" w:hAnsi="Arial" w:cs="Arial"/>
                <w:lang w:val="es-CO"/>
              </w:rPr>
              <w:t>Se incluye nueva normatividad</w:t>
            </w:r>
          </w:p>
        </w:tc>
      </w:tr>
    </w:tbl>
    <w:p w14:paraId="4ADA0E03" w14:textId="6DB8FD05" w:rsidR="001831AD" w:rsidRDefault="001831AD" w:rsidP="0069030C">
      <w:pPr>
        <w:jc w:val="both"/>
        <w:rPr>
          <w:rFonts w:ascii="Arial Narrow" w:hAnsi="Arial Narrow" w:cs="Arial"/>
          <w:b/>
          <w:lang w:val="es-CO"/>
        </w:rPr>
      </w:pPr>
    </w:p>
    <w:p w14:paraId="3F9C7BF9" w14:textId="77777777" w:rsidR="001831AD" w:rsidRDefault="001831AD" w:rsidP="0069030C">
      <w:pPr>
        <w:jc w:val="both"/>
        <w:rPr>
          <w:rFonts w:ascii="Arial Narrow" w:hAnsi="Arial Narrow" w:cs="Arial"/>
          <w:b/>
          <w:lang w:val="es-CO"/>
        </w:rPr>
      </w:pPr>
    </w:p>
    <w:p w14:paraId="485F3D8E" w14:textId="77777777" w:rsidR="003810A1" w:rsidRPr="00DA756B" w:rsidRDefault="00CC7E45" w:rsidP="00DA756B">
      <w:pPr>
        <w:pStyle w:val="Prrafodelista"/>
        <w:numPr>
          <w:ilvl w:val="0"/>
          <w:numId w:val="1"/>
        </w:numPr>
        <w:jc w:val="both"/>
        <w:rPr>
          <w:rFonts w:ascii="Arial Narrow" w:hAnsi="Arial Narrow" w:cs="Arial"/>
          <w:b/>
          <w:sz w:val="24"/>
          <w:lang w:val="es-CO"/>
        </w:rPr>
      </w:pPr>
      <w:r w:rsidRPr="0014250F">
        <w:rPr>
          <w:rFonts w:ascii="Arial Narrow" w:hAnsi="Arial Narrow" w:cs="Arial"/>
          <w:b/>
          <w:sz w:val="24"/>
          <w:lang w:val="es-CO"/>
        </w:rPr>
        <w:t xml:space="preserve">INTRODUCCIÓN </w:t>
      </w:r>
    </w:p>
    <w:p w14:paraId="08C95A63" w14:textId="022D54F3" w:rsidR="00CC7E45" w:rsidRPr="005F417B" w:rsidRDefault="00CC7E45" w:rsidP="00CC7E45">
      <w:pPr>
        <w:jc w:val="both"/>
        <w:rPr>
          <w:rFonts w:ascii="Arial Narrow" w:hAnsi="Arial Narrow" w:cs="Arial"/>
          <w:lang w:val="es-CO"/>
        </w:rPr>
      </w:pPr>
      <w:r w:rsidRPr="005F417B">
        <w:rPr>
          <w:rFonts w:ascii="Arial Narrow" w:hAnsi="Arial Narrow" w:cs="Arial"/>
          <w:lang w:val="es-CO"/>
        </w:rPr>
        <w:t>El artículo 7 de la Ley 1753 de 2015, por la cual se expidió el Plan Nacional de Desarrollo 2014-2018 “Todos por un nuevo país”, dispone que</w:t>
      </w:r>
      <w:r w:rsidR="00185386">
        <w:rPr>
          <w:rFonts w:ascii="Arial Narrow" w:hAnsi="Arial Narrow" w:cs="Arial"/>
          <w:lang w:val="es-CO"/>
        </w:rPr>
        <w:t xml:space="preserve">: </w:t>
      </w:r>
      <w:r w:rsidRPr="005F417B">
        <w:rPr>
          <w:rFonts w:ascii="Arial Narrow" w:hAnsi="Arial Narrow" w:cs="Arial"/>
          <w:lang w:val="es-CO"/>
        </w:rPr>
        <w:t xml:space="preserve"> “</w:t>
      </w:r>
      <w:r w:rsidRPr="005F417B">
        <w:rPr>
          <w:rFonts w:ascii="Arial Narrow" w:hAnsi="Arial Narrow" w:cs="Arial"/>
          <w:i/>
          <w:lang w:val="es-CO"/>
        </w:rPr>
        <w:t>Colciencias, en coordinación con el Departamento Nacional de Planeación, los Departamentos, estructurarán Planes y Acuerdos Estratégicos Departamentales en Ciencia, Tecnología e Innovación, a los cuales se ajustarán los proyectos que se presentarán al Órgano Colegiado de Administración y Decisión del Fondo de Ciencia, Tecnología e Innovación del Sistema General de Regalías. Para efectos de lo previsto en el presente artículo se podrá contar con la participación de los demás actores del Sistema de Competitividad, Ciencia, Tecnología e Innovación”</w:t>
      </w:r>
      <w:r w:rsidRPr="005F417B">
        <w:rPr>
          <w:rFonts w:ascii="Arial Narrow" w:hAnsi="Arial Narrow" w:cs="Arial"/>
          <w:lang w:val="es-CO"/>
        </w:rPr>
        <w:t>.</w:t>
      </w:r>
    </w:p>
    <w:p w14:paraId="2F9D4DB9" w14:textId="6C5A890A" w:rsidR="00A83A63" w:rsidRDefault="00CC7E45" w:rsidP="00FF0436">
      <w:pPr>
        <w:jc w:val="both"/>
        <w:rPr>
          <w:rFonts w:ascii="Arial Narrow" w:hAnsi="Arial Narrow" w:cs="Arial"/>
          <w:lang w:val="es-CO"/>
        </w:rPr>
      </w:pPr>
      <w:r w:rsidRPr="00770F85">
        <w:rPr>
          <w:rFonts w:ascii="Arial Narrow" w:hAnsi="Arial Narrow" w:cs="Arial"/>
          <w:lang w:val="es-CO"/>
        </w:rPr>
        <w:t>En el marco de esta normatividad Colciencias</w:t>
      </w:r>
      <w:r w:rsidR="00185386" w:rsidRPr="00770F85">
        <w:rPr>
          <w:rFonts w:ascii="Arial Narrow" w:hAnsi="Arial Narrow" w:cs="Arial"/>
          <w:lang w:val="es-CO"/>
        </w:rPr>
        <w:t>,</w:t>
      </w:r>
      <w:r w:rsidRPr="00770F85">
        <w:rPr>
          <w:rFonts w:ascii="Arial Narrow" w:hAnsi="Arial Narrow" w:cs="Arial"/>
          <w:lang w:val="es-CO"/>
        </w:rPr>
        <w:t xml:space="preserve"> </w:t>
      </w:r>
      <w:r w:rsidR="00726086" w:rsidRPr="00770F85">
        <w:rPr>
          <w:rFonts w:ascii="Arial Narrow" w:hAnsi="Arial Narrow" w:cs="Arial"/>
          <w:lang w:val="es-CO"/>
        </w:rPr>
        <w:t xml:space="preserve">desde </w:t>
      </w:r>
      <w:r w:rsidR="000B28AD" w:rsidRPr="00770F85">
        <w:rPr>
          <w:rFonts w:ascii="Arial Narrow" w:hAnsi="Arial Narrow" w:cs="Arial"/>
          <w:lang w:val="es-CO"/>
        </w:rPr>
        <w:t>el año 2015</w:t>
      </w:r>
      <w:r w:rsidR="00185386" w:rsidRPr="00770F85">
        <w:rPr>
          <w:rFonts w:ascii="Arial Narrow" w:hAnsi="Arial Narrow" w:cs="Arial"/>
          <w:lang w:val="es-CO"/>
        </w:rPr>
        <w:t>,</w:t>
      </w:r>
      <w:r w:rsidR="000B28AD" w:rsidRPr="00770F85">
        <w:rPr>
          <w:rFonts w:ascii="Arial Narrow" w:hAnsi="Arial Narrow" w:cs="Arial"/>
          <w:lang w:val="es-CO"/>
        </w:rPr>
        <w:t xml:space="preserve"> </w:t>
      </w:r>
      <w:r w:rsidR="00726086" w:rsidRPr="00770F85">
        <w:rPr>
          <w:rFonts w:ascii="Arial Narrow" w:hAnsi="Arial Narrow" w:cs="Arial"/>
          <w:lang w:val="es-CO"/>
        </w:rPr>
        <w:t>comenzó el desarrollo d</w:t>
      </w:r>
      <w:r w:rsidR="000B28AD" w:rsidRPr="00770F85">
        <w:rPr>
          <w:rFonts w:ascii="Arial Narrow" w:hAnsi="Arial Narrow" w:cs="Arial"/>
          <w:lang w:val="es-CO"/>
        </w:rPr>
        <w:t>e</w:t>
      </w:r>
      <w:r w:rsidR="00D24C0E" w:rsidRPr="00770F85">
        <w:rPr>
          <w:rFonts w:ascii="Arial Narrow" w:hAnsi="Arial Narrow" w:cs="Arial"/>
          <w:lang w:val="es-CO"/>
        </w:rPr>
        <w:t xml:space="preserve"> un</w:t>
      </w:r>
      <w:r w:rsidR="005706E4" w:rsidRPr="00770F85">
        <w:rPr>
          <w:rFonts w:ascii="Arial Narrow" w:hAnsi="Arial Narrow" w:cs="Arial"/>
          <w:lang w:val="es-CO"/>
        </w:rPr>
        <w:t>a</w:t>
      </w:r>
      <w:r w:rsidR="000B28AD" w:rsidRPr="00770F85">
        <w:rPr>
          <w:rFonts w:ascii="Arial Narrow" w:hAnsi="Arial Narrow" w:cs="Arial"/>
          <w:lang w:val="es-CO"/>
        </w:rPr>
        <w:t xml:space="preserve"> Guía </w:t>
      </w:r>
      <w:r w:rsidR="00D24C0E" w:rsidRPr="00770F85">
        <w:rPr>
          <w:rFonts w:ascii="Arial Narrow" w:hAnsi="Arial Narrow" w:cs="Arial"/>
          <w:lang w:val="es-CO"/>
        </w:rPr>
        <w:t xml:space="preserve">con las recomendaciones metodológicas </w:t>
      </w:r>
      <w:r w:rsidR="00A025A0" w:rsidRPr="00770F85">
        <w:rPr>
          <w:rFonts w:ascii="Arial Narrow" w:hAnsi="Arial Narrow" w:cs="Arial"/>
          <w:lang w:val="es-CO"/>
        </w:rPr>
        <w:t xml:space="preserve">y procedimientos </w:t>
      </w:r>
      <w:r w:rsidR="00D24C0E" w:rsidRPr="00770F85">
        <w:rPr>
          <w:rFonts w:ascii="Arial Narrow" w:hAnsi="Arial Narrow" w:cs="Arial"/>
          <w:lang w:val="es-CO"/>
        </w:rPr>
        <w:t>para la construcción de los Planes y Acuerdos Estratégicos Departamentales en C</w:t>
      </w:r>
      <w:r w:rsidR="0057166B" w:rsidRPr="00770F85">
        <w:rPr>
          <w:rFonts w:ascii="Arial Narrow" w:hAnsi="Arial Narrow" w:cs="Arial"/>
          <w:lang w:val="es-CO"/>
        </w:rPr>
        <w:t xml:space="preserve">iencia </w:t>
      </w:r>
      <w:r w:rsidR="00D24C0E" w:rsidRPr="00770F85">
        <w:rPr>
          <w:rFonts w:ascii="Arial Narrow" w:hAnsi="Arial Narrow" w:cs="Arial"/>
          <w:lang w:val="es-CO"/>
        </w:rPr>
        <w:t>T</w:t>
      </w:r>
      <w:r w:rsidR="0057166B" w:rsidRPr="00770F85">
        <w:rPr>
          <w:rFonts w:ascii="Arial Narrow" w:hAnsi="Arial Narrow" w:cs="Arial"/>
          <w:lang w:val="es-CO"/>
        </w:rPr>
        <w:t xml:space="preserve">ecnología e Innovación (en adelante </w:t>
      </w:r>
      <w:r w:rsidR="003810A1" w:rsidRPr="00770F85">
        <w:rPr>
          <w:rFonts w:ascii="Arial Narrow" w:hAnsi="Arial Narrow" w:cs="Arial"/>
          <w:lang w:val="es-CO"/>
        </w:rPr>
        <w:t>PAED</w:t>
      </w:r>
      <w:r w:rsidR="0057166B" w:rsidRPr="00770F85">
        <w:rPr>
          <w:rFonts w:ascii="Arial Narrow" w:hAnsi="Arial Narrow" w:cs="Arial"/>
          <w:lang w:val="es-CO"/>
        </w:rPr>
        <w:t>)</w:t>
      </w:r>
      <w:r w:rsidR="00D24C0E" w:rsidRPr="00770F85">
        <w:rPr>
          <w:rFonts w:ascii="Arial Narrow" w:hAnsi="Arial Narrow" w:cs="Arial"/>
          <w:lang w:val="es-CO"/>
        </w:rPr>
        <w:t>,</w:t>
      </w:r>
      <w:r w:rsidR="00726086" w:rsidRPr="00770F85">
        <w:rPr>
          <w:rFonts w:ascii="Arial Narrow" w:hAnsi="Arial Narrow" w:cs="Arial"/>
          <w:lang w:val="es-CO"/>
        </w:rPr>
        <w:t xml:space="preserve"> la cual quedó definida en la presente Guía en el año 2016,</w:t>
      </w:r>
      <w:r w:rsidR="00CA70F4" w:rsidRPr="00770F85">
        <w:rPr>
          <w:rFonts w:ascii="Arial Narrow" w:hAnsi="Arial Narrow" w:cs="Arial"/>
          <w:lang w:val="es-CO"/>
        </w:rPr>
        <w:t xml:space="preserve"> </w:t>
      </w:r>
      <w:r w:rsidR="00D24C0E" w:rsidRPr="00770F85">
        <w:rPr>
          <w:rFonts w:ascii="Arial Narrow" w:hAnsi="Arial Narrow" w:cs="Arial"/>
          <w:lang w:val="es-CO"/>
        </w:rPr>
        <w:t>lo anterior, para garantizar la estandarización, consenso y objetividad del proceso.</w:t>
      </w:r>
      <w:r w:rsidR="00CA70F4" w:rsidRPr="00770F85">
        <w:rPr>
          <w:rFonts w:ascii="Arial Narrow" w:hAnsi="Arial Narrow" w:cs="Arial"/>
          <w:lang w:val="es-CO"/>
        </w:rPr>
        <w:t xml:space="preserve"> Este </w:t>
      </w:r>
      <w:r w:rsidR="00726086" w:rsidRPr="00770F85">
        <w:rPr>
          <w:rFonts w:ascii="Arial Narrow" w:hAnsi="Arial Narrow" w:cs="Arial"/>
          <w:lang w:val="es-CO"/>
        </w:rPr>
        <w:t xml:space="preserve">documento </w:t>
      </w:r>
      <w:r w:rsidR="003853EB" w:rsidRPr="00770F85">
        <w:rPr>
          <w:rFonts w:ascii="Arial Narrow" w:hAnsi="Arial Narrow" w:cs="Arial"/>
          <w:lang w:val="es-CO"/>
        </w:rPr>
        <w:t xml:space="preserve">es </w:t>
      </w:r>
      <w:r w:rsidR="00CA70F4" w:rsidRPr="00770F85">
        <w:rPr>
          <w:rFonts w:ascii="Arial Narrow" w:hAnsi="Arial Narrow" w:cs="Arial"/>
          <w:lang w:val="es-CO"/>
        </w:rPr>
        <w:t>socializado con</w:t>
      </w:r>
      <w:r w:rsidR="00D24C0E" w:rsidRPr="00770F85">
        <w:rPr>
          <w:rFonts w:ascii="Arial Narrow" w:hAnsi="Arial Narrow" w:cs="Arial"/>
          <w:lang w:val="es-CO"/>
        </w:rPr>
        <w:t xml:space="preserve"> la </w:t>
      </w:r>
      <w:r w:rsidR="006430E9" w:rsidRPr="00770F85">
        <w:rPr>
          <w:rFonts w:ascii="Arial Narrow" w:hAnsi="Arial Narrow" w:cs="Arial"/>
          <w:lang w:val="es-CO"/>
        </w:rPr>
        <w:t>G</w:t>
      </w:r>
      <w:r w:rsidR="001153E9" w:rsidRPr="00770F85">
        <w:rPr>
          <w:rFonts w:ascii="Arial Narrow" w:hAnsi="Arial Narrow" w:cs="Arial"/>
          <w:lang w:val="es-CO"/>
        </w:rPr>
        <w:t>obernación</w:t>
      </w:r>
      <w:r w:rsidR="006430E9" w:rsidRPr="00770F85">
        <w:rPr>
          <w:rFonts w:ascii="Arial Narrow" w:hAnsi="Arial Narrow" w:cs="Arial"/>
          <w:lang w:val="es-CO"/>
        </w:rPr>
        <w:t xml:space="preserve"> D</w:t>
      </w:r>
      <w:r w:rsidR="00D24C0E" w:rsidRPr="00770F85">
        <w:rPr>
          <w:rFonts w:ascii="Arial Narrow" w:hAnsi="Arial Narrow" w:cs="Arial"/>
          <w:lang w:val="es-CO"/>
        </w:rPr>
        <w:t xml:space="preserve">epartamental y </w:t>
      </w:r>
      <w:r w:rsidR="006430E9" w:rsidRPr="00770F85">
        <w:rPr>
          <w:rFonts w:ascii="Arial Narrow" w:hAnsi="Arial Narrow" w:cs="Arial"/>
          <w:lang w:val="es-CO"/>
        </w:rPr>
        <w:t xml:space="preserve">la Alcaldía del Distrito Capital, </w:t>
      </w:r>
      <w:r w:rsidR="00CD6986" w:rsidRPr="00770F85">
        <w:rPr>
          <w:rFonts w:ascii="Arial Narrow" w:hAnsi="Arial Narrow" w:cs="Arial"/>
          <w:lang w:val="es-CO"/>
        </w:rPr>
        <w:t>sus partes so</w:t>
      </w:r>
      <w:r w:rsidR="00D24C0E" w:rsidRPr="00770F85">
        <w:rPr>
          <w:rFonts w:ascii="Arial Narrow" w:hAnsi="Arial Narrow" w:cs="Arial"/>
          <w:lang w:val="es-CO"/>
        </w:rPr>
        <w:t>n revi</w:t>
      </w:r>
      <w:r w:rsidR="005608F7" w:rsidRPr="00770F85">
        <w:rPr>
          <w:rFonts w:ascii="Arial Narrow" w:hAnsi="Arial Narrow" w:cs="Arial"/>
          <w:lang w:val="es-CO"/>
        </w:rPr>
        <w:t>sadas y avaladas</w:t>
      </w:r>
      <w:r w:rsidR="001768A0" w:rsidRPr="00770F85">
        <w:rPr>
          <w:rFonts w:ascii="Arial Narrow" w:hAnsi="Arial Narrow" w:cs="Arial"/>
          <w:lang w:val="es-CO"/>
        </w:rPr>
        <w:t xml:space="preserve"> por es</w:t>
      </w:r>
      <w:r w:rsidR="006430E9" w:rsidRPr="00770F85">
        <w:rPr>
          <w:rFonts w:ascii="Arial Narrow" w:hAnsi="Arial Narrow" w:cs="Arial"/>
          <w:lang w:val="es-CO"/>
        </w:rPr>
        <w:t>t</w:t>
      </w:r>
      <w:r w:rsidR="00CA1BF0" w:rsidRPr="00770F85">
        <w:rPr>
          <w:rFonts w:ascii="Arial Narrow" w:hAnsi="Arial Narrow" w:cs="Arial"/>
          <w:lang w:val="es-CO"/>
        </w:rPr>
        <w:t>a</w:t>
      </w:r>
      <w:r w:rsidR="006430E9" w:rsidRPr="00770F85">
        <w:rPr>
          <w:rFonts w:ascii="Arial Narrow" w:hAnsi="Arial Narrow" w:cs="Arial"/>
          <w:lang w:val="es-CO"/>
        </w:rPr>
        <w:t>s</w:t>
      </w:r>
      <w:r w:rsidR="00CA1BF0" w:rsidRPr="00770F85">
        <w:rPr>
          <w:rFonts w:ascii="Arial Narrow" w:hAnsi="Arial Narrow" w:cs="Arial"/>
          <w:lang w:val="es-CO"/>
        </w:rPr>
        <w:t xml:space="preserve"> entidad</w:t>
      </w:r>
      <w:r w:rsidR="006430E9" w:rsidRPr="00770F85">
        <w:rPr>
          <w:rFonts w:ascii="Arial Narrow" w:hAnsi="Arial Narrow" w:cs="Arial"/>
          <w:lang w:val="es-CO"/>
        </w:rPr>
        <w:t>es</w:t>
      </w:r>
      <w:r w:rsidR="00D24C0E" w:rsidRPr="00770F85">
        <w:rPr>
          <w:rFonts w:ascii="Arial Narrow" w:hAnsi="Arial Narrow" w:cs="Arial"/>
          <w:lang w:val="es-CO"/>
        </w:rPr>
        <w:t>.</w:t>
      </w:r>
      <w:r w:rsidR="00325225" w:rsidRPr="00770F85">
        <w:rPr>
          <w:rFonts w:ascii="Arial Narrow" w:hAnsi="Arial Narrow" w:cs="Arial"/>
          <w:lang w:val="es-CO"/>
        </w:rPr>
        <w:t xml:space="preserve"> </w:t>
      </w:r>
      <w:r w:rsidR="000B28AD" w:rsidRPr="00770F85">
        <w:rPr>
          <w:rFonts w:ascii="Arial Narrow" w:hAnsi="Arial Narrow" w:cs="Arial"/>
          <w:lang w:val="es-CO"/>
        </w:rPr>
        <w:t xml:space="preserve">Con esta Guía se construyeron treinta (30) Planes y Acuerdos Estratégicos Departamentales </w:t>
      </w:r>
      <w:r w:rsidR="00813855" w:rsidRPr="00770F85">
        <w:rPr>
          <w:rFonts w:ascii="Arial Narrow" w:hAnsi="Arial Narrow" w:cs="Arial"/>
          <w:lang w:val="es-CO"/>
        </w:rPr>
        <w:t xml:space="preserve">(PAED) </w:t>
      </w:r>
      <w:r w:rsidR="000B28AD" w:rsidRPr="00770F85">
        <w:rPr>
          <w:rFonts w:ascii="Arial Narrow" w:hAnsi="Arial Narrow" w:cs="Arial"/>
          <w:lang w:val="es-CO"/>
        </w:rPr>
        <w:t>en C</w:t>
      </w:r>
      <w:r w:rsidR="00185386" w:rsidRPr="00770F85">
        <w:rPr>
          <w:rFonts w:ascii="Arial Narrow" w:hAnsi="Arial Narrow" w:cs="Arial"/>
          <w:lang w:val="es-CO"/>
        </w:rPr>
        <w:t xml:space="preserve">iencia </w:t>
      </w:r>
      <w:r w:rsidR="000B28AD" w:rsidRPr="00770F85">
        <w:rPr>
          <w:rFonts w:ascii="Arial Narrow" w:hAnsi="Arial Narrow" w:cs="Arial"/>
          <w:lang w:val="es-CO"/>
        </w:rPr>
        <w:t>T</w:t>
      </w:r>
      <w:r w:rsidR="00185386" w:rsidRPr="00770F85">
        <w:rPr>
          <w:rFonts w:ascii="Arial Narrow" w:hAnsi="Arial Narrow" w:cs="Arial"/>
          <w:lang w:val="es-CO"/>
        </w:rPr>
        <w:t xml:space="preserve">ecnología </w:t>
      </w:r>
      <w:r w:rsidR="000B28AD" w:rsidRPr="00770F85">
        <w:rPr>
          <w:rFonts w:ascii="Arial Narrow" w:hAnsi="Arial Narrow" w:cs="Arial"/>
          <w:lang w:val="es-CO"/>
        </w:rPr>
        <w:t>e</w:t>
      </w:r>
      <w:r w:rsidR="00185386" w:rsidRPr="00770F85">
        <w:rPr>
          <w:rFonts w:ascii="Arial Narrow" w:hAnsi="Arial Narrow" w:cs="Arial"/>
          <w:lang w:val="es-CO"/>
        </w:rPr>
        <w:t xml:space="preserve"> </w:t>
      </w:r>
      <w:r w:rsidR="000B28AD" w:rsidRPr="00770F85">
        <w:rPr>
          <w:rFonts w:ascii="Arial Narrow" w:hAnsi="Arial Narrow" w:cs="Arial"/>
          <w:lang w:val="es-CO"/>
        </w:rPr>
        <w:t>I</w:t>
      </w:r>
      <w:r w:rsidR="00185386" w:rsidRPr="00770F85">
        <w:rPr>
          <w:rFonts w:ascii="Arial Narrow" w:hAnsi="Arial Narrow" w:cs="Arial"/>
          <w:lang w:val="es-CO"/>
        </w:rPr>
        <w:t xml:space="preserve">nnovación </w:t>
      </w:r>
      <w:r w:rsidR="00AE51B6" w:rsidRPr="00770F85">
        <w:rPr>
          <w:rFonts w:ascii="Arial Narrow" w:hAnsi="Arial Narrow" w:cs="Arial"/>
          <w:lang w:val="es-CO"/>
        </w:rPr>
        <w:t>(en</w:t>
      </w:r>
      <w:r w:rsidR="0057166B" w:rsidRPr="00770F85">
        <w:rPr>
          <w:rFonts w:ascii="Arial Narrow" w:hAnsi="Arial Narrow" w:cs="Arial"/>
          <w:lang w:val="es-CO"/>
        </w:rPr>
        <w:t xml:space="preserve"> adelante </w:t>
      </w:r>
      <w:r w:rsidR="00185386" w:rsidRPr="00770F85">
        <w:rPr>
          <w:rFonts w:ascii="Arial Narrow" w:hAnsi="Arial Narrow" w:cs="Arial"/>
          <w:lang w:val="es-CO"/>
        </w:rPr>
        <w:t>CTeI)</w:t>
      </w:r>
    </w:p>
    <w:p w14:paraId="40BB902B" w14:textId="36ED0E0E" w:rsidR="00B86713" w:rsidRDefault="00CD6986" w:rsidP="00FF0436">
      <w:pPr>
        <w:jc w:val="both"/>
        <w:rPr>
          <w:rFonts w:ascii="Arial Narrow" w:hAnsi="Arial Narrow" w:cs="Arial"/>
          <w:lang w:val="es-CO"/>
        </w:rPr>
      </w:pPr>
      <w:r w:rsidRPr="00770F85">
        <w:rPr>
          <w:rFonts w:ascii="Arial Narrow" w:hAnsi="Arial Narrow" w:cs="Arial"/>
          <w:lang w:val="es-CO"/>
        </w:rPr>
        <w:t xml:space="preserve">Teniendo en cuenta lo establecido en el artículo </w:t>
      </w:r>
      <w:r w:rsidR="004B4909" w:rsidRPr="00770F85">
        <w:rPr>
          <w:rFonts w:ascii="Arial Narrow" w:hAnsi="Arial Narrow" w:cs="Arial"/>
          <w:lang w:val="es-CO"/>
        </w:rPr>
        <w:t xml:space="preserve">5 </w:t>
      </w:r>
      <w:r w:rsidRPr="00770F85">
        <w:rPr>
          <w:rFonts w:ascii="Arial Narrow" w:hAnsi="Arial Narrow" w:cs="Arial"/>
          <w:lang w:val="es-CO"/>
        </w:rPr>
        <w:t>del Decreto 293 de 2017,</w:t>
      </w:r>
      <w:r w:rsidR="004B4909" w:rsidRPr="00770F85">
        <w:rPr>
          <w:rFonts w:ascii="Arial Narrow" w:hAnsi="Arial Narrow" w:cs="Arial"/>
          <w:lang w:val="es-CO"/>
        </w:rPr>
        <w:t xml:space="preserve"> Colciencias</w:t>
      </w:r>
      <w:r w:rsidR="0095489F" w:rsidRPr="00770F85">
        <w:rPr>
          <w:rStyle w:val="Refdenotaalpie"/>
          <w:rFonts w:ascii="Arial Narrow" w:hAnsi="Arial Narrow" w:cs="Arial"/>
          <w:lang w:val="es-CO"/>
        </w:rPr>
        <w:footnoteReference w:id="2"/>
      </w:r>
      <w:r w:rsidR="004B4909" w:rsidRPr="00770F85">
        <w:rPr>
          <w:rFonts w:ascii="Arial Narrow" w:hAnsi="Arial Narrow" w:cs="Arial"/>
          <w:lang w:val="es-CO"/>
        </w:rPr>
        <w:t xml:space="preserve"> y el Departamento Nacional de </w:t>
      </w:r>
      <w:r w:rsidR="0057166B" w:rsidRPr="00770F85">
        <w:rPr>
          <w:rFonts w:ascii="Arial Narrow" w:hAnsi="Arial Narrow" w:cs="Arial"/>
          <w:lang w:val="es-CO"/>
        </w:rPr>
        <w:t>Planeación (</w:t>
      </w:r>
      <w:r w:rsidR="00185386" w:rsidRPr="00770F85">
        <w:rPr>
          <w:rFonts w:ascii="Arial Narrow" w:hAnsi="Arial Narrow" w:cs="Arial"/>
          <w:lang w:val="es-CO"/>
        </w:rPr>
        <w:t xml:space="preserve">DNP), </w:t>
      </w:r>
      <w:r w:rsidR="004B4909" w:rsidRPr="00770F85">
        <w:rPr>
          <w:rFonts w:ascii="Arial Narrow" w:hAnsi="Arial Narrow" w:cs="Arial"/>
          <w:lang w:val="es-CO"/>
        </w:rPr>
        <w:t xml:space="preserve">deciden </w:t>
      </w:r>
      <w:r w:rsidR="008E3503" w:rsidRPr="00770F85">
        <w:rPr>
          <w:rFonts w:ascii="Arial Narrow" w:hAnsi="Arial Narrow" w:cs="Arial"/>
          <w:lang w:val="es-CO"/>
        </w:rPr>
        <w:t xml:space="preserve">actualizar </w:t>
      </w:r>
      <w:r w:rsidR="004B4909" w:rsidRPr="00770F85">
        <w:rPr>
          <w:rFonts w:ascii="Arial Narrow" w:hAnsi="Arial Narrow" w:cs="Arial"/>
          <w:lang w:val="es-CO"/>
        </w:rPr>
        <w:t xml:space="preserve">conjuntamente </w:t>
      </w:r>
      <w:r w:rsidR="00451F89" w:rsidRPr="00770F85">
        <w:rPr>
          <w:rFonts w:ascii="Arial Narrow" w:hAnsi="Arial Narrow" w:cs="Arial"/>
          <w:lang w:val="es-CO"/>
        </w:rPr>
        <w:t>la</w:t>
      </w:r>
      <w:r w:rsidR="004B4909" w:rsidRPr="00770F85">
        <w:rPr>
          <w:rFonts w:ascii="Arial Narrow" w:hAnsi="Arial Narrow" w:cs="Arial"/>
          <w:lang w:val="es-CO"/>
        </w:rPr>
        <w:t xml:space="preserve"> metodología para la estructuración de los PAED</w:t>
      </w:r>
      <w:r w:rsidR="00451F89" w:rsidRPr="00770F85">
        <w:rPr>
          <w:rFonts w:ascii="Arial Narrow" w:hAnsi="Arial Narrow" w:cs="Arial"/>
          <w:lang w:val="es-CO"/>
        </w:rPr>
        <w:t>, l</w:t>
      </w:r>
      <w:r w:rsidR="00726086" w:rsidRPr="00770F85">
        <w:rPr>
          <w:rFonts w:ascii="Arial Narrow" w:hAnsi="Arial Narrow" w:cs="Arial"/>
          <w:lang w:val="es-CO"/>
        </w:rPr>
        <w:t>o</w:t>
      </w:r>
      <w:r w:rsidR="00451F89" w:rsidRPr="00770F85">
        <w:rPr>
          <w:rFonts w:ascii="Arial Narrow" w:hAnsi="Arial Narrow" w:cs="Arial"/>
          <w:lang w:val="es-CO"/>
        </w:rPr>
        <w:t xml:space="preserve"> cual se ve reflejad</w:t>
      </w:r>
      <w:r w:rsidR="00726086" w:rsidRPr="00770F85">
        <w:rPr>
          <w:rFonts w:ascii="Arial Narrow" w:hAnsi="Arial Narrow" w:cs="Arial"/>
          <w:lang w:val="es-CO"/>
        </w:rPr>
        <w:t>o</w:t>
      </w:r>
      <w:r w:rsidR="00451F89" w:rsidRPr="00770F85">
        <w:rPr>
          <w:rFonts w:ascii="Arial Narrow" w:hAnsi="Arial Narrow" w:cs="Arial"/>
          <w:lang w:val="es-CO"/>
        </w:rPr>
        <w:t xml:space="preserve"> en esta</w:t>
      </w:r>
      <w:r w:rsidR="00726086" w:rsidRPr="00770F85">
        <w:rPr>
          <w:rFonts w:ascii="Arial Narrow" w:hAnsi="Arial Narrow" w:cs="Arial"/>
          <w:lang w:val="es-CO"/>
        </w:rPr>
        <w:t xml:space="preserve"> nueva versión de la</w:t>
      </w:r>
      <w:r w:rsidR="00451F89" w:rsidRPr="00770F85">
        <w:rPr>
          <w:rFonts w:ascii="Arial Narrow" w:hAnsi="Arial Narrow" w:cs="Arial"/>
          <w:lang w:val="es-CO"/>
        </w:rPr>
        <w:t xml:space="preserve"> Guía</w:t>
      </w:r>
      <w:r w:rsidR="004B4909" w:rsidRPr="00770F85">
        <w:rPr>
          <w:rFonts w:ascii="Arial Narrow" w:hAnsi="Arial Narrow" w:cs="Arial"/>
          <w:lang w:val="es-CO"/>
        </w:rPr>
        <w:t>.</w:t>
      </w:r>
      <w:r w:rsidR="004B4909" w:rsidRPr="000E773D">
        <w:rPr>
          <w:rFonts w:ascii="Arial Narrow" w:hAnsi="Arial Narrow" w:cs="Arial"/>
          <w:lang w:val="es-CO"/>
        </w:rPr>
        <w:t xml:space="preserve"> </w:t>
      </w:r>
      <w:r w:rsidRPr="000E773D">
        <w:rPr>
          <w:rFonts w:ascii="Arial Narrow" w:hAnsi="Arial Narrow" w:cs="Arial"/>
          <w:lang w:val="es-CO"/>
        </w:rPr>
        <w:t xml:space="preserve"> </w:t>
      </w:r>
      <w:r w:rsidR="00726086">
        <w:rPr>
          <w:rFonts w:ascii="Arial Narrow" w:hAnsi="Arial Narrow" w:cs="Arial"/>
          <w:lang w:val="es-CO"/>
        </w:rPr>
        <w:t>Es</w:t>
      </w:r>
      <w:r w:rsidR="00B84BB5">
        <w:rPr>
          <w:rFonts w:ascii="Arial Narrow" w:hAnsi="Arial Narrow" w:cs="Arial"/>
          <w:lang w:val="es-CO"/>
        </w:rPr>
        <w:t>ta</w:t>
      </w:r>
      <w:r w:rsidR="00726086">
        <w:rPr>
          <w:rFonts w:ascii="Arial Narrow" w:hAnsi="Arial Narrow" w:cs="Arial"/>
          <w:lang w:val="es-CO"/>
        </w:rPr>
        <w:t xml:space="preserve"> actualización implica una revisión </w:t>
      </w:r>
      <w:r w:rsidR="00726086">
        <w:rPr>
          <w:rFonts w:ascii="Arial Narrow" w:hAnsi="Arial Narrow" w:cs="Arial"/>
          <w:lang w:val="es-CO"/>
        </w:rPr>
        <w:lastRenderedPageBreak/>
        <w:t xml:space="preserve">general del estilo del documento, de la terminología utilizada, la inclusión del Departamento Nacional de Planeación con nuevas funciones y la actualización normativa. </w:t>
      </w:r>
    </w:p>
    <w:p w14:paraId="769692EA" w14:textId="77777777" w:rsidR="00387DC6" w:rsidRPr="005F417B" w:rsidRDefault="00387DC6" w:rsidP="00FF0436">
      <w:pPr>
        <w:jc w:val="both"/>
        <w:rPr>
          <w:rFonts w:ascii="Arial Narrow" w:hAnsi="Arial Narrow" w:cs="Arial"/>
          <w:lang w:val="es-CO"/>
        </w:rPr>
      </w:pPr>
    </w:p>
    <w:p w14:paraId="098F1E49" w14:textId="433C7C55" w:rsidR="00A83A63" w:rsidRPr="0014250F" w:rsidRDefault="00D866E6" w:rsidP="00D7394F">
      <w:pPr>
        <w:pStyle w:val="Prrafodelista"/>
        <w:numPr>
          <w:ilvl w:val="0"/>
          <w:numId w:val="1"/>
        </w:numPr>
        <w:jc w:val="both"/>
        <w:rPr>
          <w:rFonts w:ascii="Arial Narrow" w:hAnsi="Arial Narrow" w:cs="Arial"/>
          <w:b/>
          <w:sz w:val="24"/>
          <w:lang w:val="es-CO"/>
        </w:rPr>
      </w:pPr>
      <w:r w:rsidRPr="0014250F">
        <w:rPr>
          <w:rFonts w:ascii="Arial Narrow" w:hAnsi="Arial Narrow" w:cs="Arial"/>
          <w:b/>
          <w:sz w:val="24"/>
          <w:lang w:val="es-CO"/>
        </w:rPr>
        <w:t xml:space="preserve">ESTRUCTURA </w:t>
      </w:r>
      <w:r w:rsidR="004037D9">
        <w:rPr>
          <w:rFonts w:ascii="Arial Narrow" w:hAnsi="Arial Narrow" w:cs="Arial"/>
          <w:b/>
          <w:sz w:val="24"/>
          <w:lang w:val="es-CO"/>
        </w:rPr>
        <w:t>Y</w:t>
      </w:r>
      <w:r w:rsidRPr="0014250F">
        <w:rPr>
          <w:rFonts w:ascii="Arial Narrow" w:hAnsi="Arial Narrow" w:cs="Arial"/>
          <w:b/>
          <w:sz w:val="24"/>
          <w:lang w:val="es-CO"/>
        </w:rPr>
        <w:t xml:space="preserve"> RUTA METODOLÓGICA RECOMENDADA</w:t>
      </w:r>
      <w:r w:rsidR="004037D9">
        <w:rPr>
          <w:rFonts w:ascii="Arial Narrow" w:hAnsi="Arial Narrow" w:cs="Arial"/>
          <w:b/>
          <w:sz w:val="24"/>
          <w:lang w:val="es-CO"/>
        </w:rPr>
        <w:t>S</w:t>
      </w:r>
      <w:r w:rsidRPr="0014250F">
        <w:rPr>
          <w:rFonts w:ascii="Arial Narrow" w:hAnsi="Arial Narrow" w:cs="Arial"/>
          <w:b/>
          <w:sz w:val="24"/>
          <w:lang w:val="es-CO"/>
        </w:rPr>
        <w:t xml:space="preserve"> PARA LA CONSTRUCCIÓN DE LOS PLANES Y ACUERDOS ESTRATÉGICOS DEPARTAMENTALES EN CT</w:t>
      </w:r>
      <w:r w:rsidR="004037D9">
        <w:rPr>
          <w:rFonts w:ascii="Arial Narrow" w:hAnsi="Arial Narrow" w:cs="Arial"/>
          <w:b/>
          <w:sz w:val="24"/>
          <w:lang w:val="es-CO"/>
        </w:rPr>
        <w:t>e</w:t>
      </w:r>
      <w:r w:rsidRPr="0014250F">
        <w:rPr>
          <w:rFonts w:ascii="Arial Narrow" w:hAnsi="Arial Narrow" w:cs="Arial"/>
          <w:b/>
          <w:sz w:val="24"/>
          <w:lang w:val="es-CO"/>
        </w:rPr>
        <w:t>I</w:t>
      </w:r>
      <w:r w:rsidR="003810A1" w:rsidRPr="0014250F">
        <w:rPr>
          <w:rFonts w:ascii="Arial Narrow" w:hAnsi="Arial Narrow" w:cs="Arial"/>
          <w:b/>
          <w:sz w:val="24"/>
          <w:lang w:val="es-CO"/>
        </w:rPr>
        <w:t>- PAED</w:t>
      </w:r>
      <w:r w:rsidRPr="0014250F">
        <w:rPr>
          <w:rFonts w:ascii="Arial Narrow" w:hAnsi="Arial Narrow" w:cs="Arial"/>
          <w:b/>
          <w:sz w:val="24"/>
          <w:lang w:val="es-CO"/>
        </w:rPr>
        <w:t>.</w:t>
      </w:r>
    </w:p>
    <w:p w14:paraId="528992FC" w14:textId="155275AA" w:rsidR="00A83A63" w:rsidRPr="005F417B" w:rsidRDefault="003853EB" w:rsidP="00A83A63">
      <w:pPr>
        <w:spacing w:after="0" w:line="240" w:lineRule="auto"/>
        <w:rPr>
          <w:rFonts w:ascii="Arial Narrow" w:eastAsia="Times New Roman" w:hAnsi="Arial Narrow" w:cs="Times New Roman"/>
          <w:szCs w:val="16"/>
          <w:lang w:val="es-CO" w:eastAsia="es-ES"/>
        </w:rPr>
      </w:pPr>
      <w:r>
        <w:rPr>
          <w:rFonts w:ascii="Arial Narrow" w:hAnsi="Arial Narrow" w:cs="Arial"/>
          <w:lang w:val="es-CO"/>
        </w:rPr>
        <w:t xml:space="preserve">Para la construcción del Plan y Acuerdo Estratégico Departamental en </w:t>
      </w:r>
      <w:r w:rsidR="004037D9">
        <w:rPr>
          <w:rFonts w:ascii="Arial Narrow" w:hAnsi="Arial Narrow" w:cs="Arial"/>
          <w:lang w:val="es-CO"/>
        </w:rPr>
        <w:t>Ciencia Tecnología e Innovación,</w:t>
      </w:r>
      <w:r>
        <w:rPr>
          <w:rFonts w:ascii="Arial Narrow" w:hAnsi="Arial Narrow" w:cs="Arial"/>
          <w:lang w:val="es-CO"/>
        </w:rPr>
        <w:t xml:space="preserve"> s</w:t>
      </w:r>
      <w:r w:rsidR="00A83A63" w:rsidRPr="005F417B">
        <w:rPr>
          <w:rFonts w:ascii="Arial Narrow" w:hAnsi="Arial Narrow" w:cs="Arial"/>
          <w:lang w:val="es-CO"/>
        </w:rPr>
        <w:t>e definen tres (3) fases</w:t>
      </w:r>
      <w:r>
        <w:rPr>
          <w:rFonts w:ascii="Arial Narrow" w:hAnsi="Arial Narrow" w:cs="Arial"/>
          <w:lang w:val="es-CO"/>
        </w:rPr>
        <w:t>:</w:t>
      </w:r>
      <w:r w:rsidR="00A83A63" w:rsidRPr="005F417B">
        <w:rPr>
          <w:rFonts w:ascii="Arial Narrow" w:hAnsi="Arial Narrow" w:cs="Arial"/>
          <w:lang w:val="es-CO"/>
        </w:rPr>
        <w:t xml:space="preserve"> </w:t>
      </w:r>
    </w:p>
    <w:p w14:paraId="02D8BDCB" w14:textId="77777777" w:rsidR="001768A0" w:rsidRPr="005F417B" w:rsidRDefault="001768A0" w:rsidP="0095136C">
      <w:pPr>
        <w:spacing w:after="0" w:line="240" w:lineRule="auto"/>
        <w:rPr>
          <w:rFonts w:ascii="Arial Narrow" w:eastAsia="Times New Roman" w:hAnsi="Arial Narrow" w:cs="Times New Roman"/>
          <w:szCs w:val="16"/>
          <w:lang w:val="es-CO" w:eastAsia="es-ES"/>
        </w:rPr>
      </w:pPr>
    </w:p>
    <w:p w14:paraId="4FF5CBF8" w14:textId="77777777" w:rsidR="00A83A63" w:rsidRPr="005F417B" w:rsidRDefault="00A83A63" w:rsidP="0095136C">
      <w:pPr>
        <w:spacing w:after="0" w:line="240" w:lineRule="auto"/>
        <w:rPr>
          <w:rFonts w:ascii="Arial Narrow" w:eastAsia="Times New Roman" w:hAnsi="Arial Narrow" w:cs="Times New Roman"/>
          <w:szCs w:val="16"/>
          <w:lang w:val="es-CO" w:eastAsia="es-ES"/>
        </w:rPr>
      </w:pPr>
      <w:r w:rsidRPr="005F417B">
        <w:rPr>
          <w:rFonts w:ascii="Arial Narrow" w:eastAsia="Times New Roman" w:hAnsi="Arial Narrow" w:cs="Times New Roman"/>
          <w:b/>
          <w:szCs w:val="16"/>
          <w:lang w:val="es-CO" w:eastAsia="es-ES"/>
        </w:rPr>
        <w:t>Fase 1:</w:t>
      </w:r>
      <w:r w:rsidRPr="005F417B">
        <w:rPr>
          <w:rFonts w:ascii="Arial Narrow" w:eastAsia="Times New Roman" w:hAnsi="Arial Narrow" w:cs="Times New Roman"/>
          <w:szCs w:val="16"/>
          <w:lang w:val="es-CO" w:eastAsia="es-ES"/>
        </w:rPr>
        <w:t xml:space="preserve"> Planeación</w:t>
      </w:r>
      <w:r w:rsidR="0095136C" w:rsidRPr="005F417B">
        <w:rPr>
          <w:rFonts w:ascii="Arial Narrow" w:eastAsia="Times New Roman" w:hAnsi="Arial Narrow" w:cs="Times New Roman"/>
          <w:szCs w:val="16"/>
          <w:lang w:val="es-CO" w:eastAsia="es-ES"/>
        </w:rPr>
        <w:t xml:space="preserve"> y programación.</w:t>
      </w:r>
    </w:p>
    <w:p w14:paraId="239EBDEB" w14:textId="77777777" w:rsidR="00A83A63" w:rsidRPr="005F417B" w:rsidRDefault="00A83A63" w:rsidP="0095136C">
      <w:pPr>
        <w:spacing w:after="0" w:line="240" w:lineRule="auto"/>
        <w:rPr>
          <w:rFonts w:ascii="Arial Narrow" w:eastAsia="Times New Roman" w:hAnsi="Arial Narrow" w:cs="Times New Roman"/>
          <w:szCs w:val="16"/>
          <w:lang w:val="es-CO" w:eastAsia="es-ES"/>
        </w:rPr>
      </w:pPr>
      <w:r w:rsidRPr="005F417B">
        <w:rPr>
          <w:rFonts w:ascii="Arial Narrow" w:eastAsia="Times New Roman" w:hAnsi="Arial Narrow" w:cs="Times New Roman"/>
          <w:b/>
          <w:szCs w:val="16"/>
          <w:lang w:val="es-CO" w:eastAsia="es-ES"/>
        </w:rPr>
        <w:t>Fase 2:</w:t>
      </w:r>
      <w:r w:rsidRPr="005F417B">
        <w:rPr>
          <w:rFonts w:ascii="Arial Narrow" w:eastAsia="Times New Roman" w:hAnsi="Arial Narrow" w:cs="Times New Roman"/>
          <w:szCs w:val="16"/>
          <w:lang w:val="es-CO" w:eastAsia="es-ES"/>
        </w:rPr>
        <w:t xml:space="preserve"> Construcción</w:t>
      </w:r>
      <w:r w:rsidR="0095136C" w:rsidRPr="005F417B">
        <w:rPr>
          <w:rFonts w:ascii="Arial Narrow" w:eastAsia="Times New Roman" w:hAnsi="Arial Narrow" w:cs="Times New Roman"/>
          <w:szCs w:val="16"/>
          <w:lang w:val="es-CO" w:eastAsia="es-ES"/>
        </w:rPr>
        <w:t xml:space="preserve">. </w:t>
      </w:r>
    </w:p>
    <w:p w14:paraId="45BBCF26" w14:textId="20988118" w:rsidR="0095136C" w:rsidRDefault="00A83A63" w:rsidP="002958FC">
      <w:pPr>
        <w:spacing w:after="0" w:line="240" w:lineRule="auto"/>
        <w:rPr>
          <w:rFonts w:ascii="Arial Narrow" w:eastAsia="Times New Roman" w:hAnsi="Arial Narrow" w:cs="Times New Roman"/>
          <w:szCs w:val="16"/>
          <w:lang w:val="es-CO" w:eastAsia="es-ES"/>
        </w:rPr>
      </w:pPr>
      <w:r w:rsidRPr="005F417B">
        <w:rPr>
          <w:rFonts w:ascii="Arial Narrow" w:eastAsia="Times New Roman" w:hAnsi="Arial Narrow" w:cs="Times New Roman"/>
          <w:b/>
          <w:szCs w:val="16"/>
          <w:lang w:val="es-CO" w:eastAsia="es-ES"/>
        </w:rPr>
        <w:t>Fase 3:</w:t>
      </w:r>
      <w:r w:rsidRPr="005F417B">
        <w:rPr>
          <w:rFonts w:ascii="Arial Narrow" w:eastAsia="Times New Roman" w:hAnsi="Arial Narrow" w:cs="Times New Roman"/>
          <w:szCs w:val="16"/>
          <w:lang w:val="es-CO" w:eastAsia="es-ES"/>
        </w:rPr>
        <w:t xml:space="preserve"> Suscripción y firma</w:t>
      </w:r>
      <w:r w:rsidR="0095136C" w:rsidRPr="005F417B">
        <w:rPr>
          <w:rFonts w:ascii="Arial Narrow" w:eastAsia="Times New Roman" w:hAnsi="Arial Narrow" w:cs="Times New Roman"/>
          <w:szCs w:val="16"/>
          <w:lang w:val="es-CO" w:eastAsia="es-ES"/>
        </w:rPr>
        <w:t>.</w:t>
      </w:r>
      <w:r w:rsidR="001F4340">
        <w:rPr>
          <w:rStyle w:val="Refdenotaalpie"/>
          <w:rFonts w:ascii="Arial Narrow" w:hAnsi="Arial Narrow" w:cs="Arial"/>
          <w:lang w:val="es-CO"/>
        </w:rPr>
        <w:footnoteReference w:id="3"/>
      </w:r>
    </w:p>
    <w:p w14:paraId="159D3363" w14:textId="77777777" w:rsidR="00B301B9" w:rsidRPr="005F417B" w:rsidRDefault="00B301B9" w:rsidP="002958FC">
      <w:pPr>
        <w:spacing w:after="0" w:line="240" w:lineRule="auto"/>
        <w:rPr>
          <w:rFonts w:ascii="Arial Narrow" w:hAnsi="Arial Narrow" w:cs="Arial"/>
          <w:lang w:val="es-CO"/>
        </w:rPr>
      </w:pPr>
    </w:p>
    <w:p w14:paraId="5106C11E" w14:textId="4EEFA507" w:rsidR="00A83A63" w:rsidRPr="005F417B" w:rsidRDefault="00A83A63" w:rsidP="00A83A63">
      <w:pPr>
        <w:spacing w:line="240" w:lineRule="auto"/>
        <w:jc w:val="both"/>
        <w:rPr>
          <w:rFonts w:ascii="Arial Narrow" w:hAnsi="Arial Narrow" w:cs="Arial"/>
          <w:lang w:val="es-CO"/>
        </w:rPr>
      </w:pPr>
      <w:r w:rsidRPr="005F417B">
        <w:rPr>
          <w:rFonts w:ascii="Arial Narrow" w:hAnsi="Arial Narrow" w:cs="Arial"/>
          <w:lang w:val="es-CO"/>
        </w:rPr>
        <w:t xml:space="preserve">Cada fase contiene el detalle de las actividades, </w:t>
      </w:r>
      <w:r w:rsidR="004037D9">
        <w:rPr>
          <w:rFonts w:ascii="Arial Narrow" w:hAnsi="Arial Narrow" w:cs="Arial"/>
          <w:lang w:val="es-CO"/>
        </w:rPr>
        <w:t xml:space="preserve">los </w:t>
      </w:r>
      <w:r w:rsidRPr="005F417B">
        <w:rPr>
          <w:rFonts w:ascii="Arial Narrow" w:hAnsi="Arial Narrow" w:cs="Arial"/>
          <w:lang w:val="es-CO"/>
        </w:rPr>
        <w:t xml:space="preserve">responsables, </w:t>
      </w:r>
      <w:r w:rsidR="004037D9">
        <w:rPr>
          <w:rFonts w:ascii="Arial Narrow" w:hAnsi="Arial Narrow" w:cs="Arial"/>
          <w:lang w:val="es-CO"/>
        </w:rPr>
        <w:t>los</w:t>
      </w:r>
      <w:r w:rsidRPr="005F417B">
        <w:rPr>
          <w:rFonts w:ascii="Arial Narrow" w:hAnsi="Arial Narrow" w:cs="Arial"/>
          <w:lang w:val="es-CO"/>
        </w:rPr>
        <w:t xml:space="preserve"> tiempos</w:t>
      </w:r>
      <w:r w:rsidR="004037D9">
        <w:rPr>
          <w:rFonts w:ascii="Arial Narrow" w:hAnsi="Arial Narrow" w:cs="Arial"/>
          <w:lang w:val="es-CO"/>
        </w:rPr>
        <w:t xml:space="preserve"> y los </w:t>
      </w:r>
      <w:r w:rsidRPr="005F417B">
        <w:rPr>
          <w:rFonts w:ascii="Arial Narrow" w:hAnsi="Arial Narrow" w:cs="Arial"/>
          <w:lang w:val="es-CO"/>
        </w:rPr>
        <w:t>insumos.</w:t>
      </w:r>
      <w:r w:rsidR="009B123E" w:rsidRPr="005F417B">
        <w:rPr>
          <w:rFonts w:ascii="Arial Narrow" w:hAnsi="Arial Narrow" w:cs="Arial"/>
          <w:lang w:val="es-CO"/>
        </w:rPr>
        <w:t xml:space="preserve"> Adicionalmente, se señalan los temas logísticos y metodológicos (reglas) que permiten el desarrollo de cada actividad.</w:t>
      </w:r>
    </w:p>
    <w:p w14:paraId="0B2B6D59" w14:textId="77777777" w:rsidR="00616FBC" w:rsidRPr="0014250F" w:rsidRDefault="001768A0" w:rsidP="00D7394F">
      <w:pPr>
        <w:pStyle w:val="Prrafodelista"/>
        <w:numPr>
          <w:ilvl w:val="1"/>
          <w:numId w:val="1"/>
        </w:numPr>
        <w:ind w:left="709" w:hanging="709"/>
        <w:jc w:val="both"/>
        <w:rPr>
          <w:rFonts w:ascii="Arial Narrow" w:hAnsi="Arial Narrow" w:cs="Arial"/>
          <w:b/>
          <w:sz w:val="24"/>
          <w:lang w:val="es-CO"/>
        </w:rPr>
      </w:pPr>
      <w:r w:rsidRPr="0014250F">
        <w:rPr>
          <w:rFonts w:ascii="Arial Narrow" w:hAnsi="Arial Narrow" w:cs="Arial"/>
          <w:b/>
          <w:sz w:val="24"/>
          <w:lang w:val="es-CO"/>
        </w:rPr>
        <w:t>FASE 1: Planeación</w:t>
      </w:r>
      <w:r w:rsidR="0095136C" w:rsidRPr="0014250F">
        <w:rPr>
          <w:rFonts w:ascii="Arial Narrow" w:hAnsi="Arial Narrow" w:cs="Arial"/>
          <w:b/>
          <w:sz w:val="24"/>
          <w:lang w:val="es-CO"/>
        </w:rPr>
        <w:t xml:space="preserve"> y programación</w:t>
      </w:r>
      <w:r w:rsidR="00616FBC" w:rsidRPr="0014250F">
        <w:rPr>
          <w:rFonts w:ascii="Arial Narrow" w:hAnsi="Arial Narrow" w:cs="Arial"/>
          <w:b/>
          <w:sz w:val="24"/>
          <w:lang w:val="es-CO"/>
        </w:rPr>
        <w:t>.</w:t>
      </w:r>
    </w:p>
    <w:p w14:paraId="1C0EB3D2" w14:textId="77777777" w:rsidR="00616FBC" w:rsidRPr="005F417B" w:rsidRDefault="001768A0" w:rsidP="00616FBC">
      <w:pPr>
        <w:pStyle w:val="Prrafodelista"/>
        <w:jc w:val="both"/>
        <w:rPr>
          <w:rFonts w:ascii="Arial Narrow" w:hAnsi="Arial Narrow" w:cs="Arial"/>
          <w:b/>
          <w:lang w:val="es-CO"/>
        </w:rPr>
      </w:pPr>
      <w:r w:rsidRPr="005F417B">
        <w:rPr>
          <w:rFonts w:ascii="Arial Narrow" w:hAnsi="Arial Narrow" w:cs="Arial"/>
          <w:b/>
          <w:lang w:val="es-CO"/>
        </w:rPr>
        <w:t xml:space="preserve"> </w:t>
      </w:r>
    </w:p>
    <w:p w14:paraId="7B153383" w14:textId="77777777" w:rsidR="009B123E" w:rsidRPr="005F417B" w:rsidRDefault="00616FBC" w:rsidP="00D7394F">
      <w:pPr>
        <w:pStyle w:val="Prrafodelista"/>
        <w:numPr>
          <w:ilvl w:val="2"/>
          <w:numId w:val="1"/>
        </w:numPr>
        <w:jc w:val="both"/>
        <w:rPr>
          <w:rFonts w:ascii="Arial Narrow" w:hAnsi="Arial Narrow" w:cs="Arial"/>
          <w:b/>
          <w:lang w:val="es-CO"/>
        </w:rPr>
      </w:pPr>
      <w:r w:rsidRPr="005F417B">
        <w:rPr>
          <w:rFonts w:ascii="Arial Narrow" w:hAnsi="Arial Narrow" w:cs="Arial"/>
          <w:b/>
          <w:lang w:val="es-CO"/>
        </w:rPr>
        <w:t>Resumen-caracterización de la Fase 1.</w:t>
      </w:r>
    </w:p>
    <w:p w14:paraId="77661994" w14:textId="77777777" w:rsidR="00616FBC" w:rsidRPr="005F417B" w:rsidRDefault="00616FBC" w:rsidP="009B123E">
      <w:pPr>
        <w:pStyle w:val="Prrafodelista"/>
        <w:ind w:left="360"/>
        <w:jc w:val="both"/>
        <w:rPr>
          <w:rFonts w:ascii="Arial Narrow" w:hAnsi="Arial Narrow" w:cs="Arial"/>
          <w:b/>
          <w:lang w:val="es-CO"/>
        </w:rPr>
      </w:pPr>
    </w:p>
    <w:tbl>
      <w:tblPr>
        <w:tblW w:w="6120" w:type="dxa"/>
        <w:jc w:val="center"/>
        <w:tblCellMar>
          <w:left w:w="10" w:type="dxa"/>
          <w:right w:w="10" w:type="dxa"/>
        </w:tblCellMar>
        <w:tblLook w:val="0000" w:firstRow="0" w:lastRow="0" w:firstColumn="0" w:lastColumn="0" w:noHBand="0" w:noVBand="0"/>
      </w:tblPr>
      <w:tblGrid>
        <w:gridCol w:w="1975"/>
        <w:gridCol w:w="4145"/>
      </w:tblGrid>
      <w:tr w:rsidR="0095136C" w:rsidRPr="005F417B" w14:paraId="00DAE647" w14:textId="77777777" w:rsidTr="00716E8C">
        <w:trPr>
          <w:trHeight w:val="27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2F03FAC" w14:textId="77777777" w:rsidR="0095136C" w:rsidRPr="005F417B" w:rsidRDefault="0095136C" w:rsidP="00716E8C">
            <w:pPr>
              <w:pStyle w:val="Standard"/>
              <w:jc w:val="center"/>
              <w:rPr>
                <w:lang w:val="es-CO"/>
              </w:rPr>
            </w:pPr>
            <w:r w:rsidRPr="005F417B">
              <w:rPr>
                <w:rFonts w:ascii="Arial Narrow" w:hAnsi="Arial Narrow"/>
                <w:lang w:val="es-CO"/>
              </w:rPr>
              <w:t>Objetivo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5C77B87" w14:textId="77777777" w:rsidR="0095136C" w:rsidRPr="005F417B" w:rsidRDefault="00A025A0" w:rsidP="00366BDE">
            <w:pPr>
              <w:pStyle w:val="Standard"/>
              <w:rPr>
                <w:rFonts w:ascii="Arial Narrow" w:hAnsi="Arial Narrow"/>
                <w:lang w:val="es-CO"/>
              </w:rPr>
            </w:pPr>
            <w:r w:rsidRPr="005F417B">
              <w:rPr>
                <w:rFonts w:ascii="Arial Narrow" w:hAnsi="Arial Narrow"/>
                <w:lang w:val="es-CO"/>
              </w:rPr>
              <w:t>Socializar y lograr acuerdos metodológicos y de procedimientos, para la construcción de los Planes y Acuerdos Estratégicos Departamentales en CTeI entre Colciencias y las admi</w:t>
            </w:r>
            <w:r w:rsidR="0081157E">
              <w:rPr>
                <w:rFonts w:ascii="Arial Narrow" w:hAnsi="Arial Narrow"/>
                <w:lang w:val="es-CO"/>
              </w:rPr>
              <w:t xml:space="preserve">nistraciones departamentales </w:t>
            </w:r>
            <w:r w:rsidR="003853EB">
              <w:rPr>
                <w:rFonts w:ascii="Arial Narrow" w:hAnsi="Arial Narrow"/>
                <w:lang w:val="es-CO"/>
              </w:rPr>
              <w:t xml:space="preserve">y </w:t>
            </w:r>
            <w:r w:rsidRPr="005F417B">
              <w:rPr>
                <w:rFonts w:ascii="Arial Narrow" w:hAnsi="Arial Narrow"/>
                <w:lang w:val="es-CO"/>
              </w:rPr>
              <w:t xml:space="preserve">el </w:t>
            </w:r>
            <w:r w:rsidR="007B7945" w:rsidRPr="005F417B">
              <w:rPr>
                <w:rFonts w:ascii="Arial Narrow" w:hAnsi="Arial Narrow"/>
                <w:lang w:val="es-CO"/>
              </w:rPr>
              <w:t>Distrito Capital</w:t>
            </w:r>
            <w:r w:rsidRPr="005F417B">
              <w:rPr>
                <w:rFonts w:ascii="Arial Narrow" w:hAnsi="Arial Narrow"/>
                <w:lang w:val="es-CO"/>
              </w:rPr>
              <w:t>.</w:t>
            </w:r>
          </w:p>
        </w:tc>
      </w:tr>
      <w:tr w:rsidR="0095136C" w:rsidRPr="005F417B" w14:paraId="15224B55" w14:textId="77777777" w:rsidTr="00716E8C">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68C0EB8F" w14:textId="77777777" w:rsidR="0095136C" w:rsidRPr="005F417B" w:rsidRDefault="0095136C" w:rsidP="00716E8C">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4C19CEE0" w14:textId="77777777" w:rsidR="0095136C" w:rsidRPr="005F417B" w:rsidRDefault="0095136C" w:rsidP="00716E8C">
            <w:pPr>
              <w:pStyle w:val="Standard"/>
              <w:jc w:val="center"/>
              <w:rPr>
                <w:rFonts w:ascii="Arial Narrow" w:hAnsi="Arial Narrow"/>
                <w:lang w:val="es-CO"/>
              </w:rPr>
            </w:pPr>
            <w:r w:rsidRPr="005F417B">
              <w:rPr>
                <w:rFonts w:ascii="Arial Narrow" w:hAnsi="Arial Narrow"/>
                <w:lang w:val="es-CO"/>
              </w:rPr>
              <w:t> </w:t>
            </w:r>
          </w:p>
        </w:tc>
      </w:tr>
      <w:tr w:rsidR="0095136C" w:rsidRPr="005F417B" w14:paraId="145EC50D" w14:textId="77777777" w:rsidTr="00716E8C">
        <w:trPr>
          <w:trHeight w:val="294"/>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FB0BB31" w14:textId="77777777" w:rsidR="0095136C" w:rsidRPr="00406A54" w:rsidRDefault="0095136C" w:rsidP="00716E8C">
            <w:pPr>
              <w:pStyle w:val="Standard"/>
              <w:jc w:val="center"/>
              <w:rPr>
                <w:lang w:val="es-CO"/>
              </w:rPr>
            </w:pPr>
            <w:r w:rsidRPr="00406A54">
              <w:rPr>
                <w:rFonts w:ascii="Arial Narrow" w:hAnsi="Arial Narrow"/>
                <w:lang w:val="es-CO"/>
              </w:rPr>
              <w:t>Tiempo-Duración</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A0A334D" w14:textId="77777777" w:rsidR="0095136C" w:rsidRPr="00406A54" w:rsidRDefault="00133A4D" w:rsidP="00366BDE">
            <w:pPr>
              <w:pStyle w:val="Standard"/>
              <w:rPr>
                <w:rFonts w:ascii="Arial Narrow" w:hAnsi="Arial Narrow"/>
                <w:lang w:val="es-CO"/>
              </w:rPr>
            </w:pPr>
            <w:r>
              <w:rPr>
                <w:rFonts w:ascii="Arial Narrow" w:hAnsi="Arial Narrow"/>
                <w:lang w:val="es-CO"/>
              </w:rPr>
              <w:t>30</w:t>
            </w:r>
            <w:r w:rsidR="0095136C" w:rsidRPr="00406A54">
              <w:rPr>
                <w:rFonts w:ascii="Arial Narrow" w:hAnsi="Arial Narrow"/>
                <w:lang w:val="es-CO"/>
              </w:rPr>
              <w:t xml:space="preserve"> días hábiles</w:t>
            </w:r>
            <w:r w:rsidR="00366BDE" w:rsidRPr="00406A54">
              <w:rPr>
                <w:rFonts w:ascii="Arial Narrow" w:hAnsi="Arial Narrow"/>
                <w:lang w:val="es-CO"/>
              </w:rPr>
              <w:t xml:space="preserve"> aproximadamente</w:t>
            </w:r>
            <w:r w:rsidR="00AA49A0">
              <w:rPr>
                <w:rFonts w:ascii="Arial Narrow" w:hAnsi="Arial Narrow"/>
                <w:lang w:val="es-CO"/>
              </w:rPr>
              <w:t>.</w:t>
            </w:r>
          </w:p>
        </w:tc>
      </w:tr>
      <w:tr w:rsidR="0095136C" w:rsidRPr="005F417B" w14:paraId="2EAC6B78" w14:textId="77777777" w:rsidTr="00716E8C">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12BA406B" w14:textId="77777777" w:rsidR="0095136C" w:rsidRPr="005F417B" w:rsidRDefault="0095136C" w:rsidP="00716E8C">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0E46014C" w14:textId="77777777" w:rsidR="0095136C" w:rsidRPr="005F417B" w:rsidRDefault="0095136C" w:rsidP="00716E8C">
            <w:pPr>
              <w:pStyle w:val="Standard"/>
              <w:jc w:val="center"/>
              <w:rPr>
                <w:rFonts w:ascii="Arial Narrow" w:hAnsi="Arial Narrow"/>
                <w:lang w:val="es-CO"/>
              </w:rPr>
            </w:pPr>
            <w:r w:rsidRPr="005F417B">
              <w:rPr>
                <w:rFonts w:ascii="Arial Narrow" w:hAnsi="Arial Narrow"/>
                <w:lang w:val="es-CO"/>
              </w:rPr>
              <w:t> </w:t>
            </w:r>
          </w:p>
        </w:tc>
      </w:tr>
      <w:tr w:rsidR="0095136C" w:rsidRPr="005F417B" w14:paraId="2F478722" w14:textId="77777777" w:rsidTr="00716E8C">
        <w:trPr>
          <w:trHeight w:val="308"/>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7A3B08A" w14:textId="77777777" w:rsidR="0095136C" w:rsidRPr="005F417B" w:rsidRDefault="0095136C" w:rsidP="0095136C">
            <w:pPr>
              <w:pStyle w:val="Standard"/>
              <w:jc w:val="center"/>
              <w:rPr>
                <w:lang w:val="es-CO"/>
              </w:rPr>
            </w:pPr>
            <w:r w:rsidRPr="005F417B">
              <w:rPr>
                <w:rFonts w:ascii="Arial Narrow" w:hAnsi="Arial Narrow"/>
                <w:lang w:val="es-CO"/>
              </w:rPr>
              <w:t>.Resultado-Producto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DB85EB8" w14:textId="77777777" w:rsidR="0095136C" w:rsidRPr="005F417B" w:rsidRDefault="0095136C" w:rsidP="00D7394F">
            <w:pPr>
              <w:pStyle w:val="Prrafodelista"/>
              <w:numPr>
                <w:ilvl w:val="0"/>
                <w:numId w:val="2"/>
              </w:numPr>
              <w:spacing w:after="0" w:line="240" w:lineRule="auto"/>
              <w:ind w:left="371" w:hanging="283"/>
              <w:rPr>
                <w:rFonts w:ascii="Arial Narrow" w:eastAsia="Times New Roman" w:hAnsi="Arial Narrow" w:cs="Times New Roman"/>
                <w:szCs w:val="16"/>
                <w:lang w:val="es-CO" w:eastAsia="es-ES"/>
              </w:rPr>
            </w:pPr>
            <w:r w:rsidRPr="005F417B">
              <w:rPr>
                <w:rFonts w:ascii="Arial Narrow" w:eastAsia="Times New Roman" w:hAnsi="Arial Narrow" w:cs="Times New Roman"/>
                <w:szCs w:val="16"/>
                <w:lang w:val="es-CO" w:eastAsia="es-ES"/>
              </w:rPr>
              <w:t>Validación y a</w:t>
            </w:r>
            <w:r w:rsidR="00AA49A0">
              <w:rPr>
                <w:rFonts w:ascii="Arial Narrow" w:eastAsia="Times New Roman" w:hAnsi="Arial Narrow" w:cs="Times New Roman"/>
                <w:szCs w:val="16"/>
                <w:lang w:val="es-CO" w:eastAsia="es-ES"/>
              </w:rPr>
              <w:t>ceptación del Gobernador y del A</w:t>
            </w:r>
            <w:r w:rsidRPr="005F417B">
              <w:rPr>
                <w:rFonts w:ascii="Arial Narrow" w:eastAsia="Times New Roman" w:hAnsi="Arial Narrow" w:cs="Times New Roman"/>
                <w:szCs w:val="16"/>
                <w:lang w:val="es-CO" w:eastAsia="es-ES"/>
              </w:rPr>
              <w:t xml:space="preserve">lcalde del </w:t>
            </w:r>
            <w:r w:rsidR="007B7945" w:rsidRPr="005F417B">
              <w:rPr>
                <w:rFonts w:ascii="Arial Narrow" w:eastAsia="Times New Roman" w:hAnsi="Arial Narrow" w:cs="Times New Roman"/>
                <w:szCs w:val="16"/>
                <w:lang w:val="es-CO" w:eastAsia="es-ES"/>
              </w:rPr>
              <w:t>Distrito Capital</w:t>
            </w:r>
            <w:r w:rsidR="003853EB">
              <w:rPr>
                <w:rFonts w:ascii="Arial Narrow" w:eastAsia="Times New Roman" w:hAnsi="Arial Narrow" w:cs="Times New Roman"/>
                <w:szCs w:val="16"/>
                <w:lang w:val="es-CO" w:eastAsia="es-ES"/>
              </w:rPr>
              <w:t xml:space="preserve"> para construir</w:t>
            </w:r>
            <w:r w:rsidRPr="005F417B">
              <w:rPr>
                <w:rFonts w:ascii="Arial Narrow" w:eastAsia="Times New Roman" w:hAnsi="Arial Narrow" w:cs="Times New Roman"/>
                <w:szCs w:val="16"/>
                <w:lang w:val="es-CO" w:eastAsia="es-ES"/>
              </w:rPr>
              <w:t xml:space="preserve"> y firmar el Plan y Acuerdo Estratégico Departamental en CTeI.</w:t>
            </w:r>
          </w:p>
          <w:p w14:paraId="3516A8B6" w14:textId="77777777" w:rsidR="0095136C" w:rsidRPr="005F417B" w:rsidRDefault="0095136C" w:rsidP="00D7394F">
            <w:pPr>
              <w:pStyle w:val="Standard"/>
              <w:numPr>
                <w:ilvl w:val="0"/>
                <w:numId w:val="2"/>
              </w:numPr>
              <w:ind w:left="371" w:hanging="283"/>
              <w:rPr>
                <w:lang w:val="es-CO"/>
              </w:rPr>
            </w:pPr>
            <w:r w:rsidRPr="005F417B">
              <w:rPr>
                <w:rFonts w:ascii="Arial Narrow" w:hAnsi="Arial Narrow" w:cs="Times New Roman"/>
                <w:szCs w:val="16"/>
                <w:lang w:val="es-CO" w:eastAsia="es-ES"/>
              </w:rPr>
              <w:t>Metodología y procedimientos para la construcción y firma del Plan y Acuerdo Estratégico Departamental en CTeI, concertados</w:t>
            </w:r>
            <w:r w:rsidR="00A025A0" w:rsidRPr="005F417B">
              <w:rPr>
                <w:rFonts w:ascii="Arial Narrow" w:hAnsi="Arial Narrow" w:cs="Times New Roman"/>
                <w:szCs w:val="16"/>
                <w:lang w:val="es-CO" w:eastAsia="es-ES"/>
              </w:rPr>
              <w:t xml:space="preserve"> </w:t>
            </w:r>
            <w:r w:rsidRPr="005F417B">
              <w:rPr>
                <w:rFonts w:ascii="Arial Narrow" w:hAnsi="Arial Narrow" w:cs="Times New Roman"/>
                <w:szCs w:val="16"/>
                <w:lang w:val="es-CO" w:eastAsia="es-ES"/>
              </w:rPr>
              <w:t>entre Colciencias y l</w:t>
            </w:r>
            <w:r w:rsidR="003853EB">
              <w:rPr>
                <w:rFonts w:ascii="Arial Narrow" w:hAnsi="Arial Narrow" w:cs="Times New Roman"/>
                <w:szCs w:val="16"/>
                <w:lang w:val="es-CO" w:eastAsia="es-ES"/>
              </w:rPr>
              <w:t>a administración departamental /</w:t>
            </w:r>
            <w:r w:rsidR="007B7945" w:rsidRPr="005F417B">
              <w:rPr>
                <w:rFonts w:ascii="Arial Narrow" w:hAnsi="Arial Narrow" w:cs="Times New Roman"/>
                <w:szCs w:val="16"/>
                <w:lang w:val="es-CO" w:eastAsia="es-ES"/>
              </w:rPr>
              <w:t>Distrito Capital</w:t>
            </w:r>
            <w:r w:rsidRPr="005F417B">
              <w:rPr>
                <w:rFonts w:ascii="Arial Narrow" w:hAnsi="Arial Narrow" w:cs="Times New Roman"/>
                <w:szCs w:val="16"/>
                <w:lang w:val="es-CO" w:eastAsia="es-ES"/>
              </w:rPr>
              <w:t>.</w:t>
            </w:r>
          </w:p>
          <w:p w14:paraId="41532F39" w14:textId="77777777" w:rsidR="0095136C" w:rsidRPr="005F417B" w:rsidRDefault="003853EB" w:rsidP="003853EB">
            <w:pPr>
              <w:pStyle w:val="Standard"/>
              <w:numPr>
                <w:ilvl w:val="0"/>
                <w:numId w:val="2"/>
              </w:numPr>
              <w:ind w:left="371" w:hanging="283"/>
              <w:rPr>
                <w:lang w:val="es-CO"/>
              </w:rPr>
            </w:pPr>
            <w:r>
              <w:rPr>
                <w:rFonts w:ascii="Arial Narrow" w:hAnsi="Arial Narrow" w:cs="Times New Roman"/>
                <w:szCs w:val="16"/>
                <w:lang w:val="es-CO" w:eastAsia="es-ES"/>
              </w:rPr>
              <w:t xml:space="preserve">Listado con los participantes-invitados </w:t>
            </w:r>
            <w:r w:rsidRPr="005F417B">
              <w:rPr>
                <w:rFonts w:ascii="Arial Narrow" w:hAnsi="Arial Narrow" w:cs="Times New Roman"/>
                <w:szCs w:val="16"/>
                <w:lang w:val="es-CO" w:eastAsia="es-ES"/>
              </w:rPr>
              <w:t>del Plan y Acuerdo Estratégico Departamental en CTeI</w:t>
            </w:r>
            <w:r w:rsidR="0095136C" w:rsidRPr="005F417B">
              <w:rPr>
                <w:rFonts w:ascii="Arial Narrow" w:hAnsi="Arial Narrow" w:cs="Times New Roman"/>
                <w:szCs w:val="16"/>
                <w:lang w:val="es-CO" w:eastAsia="es-ES"/>
              </w:rPr>
              <w:t xml:space="preserve">.  </w:t>
            </w:r>
          </w:p>
        </w:tc>
      </w:tr>
    </w:tbl>
    <w:p w14:paraId="6617ECA1" w14:textId="77777777" w:rsidR="00A025A0" w:rsidRPr="005F417B" w:rsidRDefault="00A025A0" w:rsidP="0095136C">
      <w:pPr>
        <w:jc w:val="both"/>
        <w:rPr>
          <w:rFonts w:ascii="Arial Narrow" w:hAnsi="Arial Narrow" w:cs="Arial"/>
          <w:b/>
          <w:lang w:val="es-CO"/>
        </w:rPr>
      </w:pPr>
    </w:p>
    <w:p w14:paraId="3EDDCF0E" w14:textId="77777777" w:rsidR="00616FBC" w:rsidRPr="003853EB" w:rsidRDefault="00616FBC" w:rsidP="0095136C">
      <w:pPr>
        <w:pStyle w:val="Prrafodelista"/>
        <w:numPr>
          <w:ilvl w:val="2"/>
          <w:numId w:val="1"/>
        </w:numPr>
        <w:jc w:val="both"/>
        <w:rPr>
          <w:rFonts w:ascii="Arial Narrow" w:hAnsi="Arial Narrow" w:cs="Arial"/>
          <w:b/>
          <w:lang w:val="es-CO"/>
        </w:rPr>
      </w:pPr>
      <w:r w:rsidRPr="005F417B">
        <w:rPr>
          <w:rFonts w:ascii="Arial Narrow" w:hAnsi="Arial Narrow" w:cs="Arial"/>
          <w:b/>
          <w:lang w:val="es-CO"/>
        </w:rPr>
        <w:t>Descripción de las actividades de la Fase 1.</w:t>
      </w:r>
    </w:p>
    <w:p w14:paraId="5E5D1B82" w14:textId="77777777" w:rsidR="00A025A0" w:rsidRPr="005F417B" w:rsidRDefault="004042F1" w:rsidP="0095136C">
      <w:pPr>
        <w:jc w:val="both"/>
        <w:rPr>
          <w:rFonts w:ascii="Arial Narrow" w:hAnsi="Arial Narrow" w:cs="Arial"/>
          <w:lang w:val="es-CO"/>
        </w:rPr>
      </w:pPr>
      <w:r w:rsidRPr="005F417B">
        <w:rPr>
          <w:rFonts w:ascii="Arial Narrow" w:hAnsi="Arial Narrow" w:cs="Arial"/>
          <w:lang w:val="es-CO"/>
        </w:rPr>
        <w:t>La fase 1 de planeación y programación tiene las siguientes actividades:</w:t>
      </w:r>
    </w:p>
    <w:p w14:paraId="34F538BF" w14:textId="0936CD61" w:rsidR="004D5545" w:rsidRPr="005F417B" w:rsidRDefault="000E773D" w:rsidP="004042F1">
      <w:pPr>
        <w:jc w:val="center"/>
        <w:rPr>
          <w:rFonts w:ascii="Arial Narrow" w:hAnsi="Arial Narrow" w:cs="Arial"/>
          <w:b/>
          <w:lang w:val="es-CO"/>
        </w:rPr>
      </w:pPr>
      <w:r w:rsidRPr="00770F85">
        <w:rPr>
          <w:rFonts w:ascii="Arial Narrow" w:hAnsi="Arial Narrow" w:cs="Arial"/>
          <w:b/>
          <w:noProof/>
          <w:lang w:val="es-CO" w:eastAsia="es-CO"/>
        </w:rPr>
        <w:lastRenderedPageBreak/>
        <w:drawing>
          <wp:inline distT="0" distB="0" distL="0" distR="0" wp14:anchorId="112EEC35" wp14:editId="5CE6B989">
            <wp:extent cx="3676650" cy="2224405"/>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72" cy="2232465"/>
                    </a:xfrm>
                    <a:prstGeom prst="rect">
                      <a:avLst/>
                    </a:prstGeom>
                    <a:noFill/>
                  </pic:spPr>
                </pic:pic>
              </a:graphicData>
            </a:graphic>
          </wp:inline>
        </w:drawing>
      </w:r>
    </w:p>
    <w:p w14:paraId="3E8ECE27" w14:textId="77777777" w:rsidR="004D5545" w:rsidRPr="005F417B" w:rsidRDefault="004D5545" w:rsidP="006E2242">
      <w:pPr>
        <w:rPr>
          <w:rFonts w:ascii="Arial Narrow" w:hAnsi="Arial Narrow" w:cs="Arial"/>
          <w:b/>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4D5545" w:rsidRPr="005F417B" w14:paraId="776DAFE5" w14:textId="77777777" w:rsidTr="006E2242">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0787950C" w14:textId="77777777" w:rsidR="004D5545" w:rsidRPr="005F417B" w:rsidRDefault="004D5545" w:rsidP="00716E8C">
            <w:pPr>
              <w:pStyle w:val="Standard"/>
              <w:jc w:val="center"/>
              <w:rPr>
                <w:rFonts w:ascii="Arial Narrow" w:hAnsi="Arial Narrow"/>
                <w:b/>
                <w:lang w:val="es-CO"/>
              </w:rPr>
            </w:pPr>
            <w:r w:rsidRPr="005F417B">
              <w:rPr>
                <w:rFonts w:ascii="Arial Narrow" w:hAnsi="Arial Narrow"/>
                <w:b/>
                <w:color w:val="FFFFFF" w:themeColor="background1"/>
                <w:lang w:val="es-CO"/>
              </w:rPr>
              <w:t>Actividad 1</w:t>
            </w:r>
          </w:p>
        </w:tc>
      </w:tr>
      <w:tr w:rsidR="004D5545" w:rsidRPr="005F417B" w14:paraId="7301DB85" w14:textId="77777777" w:rsidTr="006E2242">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4601C96B" w14:textId="77777777" w:rsidR="004D5545" w:rsidRPr="005F417B" w:rsidRDefault="004D5545"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4D98F6FF" w14:textId="77777777" w:rsidR="004D5545" w:rsidRPr="005F417B" w:rsidRDefault="004D5545"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1</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00486869" w14:textId="77777777" w:rsidR="004D5545" w:rsidRPr="005F417B" w:rsidRDefault="004D5545"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74DA3A77" w14:textId="77777777" w:rsidR="004D5545" w:rsidRPr="005F417B" w:rsidRDefault="004D5545"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Reunión de Ambientación y Socialización</w:t>
            </w:r>
          </w:p>
        </w:tc>
      </w:tr>
      <w:tr w:rsidR="004D5545" w:rsidRPr="005F417B" w14:paraId="3CF103B1" w14:textId="77777777" w:rsidTr="00617C0D">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94F61F2" w14:textId="77777777" w:rsidR="004D5545" w:rsidRPr="005F417B" w:rsidRDefault="00617C0D" w:rsidP="00617C0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656D58A7" w14:textId="109674F5" w:rsidR="004D5545" w:rsidRPr="00F7183F" w:rsidRDefault="004D5545" w:rsidP="00F7183F">
            <w:pPr>
              <w:pStyle w:val="Standard"/>
              <w:numPr>
                <w:ilvl w:val="0"/>
                <w:numId w:val="3"/>
              </w:numPr>
              <w:ind w:left="286" w:hanging="286"/>
              <w:jc w:val="both"/>
              <w:rPr>
                <w:rFonts w:ascii="Arial Narrow" w:hAnsi="Arial Narrow"/>
                <w:lang w:val="es-CO"/>
              </w:rPr>
            </w:pPr>
            <w:r w:rsidRPr="00F7183F">
              <w:rPr>
                <w:rFonts w:ascii="Arial Narrow" w:hAnsi="Arial Narrow"/>
                <w:lang w:val="es-CO"/>
              </w:rPr>
              <w:t xml:space="preserve">Socializar y sensibilizar </w:t>
            </w:r>
            <w:r w:rsidR="003853EB" w:rsidRPr="00F7183F">
              <w:rPr>
                <w:rFonts w:ascii="Arial Narrow" w:hAnsi="Arial Narrow"/>
                <w:lang w:val="es-CO"/>
              </w:rPr>
              <w:t xml:space="preserve">a la </w:t>
            </w:r>
            <w:r w:rsidR="00AA49A0" w:rsidRPr="00F7183F">
              <w:rPr>
                <w:rFonts w:ascii="Arial Narrow" w:hAnsi="Arial Narrow"/>
                <w:lang w:val="es-CO"/>
              </w:rPr>
              <w:t>Gobernación</w:t>
            </w:r>
            <w:r w:rsidR="003D3C8B" w:rsidRPr="00F7183F">
              <w:rPr>
                <w:rFonts w:ascii="Arial Narrow" w:hAnsi="Arial Narrow"/>
                <w:lang w:val="es-CO"/>
              </w:rPr>
              <w:t xml:space="preserve"> Departamental /Alcaldía del Distrito Capital</w:t>
            </w:r>
            <w:r w:rsidR="00F7183F">
              <w:rPr>
                <w:rFonts w:ascii="Arial Narrow" w:hAnsi="Arial Narrow"/>
                <w:lang w:val="es-CO"/>
              </w:rPr>
              <w:t xml:space="preserve"> </w:t>
            </w:r>
            <w:r w:rsidR="00233468" w:rsidRPr="00F7183F">
              <w:rPr>
                <w:rFonts w:ascii="Arial Narrow" w:hAnsi="Arial Narrow"/>
                <w:lang w:val="es-CO"/>
              </w:rPr>
              <w:t>/</w:t>
            </w:r>
            <w:r w:rsidR="00F7183F">
              <w:rPr>
                <w:rFonts w:ascii="Arial Narrow" w:hAnsi="Arial Narrow"/>
                <w:lang w:val="es-CO"/>
              </w:rPr>
              <w:t xml:space="preserve"> </w:t>
            </w:r>
            <w:r w:rsidR="00233468" w:rsidRPr="00F7183F">
              <w:rPr>
                <w:rFonts w:ascii="Arial Narrow" w:hAnsi="Arial Narrow"/>
                <w:lang w:val="es-CO"/>
              </w:rPr>
              <w:t>Alcalde del Distrito Capital,</w:t>
            </w:r>
            <w:r w:rsidRPr="00F7183F">
              <w:rPr>
                <w:rFonts w:ascii="Arial Narrow" w:hAnsi="Arial Narrow"/>
                <w:lang w:val="es-CO"/>
              </w:rPr>
              <w:t xml:space="preserve"> </w:t>
            </w:r>
            <w:r w:rsidR="006E2242" w:rsidRPr="00F7183F">
              <w:rPr>
                <w:rFonts w:ascii="Arial Narrow" w:hAnsi="Arial Narrow"/>
                <w:lang w:val="es-CO"/>
              </w:rPr>
              <w:t>sobre las metas del país en CTeI y</w:t>
            </w:r>
            <w:r w:rsidRPr="00F7183F">
              <w:rPr>
                <w:rFonts w:ascii="Arial Narrow" w:hAnsi="Arial Narrow"/>
                <w:lang w:val="es-CO"/>
              </w:rPr>
              <w:t xml:space="preserve"> la necesidad de articul</w:t>
            </w:r>
            <w:r w:rsidR="00813855">
              <w:rPr>
                <w:rFonts w:ascii="Arial Narrow" w:hAnsi="Arial Narrow"/>
                <w:lang w:val="es-CO"/>
              </w:rPr>
              <w:t>ar</w:t>
            </w:r>
            <w:r w:rsidRPr="00F7183F">
              <w:rPr>
                <w:rFonts w:ascii="Arial Narrow" w:hAnsi="Arial Narrow"/>
                <w:lang w:val="es-CO"/>
              </w:rPr>
              <w:t xml:space="preserve"> los territorios y el Gobierno Nacional. </w:t>
            </w:r>
          </w:p>
          <w:p w14:paraId="2EEEF368" w14:textId="5A9ACD0A" w:rsidR="004D5545" w:rsidRPr="005F417B" w:rsidRDefault="004D5545"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Informar sobre el art. 7 de la Ley 1753 de 2015- Construcción de los Planes y Acuerdos Estratégicos Departamentales en CTeI.</w:t>
            </w:r>
          </w:p>
          <w:p w14:paraId="1FFCB679" w14:textId="77777777" w:rsidR="004D5545" w:rsidRPr="005F417B" w:rsidRDefault="004D5545"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Resolver dudas sobre los temas del Fondo de Ciencia, Tecnología e Innovación del Sistema General de Regalías.</w:t>
            </w:r>
            <w:r w:rsidRPr="005F417B">
              <w:rPr>
                <w:rFonts w:ascii="Arial Narrow" w:hAnsi="Arial Narrow"/>
                <w:color w:val="FFFFFF" w:themeColor="background1"/>
                <w:lang w:val="es-CO"/>
              </w:rPr>
              <w:t> </w:t>
            </w:r>
          </w:p>
        </w:tc>
      </w:tr>
      <w:tr w:rsidR="004D5545" w:rsidRPr="005F417B" w14:paraId="693DB0C4" w14:textId="77777777" w:rsidTr="00617C0D">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5277EF0" w14:textId="77777777" w:rsidR="004D5545" w:rsidRPr="005F417B" w:rsidRDefault="00617C0D" w:rsidP="00617C0D">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73D644D" w14:textId="77777777" w:rsidR="004D5545" w:rsidRPr="005F417B" w:rsidRDefault="00617C0D" w:rsidP="006E2242">
            <w:pPr>
              <w:pStyle w:val="Standard"/>
              <w:rPr>
                <w:rFonts w:ascii="Arial Narrow" w:hAnsi="Arial Narrow"/>
                <w:lang w:val="es-CO"/>
              </w:rPr>
            </w:pPr>
            <w:r w:rsidRPr="005F417B">
              <w:rPr>
                <w:rFonts w:ascii="Arial Narrow" w:hAnsi="Arial Narrow"/>
                <w:lang w:val="es-CO"/>
              </w:rPr>
              <w:t>Colciencias</w:t>
            </w:r>
          </w:p>
        </w:tc>
      </w:tr>
      <w:tr w:rsidR="006E2242" w:rsidRPr="005F417B" w14:paraId="539FDAB2" w14:textId="77777777" w:rsidTr="00BA48D0">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7EB34463" w14:textId="77777777" w:rsidR="006E2242" w:rsidRPr="005F417B" w:rsidRDefault="006E2242" w:rsidP="00716E8C">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3E538D77" w14:textId="77777777" w:rsidR="006E2242" w:rsidRPr="005F417B" w:rsidRDefault="006E2242" w:rsidP="00716E8C">
            <w:pPr>
              <w:pStyle w:val="Standard"/>
              <w:jc w:val="center"/>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666DFAE" w14:textId="77777777" w:rsidR="006E2242" w:rsidRPr="005F417B" w:rsidRDefault="006E2242" w:rsidP="007B2148">
            <w:pPr>
              <w:pStyle w:val="Standard"/>
              <w:rPr>
                <w:rFonts w:ascii="Arial Narrow" w:hAnsi="Arial Narrow"/>
                <w:lang w:val="es-CO"/>
              </w:rPr>
            </w:pPr>
            <w:r w:rsidRPr="005F417B">
              <w:rPr>
                <w:rFonts w:ascii="Arial Narrow" w:hAnsi="Arial Narrow"/>
                <w:lang w:val="es-CO"/>
              </w:rPr>
              <w:t>Director</w:t>
            </w:r>
            <w:r w:rsidR="00703F03">
              <w:rPr>
                <w:rFonts w:ascii="Arial Narrow" w:hAnsi="Arial Narrow"/>
                <w:lang w:val="es-CO"/>
              </w:rPr>
              <w:t xml:space="preserve"> (a)</w:t>
            </w:r>
            <w:r w:rsidR="009D5446">
              <w:rPr>
                <w:rFonts w:ascii="Arial Narrow" w:hAnsi="Arial Narrow"/>
                <w:lang w:val="es-CO"/>
              </w:rPr>
              <w:t xml:space="preserve"> – Equipo de Gestión Territorial y Direcciones Técnicas</w:t>
            </w:r>
          </w:p>
        </w:tc>
      </w:tr>
      <w:tr w:rsidR="009D5446" w:rsidRPr="005F417B" w14:paraId="1E8CC026" w14:textId="77777777" w:rsidTr="00BA48D0">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695B941" w14:textId="77777777" w:rsidR="009D5446" w:rsidRPr="005F417B" w:rsidRDefault="009D5446" w:rsidP="00716E8C">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28F0BD3E" w14:textId="77777777" w:rsidR="009D5446" w:rsidRPr="005F417B" w:rsidRDefault="001153E9" w:rsidP="00716E8C">
            <w:pPr>
              <w:pStyle w:val="Standard"/>
              <w:jc w:val="center"/>
              <w:rPr>
                <w:rFonts w:ascii="Arial Narrow" w:hAnsi="Arial Narrow"/>
                <w:lang w:val="es-CO"/>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81157E">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Distrito Capital</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698CA11" w14:textId="77777777" w:rsidR="009D5446" w:rsidRPr="005F417B" w:rsidRDefault="009D5446" w:rsidP="006E2242">
            <w:pPr>
              <w:spacing w:after="0" w:line="240" w:lineRule="auto"/>
              <w:jc w:val="both"/>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 xml:space="preserve">Gobernador/Alcalde Distrito Capital </w:t>
            </w:r>
          </w:p>
        </w:tc>
      </w:tr>
      <w:tr w:rsidR="00617C0D" w:rsidRPr="005F417B" w14:paraId="24160D90"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8B440B5" w14:textId="77777777" w:rsidR="00617C0D" w:rsidRPr="005F417B" w:rsidRDefault="006E2242" w:rsidP="00716E8C">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6231D7E" w14:textId="77777777" w:rsidR="00F933F6" w:rsidRPr="005F417B" w:rsidRDefault="00F933F6" w:rsidP="00D7394F">
            <w:pPr>
              <w:pStyle w:val="Prrafodelista"/>
              <w:numPr>
                <w:ilvl w:val="0"/>
                <w:numId w:val="12"/>
              </w:numPr>
              <w:spacing w:after="0" w:line="240" w:lineRule="auto"/>
              <w:ind w:left="548" w:hanging="284"/>
              <w:rPr>
                <w:rFonts w:ascii="Arial Narrow" w:eastAsia="Times New Roman" w:hAnsi="Arial Narrow" w:cs="Times New Roman"/>
                <w:b/>
                <w:color w:val="000000"/>
                <w:lang w:val="es-CO" w:eastAsia="es-ES"/>
              </w:rPr>
            </w:pPr>
            <w:r w:rsidRPr="005F417B">
              <w:rPr>
                <w:rFonts w:ascii="Arial Narrow" w:eastAsia="Times New Roman" w:hAnsi="Arial Narrow" w:cs="Times New Roman"/>
                <w:b/>
                <w:color w:val="000000"/>
                <w:lang w:val="es-CO" w:eastAsia="es-ES"/>
              </w:rPr>
              <w:t xml:space="preserve"> </w:t>
            </w:r>
            <w:r w:rsidR="006E2242" w:rsidRPr="005F417B">
              <w:rPr>
                <w:rFonts w:ascii="Arial Narrow" w:eastAsia="Times New Roman" w:hAnsi="Arial Narrow" w:cs="Times New Roman"/>
                <w:b/>
                <w:color w:val="000000"/>
                <w:lang w:val="es-CO" w:eastAsia="es-ES"/>
              </w:rPr>
              <w:t xml:space="preserve">Colciencias: </w:t>
            </w:r>
          </w:p>
          <w:p w14:paraId="1C2F5E64" w14:textId="77777777" w:rsidR="00F933F6" w:rsidRPr="005F417B" w:rsidRDefault="00F933F6" w:rsidP="00F933F6">
            <w:pPr>
              <w:pStyle w:val="Prrafodelista"/>
              <w:spacing w:after="0" w:line="240" w:lineRule="auto"/>
              <w:ind w:left="548"/>
              <w:rPr>
                <w:rFonts w:ascii="Arial Narrow" w:eastAsia="Times New Roman" w:hAnsi="Arial Narrow" w:cs="Times New Roman"/>
                <w:b/>
                <w:color w:val="000000"/>
                <w:lang w:val="es-CO" w:eastAsia="es-ES"/>
              </w:rPr>
            </w:pPr>
          </w:p>
          <w:p w14:paraId="6044E038" w14:textId="77777777" w:rsidR="00DD0743" w:rsidRPr="005F417B" w:rsidRDefault="00DD0743" w:rsidP="00D7394F">
            <w:pPr>
              <w:pStyle w:val="Prrafodelista"/>
              <w:numPr>
                <w:ilvl w:val="0"/>
                <w:numId w:val="6"/>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Solicitar y gestionar la reunión o el encuentro d</w:t>
            </w:r>
            <w:r w:rsidR="00606102">
              <w:rPr>
                <w:rFonts w:ascii="Arial Narrow" w:eastAsia="Times New Roman" w:hAnsi="Arial Narrow" w:cs="Times New Roman"/>
                <w:color w:val="000000"/>
                <w:lang w:val="es-CO" w:eastAsia="es-ES"/>
              </w:rPr>
              <w:t>el Director</w:t>
            </w:r>
            <w:r w:rsidR="00703F03">
              <w:rPr>
                <w:rFonts w:ascii="Arial Narrow" w:eastAsia="Times New Roman" w:hAnsi="Arial Narrow" w:cs="Times New Roman"/>
                <w:color w:val="000000"/>
                <w:lang w:val="es-CO" w:eastAsia="es-ES"/>
              </w:rPr>
              <w:t xml:space="preserve"> (a)</w:t>
            </w:r>
            <w:r w:rsidR="00366BDE" w:rsidRPr="005F417B">
              <w:rPr>
                <w:rFonts w:ascii="Arial Narrow" w:eastAsia="Times New Roman" w:hAnsi="Arial Narrow" w:cs="Times New Roman"/>
                <w:color w:val="000000"/>
                <w:lang w:val="es-CO" w:eastAsia="es-ES"/>
              </w:rPr>
              <w:t xml:space="preserve"> de Colciencias con el G</w:t>
            </w:r>
            <w:r w:rsidRPr="005F417B">
              <w:rPr>
                <w:rFonts w:ascii="Arial Narrow" w:eastAsia="Times New Roman" w:hAnsi="Arial Narrow" w:cs="Times New Roman"/>
                <w:color w:val="000000"/>
                <w:lang w:val="es-CO" w:eastAsia="es-ES"/>
              </w:rPr>
              <w:t xml:space="preserve">obernador / </w:t>
            </w:r>
            <w:r w:rsidR="00366BDE" w:rsidRPr="005F417B">
              <w:rPr>
                <w:rFonts w:ascii="Arial Narrow" w:eastAsia="Times New Roman" w:hAnsi="Arial Narrow" w:cs="Times New Roman"/>
                <w:color w:val="000000"/>
                <w:lang w:val="es-CO" w:eastAsia="es-ES"/>
              </w:rPr>
              <w:t>A</w:t>
            </w:r>
            <w:r w:rsidRPr="005F417B">
              <w:rPr>
                <w:rFonts w:ascii="Arial Narrow" w:eastAsia="Times New Roman" w:hAnsi="Arial Narrow" w:cs="Times New Roman"/>
                <w:color w:val="000000"/>
                <w:lang w:val="es-CO" w:eastAsia="es-ES"/>
              </w:rPr>
              <w:t xml:space="preserve">lcalde del </w:t>
            </w:r>
            <w:r w:rsidR="007B7945" w:rsidRPr="005F417B">
              <w:rPr>
                <w:rFonts w:ascii="Arial Narrow" w:eastAsia="Times New Roman" w:hAnsi="Arial Narrow" w:cs="Times New Roman"/>
                <w:color w:val="000000"/>
                <w:lang w:val="es-CO" w:eastAsia="es-ES"/>
              </w:rPr>
              <w:t>Distrito Capital</w:t>
            </w:r>
            <w:r w:rsidRPr="005F417B">
              <w:rPr>
                <w:rFonts w:ascii="Arial Narrow" w:eastAsia="Times New Roman" w:hAnsi="Arial Narrow" w:cs="Times New Roman"/>
                <w:color w:val="000000"/>
                <w:lang w:val="es-CO" w:eastAsia="es-ES"/>
              </w:rPr>
              <w:t xml:space="preserve">. </w:t>
            </w:r>
          </w:p>
          <w:p w14:paraId="4D5A9F88" w14:textId="77777777" w:rsidR="00F933F6" w:rsidRPr="005F417B" w:rsidRDefault="00DD0743" w:rsidP="00D7394F">
            <w:pPr>
              <w:pStyle w:val="Prrafodelista"/>
              <w:numPr>
                <w:ilvl w:val="0"/>
                <w:numId w:val="6"/>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P</w:t>
            </w:r>
            <w:r w:rsidR="006E2242" w:rsidRPr="005F417B">
              <w:rPr>
                <w:rFonts w:ascii="Arial Narrow" w:eastAsia="Times New Roman" w:hAnsi="Arial Narrow" w:cs="Times New Roman"/>
                <w:color w:val="000000"/>
                <w:lang w:val="es-CO" w:eastAsia="es-ES"/>
              </w:rPr>
              <w:t>repar</w:t>
            </w:r>
            <w:r w:rsidRPr="005F417B">
              <w:rPr>
                <w:rFonts w:ascii="Arial Narrow" w:eastAsia="Times New Roman" w:hAnsi="Arial Narrow" w:cs="Times New Roman"/>
                <w:color w:val="000000"/>
                <w:lang w:val="es-CO" w:eastAsia="es-ES"/>
              </w:rPr>
              <w:t>ar los</w:t>
            </w:r>
            <w:r w:rsidR="006E2242" w:rsidRPr="005F417B">
              <w:rPr>
                <w:rFonts w:ascii="Arial Narrow" w:eastAsia="Times New Roman" w:hAnsi="Arial Narrow" w:cs="Times New Roman"/>
                <w:color w:val="000000"/>
                <w:lang w:val="es-CO" w:eastAsia="es-ES"/>
              </w:rPr>
              <w:t xml:space="preserve"> insumos</w:t>
            </w:r>
            <w:r w:rsidRPr="005F417B">
              <w:rPr>
                <w:rFonts w:ascii="Arial Narrow" w:eastAsia="Times New Roman" w:hAnsi="Arial Narrow" w:cs="Times New Roman"/>
                <w:color w:val="000000"/>
                <w:lang w:val="es-CO" w:eastAsia="es-ES"/>
              </w:rPr>
              <w:t>-documentos</w:t>
            </w:r>
            <w:r w:rsidR="006E2242" w:rsidRPr="005F417B">
              <w:rPr>
                <w:rFonts w:ascii="Arial Narrow" w:eastAsia="Times New Roman" w:hAnsi="Arial Narrow" w:cs="Times New Roman"/>
                <w:color w:val="000000"/>
                <w:lang w:val="es-CO" w:eastAsia="es-ES"/>
              </w:rPr>
              <w:t xml:space="preserve"> de apoyo para compartir con los participantes de la reunión. </w:t>
            </w:r>
          </w:p>
          <w:p w14:paraId="28A7006C" w14:textId="77777777" w:rsidR="006E2242" w:rsidRPr="005F417B" w:rsidRDefault="006E2242" w:rsidP="00F933F6">
            <w:pPr>
              <w:pStyle w:val="Prrafodelista"/>
              <w:spacing w:after="0" w:line="240" w:lineRule="auto"/>
              <w:ind w:left="624"/>
              <w:rPr>
                <w:rFonts w:ascii="Arial Narrow" w:eastAsia="Times New Roman" w:hAnsi="Arial Narrow" w:cs="Times New Roman"/>
                <w:color w:val="000000"/>
                <w:lang w:val="es-CO" w:eastAsia="es-ES"/>
              </w:rPr>
            </w:pPr>
            <w:r w:rsidRPr="005F417B">
              <w:rPr>
                <w:rFonts w:ascii="Arial Narrow" w:eastAsia="Times New Roman" w:hAnsi="Arial Narrow" w:cs="Times New Roman"/>
                <w:i/>
                <w:iCs/>
                <w:color w:val="000000"/>
                <w:lang w:val="es-CO" w:eastAsia="es-ES"/>
              </w:rPr>
              <w:t xml:space="preserve"> </w:t>
            </w:r>
            <w:r w:rsidRPr="005F417B">
              <w:rPr>
                <w:rFonts w:ascii="Arial Narrow" w:eastAsia="Times New Roman" w:hAnsi="Arial Narrow" w:cs="Times New Roman"/>
                <w:color w:val="000000"/>
                <w:lang w:val="es-CO" w:eastAsia="es-ES"/>
              </w:rPr>
              <w:t xml:space="preserve"> </w:t>
            </w:r>
          </w:p>
          <w:p w14:paraId="29C7E4CF" w14:textId="77777777" w:rsidR="00F933F6" w:rsidRPr="005F417B" w:rsidRDefault="001153E9" w:rsidP="00E13F98">
            <w:pPr>
              <w:pStyle w:val="Prrafodelista"/>
              <w:numPr>
                <w:ilvl w:val="0"/>
                <w:numId w:val="12"/>
              </w:numPr>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Gobernación</w:t>
            </w:r>
            <w:r w:rsidR="00B56896" w:rsidRPr="005F417B">
              <w:rPr>
                <w:rFonts w:ascii="Arial Narrow" w:eastAsia="Times New Roman" w:hAnsi="Arial Narrow" w:cs="Times New Roman"/>
                <w:b/>
                <w:color w:val="000000"/>
                <w:lang w:val="es-CO" w:eastAsia="es-ES"/>
              </w:rPr>
              <w:t xml:space="preserve"> / </w:t>
            </w:r>
            <w:r w:rsidR="0081157E">
              <w:rPr>
                <w:rFonts w:ascii="Arial Narrow" w:eastAsia="Times New Roman" w:hAnsi="Arial Narrow" w:cs="Times New Roman"/>
                <w:b/>
                <w:color w:val="000000"/>
                <w:lang w:val="es-CO" w:eastAsia="es-ES"/>
              </w:rPr>
              <w:t xml:space="preserve">Alcaldía del </w:t>
            </w:r>
            <w:r w:rsidR="007B7945" w:rsidRPr="005F417B">
              <w:rPr>
                <w:rFonts w:ascii="Arial Narrow" w:eastAsia="Times New Roman" w:hAnsi="Arial Narrow" w:cs="Times New Roman"/>
                <w:b/>
                <w:color w:val="000000"/>
                <w:lang w:val="es-CO" w:eastAsia="es-ES"/>
              </w:rPr>
              <w:t>Distrito Capital</w:t>
            </w:r>
            <w:r w:rsidR="00B56896" w:rsidRPr="005F417B">
              <w:rPr>
                <w:rFonts w:ascii="Arial Narrow" w:eastAsia="Times New Roman" w:hAnsi="Arial Narrow" w:cs="Times New Roman"/>
                <w:b/>
                <w:color w:val="000000"/>
                <w:lang w:val="es-CO" w:eastAsia="es-ES"/>
              </w:rPr>
              <w:t xml:space="preserve">: </w:t>
            </w:r>
          </w:p>
          <w:p w14:paraId="74A1AE2A" w14:textId="77777777" w:rsidR="00F933F6" w:rsidRPr="005F417B" w:rsidRDefault="00F933F6" w:rsidP="00F933F6">
            <w:pPr>
              <w:pStyle w:val="Prrafodelista"/>
              <w:spacing w:after="0" w:line="240" w:lineRule="auto"/>
              <w:rPr>
                <w:rFonts w:ascii="Arial Narrow" w:eastAsia="Times New Roman" w:hAnsi="Arial Narrow" w:cs="Times New Roman"/>
                <w:b/>
                <w:lang w:val="es-CO" w:eastAsia="es-ES"/>
              </w:rPr>
            </w:pPr>
          </w:p>
          <w:p w14:paraId="79A380B5" w14:textId="77777777" w:rsidR="003853EB" w:rsidRPr="003853EB" w:rsidRDefault="003853EB" w:rsidP="00D7394F">
            <w:pPr>
              <w:pStyle w:val="Prrafodelista"/>
              <w:numPr>
                <w:ilvl w:val="0"/>
                <w:numId w:val="7"/>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Aceptar y agendar la reunión solicitada por Colciencias.</w:t>
            </w:r>
          </w:p>
          <w:p w14:paraId="108D9EE9" w14:textId="77777777" w:rsidR="00617C0D" w:rsidRPr="005F417B" w:rsidRDefault="00DD0743" w:rsidP="00D7394F">
            <w:pPr>
              <w:pStyle w:val="Prrafodelista"/>
              <w:numPr>
                <w:ilvl w:val="0"/>
                <w:numId w:val="7"/>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D</w:t>
            </w:r>
            <w:r w:rsidR="006E2242" w:rsidRPr="005F417B">
              <w:rPr>
                <w:rFonts w:ascii="Arial Narrow" w:eastAsia="Times New Roman" w:hAnsi="Arial Narrow" w:cs="Times New Roman"/>
                <w:color w:val="000000"/>
                <w:lang w:val="es-CO" w:eastAsia="es-ES"/>
              </w:rPr>
              <w:t xml:space="preserve">efinir el responsable que servirá </w:t>
            </w:r>
            <w:r w:rsidR="00B56896" w:rsidRPr="005F417B">
              <w:rPr>
                <w:rFonts w:ascii="Arial Narrow" w:eastAsia="Times New Roman" w:hAnsi="Arial Narrow" w:cs="Times New Roman"/>
                <w:color w:val="000000"/>
                <w:lang w:val="es-CO" w:eastAsia="es-ES"/>
              </w:rPr>
              <w:t>de</w:t>
            </w:r>
            <w:r w:rsidR="006E2242" w:rsidRPr="005F417B">
              <w:rPr>
                <w:rFonts w:ascii="Arial Narrow" w:eastAsia="Times New Roman" w:hAnsi="Arial Narrow" w:cs="Times New Roman"/>
                <w:color w:val="000000"/>
                <w:lang w:val="es-CO" w:eastAsia="es-ES"/>
              </w:rPr>
              <w:t xml:space="preserve"> enlace </w:t>
            </w:r>
            <w:r w:rsidR="00B56896" w:rsidRPr="005F417B">
              <w:rPr>
                <w:rFonts w:ascii="Arial Narrow" w:eastAsia="Times New Roman" w:hAnsi="Arial Narrow" w:cs="Times New Roman"/>
                <w:color w:val="000000"/>
                <w:lang w:val="es-CO" w:eastAsia="es-ES"/>
              </w:rPr>
              <w:t xml:space="preserve">en CTeI </w:t>
            </w:r>
            <w:r w:rsidR="006E2242" w:rsidRPr="005F417B">
              <w:rPr>
                <w:rFonts w:ascii="Arial Narrow" w:eastAsia="Times New Roman" w:hAnsi="Arial Narrow" w:cs="Times New Roman"/>
                <w:color w:val="000000"/>
                <w:lang w:val="es-CO" w:eastAsia="es-ES"/>
              </w:rPr>
              <w:t xml:space="preserve">para garantizar la construcción del PAED. </w:t>
            </w:r>
          </w:p>
        </w:tc>
      </w:tr>
      <w:tr w:rsidR="006E2242" w:rsidRPr="005F417B" w14:paraId="36F001D4"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D131AA3" w14:textId="77777777" w:rsidR="006E2242" w:rsidRPr="005F417B" w:rsidRDefault="006E2242" w:rsidP="00716E8C">
            <w:pPr>
              <w:pStyle w:val="Standard"/>
              <w:jc w:val="center"/>
              <w:rPr>
                <w:rFonts w:ascii="Arial Narrow" w:hAnsi="Arial Narrow"/>
                <w:lang w:val="es-CO"/>
              </w:rPr>
            </w:pPr>
            <w:r w:rsidRPr="005F417B">
              <w:rPr>
                <w:rFonts w:ascii="Arial Narrow" w:hAnsi="Arial Narrow"/>
                <w:lang w:val="es-CO"/>
              </w:rPr>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0F1CA70" w14:textId="77777777" w:rsidR="006E2242" w:rsidRPr="005F417B" w:rsidRDefault="001E3A8D" w:rsidP="006E2242">
            <w:p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5 días hábiles aproximadamente</w:t>
            </w:r>
          </w:p>
        </w:tc>
      </w:tr>
      <w:tr w:rsidR="006E2242" w:rsidRPr="005F417B" w14:paraId="2C2923DF"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083055F" w14:textId="77777777" w:rsidR="006E2242" w:rsidRPr="005F417B" w:rsidRDefault="006E2242" w:rsidP="00716E8C">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D71E1CF" w14:textId="6470AD05" w:rsidR="00716E8C" w:rsidRPr="005F417B" w:rsidRDefault="00716E8C"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 xml:space="preserve">Presentación </w:t>
            </w:r>
            <w:r w:rsidRPr="00B301B9">
              <w:rPr>
                <w:rFonts w:ascii="Arial Narrow" w:eastAsia="Times New Roman" w:hAnsi="Arial Narrow" w:cs="Times New Roman"/>
                <w:i/>
                <w:color w:val="000000"/>
                <w:lang w:val="es-CO" w:eastAsia="es-ES"/>
              </w:rPr>
              <w:t>¿</w:t>
            </w:r>
            <w:r w:rsidR="00B301B9">
              <w:rPr>
                <w:rFonts w:ascii="Arial Narrow" w:eastAsia="Times New Roman" w:hAnsi="Arial Narrow" w:cs="Times New Roman"/>
                <w:i/>
                <w:color w:val="000000"/>
                <w:lang w:val="es-CO" w:eastAsia="es-ES"/>
              </w:rPr>
              <w:t>q</w:t>
            </w:r>
            <w:r w:rsidRPr="00B301B9">
              <w:rPr>
                <w:rFonts w:ascii="Arial Narrow" w:eastAsia="Times New Roman" w:hAnsi="Arial Narrow" w:cs="Times New Roman"/>
                <w:i/>
                <w:color w:val="000000"/>
                <w:lang w:val="es-CO" w:eastAsia="es-ES"/>
              </w:rPr>
              <w:t>ué son los Planes y Acuerdos Estrat</w:t>
            </w:r>
            <w:r w:rsidR="00406A54" w:rsidRPr="00B301B9">
              <w:rPr>
                <w:rFonts w:ascii="Arial Narrow" w:eastAsia="Times New Roman" w:hAnsi="Arial Narrow" w:cs="Times New Roman"/>
                <w:i/>
                <w:color w:val="000000"/>
                <w:lang w:val="es-CO" w:eastAsia="es-ES"/>
              </w:rPr>
              <w:t>égicos Departamentales en CTeI?</w:t>
            </w:r>
          </w:p>
          <w:p w14:paraId="04F082F1" w14:textId="77777777" w:rsidR="006E2242" w:rsidRPr="005F417B" w:rsidRDefault="006E2242"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Caracterización del Departamento frente a actividades CTeI.</w:t>
            </w:r>
          </w:p>
          <w:p w14:paraId="19DC08A2" w14:textId="77777777" w:rsidR="00716E8C" w:rsidRPr="005F417B" w:rsidRDefault="00716E8C"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 xml:space="preserve">Listado de los proyectos de inversión en trámite en la Secretaría Técnica del </w:t>
            </w:r>
            <w:r w:rsidR="003853EB">
              <w:rPr>
                <w:rFonts w:ascii="Arial Narrow" w:eastAsia="Times New Roman" w:hAnsi="Arial Narrow" w:cs="Times New Roman"/>
                <w:color w:val="000000"/>
                <w:lang w:val="es-CO" w:eastAsia="es-ES"/>
              </w:rPr>
              <w:t xml:space="preserve">OCAD del </w:t>
            </w:r>
            <w:r w:rsidRPr="005F417B">
              <w:rPr>
                <w:rFonts w:ascii="Arial Narrow" w:eastAsia="Times New Roman" w:hAnsi="Arial Narrow" w:cs="Times New Roman"/>
                <w:color w:val="000000"/>
                <w:lang w:val="es-CO" w:eastAsia="es-ES"/>
              </w:rPr>
              <w:t>FCTeI.</w:t>
            </w:r>
          </w:p>
          <w:p w14:paraId="2943E15B" w14:textId="77777777" w:rsidR="006E2242" w:rsidRPr="005F417B" w:rsidRDefault="006E2242"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Lista</w:t>
            </w:r>
            <w:r w:rsidR="003853EB">
              <w:rPr>
                <w:rFonts w:ascii="Arial Narrow" w:eastAsia="Times New Roman" w:hAnsi="Arial Narrow" w:cs="Times New Roman"/>
                <w:color w:val="000000"/>
                <w:lang w:val="es-CO" w:eastAsia="es-ES"/>
              </w:rPr>
              <w:t>do</w:t>
            </w:r>
            <w:r w:rsidRPr="005F417B">
              <w:rPr>
                <w:rFonts w:ascii="Arial Narrow" w:eastAsia="Times New Roman" w:hAnsi="Arial Narrow" w:cs="Times New Roman"/>
                <w:color w:val="000000"/>
                <w:lang w:val="es-CO" w:eastAsia="es-ES"/>
              </w:rPr>
              <w:t xml:space="preserve"> de asistencia y ayuda memoria de la reunión.</w:t>
            </w:r>
          </w:p>
        </w:tc>
      </w:tr>
      <w:tr w:rsidR="004D5545" w:rsidRPr="005F417B" w14:paraId="1F24F17B"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151E440" w14:textId="77777777" w:rsidR="004D5545" w:rsidRPr="005F417B" w:rsidRDefault="004D5545" w:rsidP="00716E8C">
            <w:pPr>
              <w:pStyle w:val="Standard"/>
              <w:jc w:val="center"/>
              <w:rPr>
                <w:rFonts w:ascii="Arial Narrow" w:hAnsi="Arial Narrow"/>
                <w:lang w:val="es-CO"/>
              </w:rPr>
            </w:pPr>
            <w:r w:rsidRPr="005F417B">
              <w:rPr>
                <w:rFonts w:ascii="Arial Narrow" w:hAnsi="Arial Narrow"/>
                <w:lang w:val="es-CO"/>
              </w:rPr>
              <w:lastRenderedPageBreak/>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DAE349A" w14:textId="77777777" w:rsidR="004D5545" w:rsidRPr="005F417B" w:rsidRDefault="00716E8C" w:rsidP="003853EB">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 xml:space="preserve">Manifestación expresa por parte del Gobierno Departamental / </w:t>
            </w:r>
            <w:r w:rsidR="007B7945" w:rsidRPr="005F417B">
              <w:rPr>
                <w:rFonts w:ascii="Arial Narrow" w:eastAsia="Times New Roman" w:hAnsi="Arial Narrow" w:cs="Times New Roman"/>
                <w:color w:val="000000"/>
                <w:lang w:val="es-CO" w:eastAsia="es-ES"/>
              </w:rPr>
              <w:t>Distrito Capital</w:t>
            </w:r>
            <w:r w:rsidRPr="005F417B">
              <w:rPr>
                <w:rFonts w:ascii="Arial Narrow" w:eastAsia="Times New Roman" w:hAnsi="Arial Narrow" w:cs="Times New Roman"/>
                <w:color w:val="000000"/>
                <w:lang w:val="es-CO" w:eastAsia="es-ES"/>
              </w:rPr>
              <w:t xml:space="preserve"> en construir el Plan y Acuerdo Estratégico Departamental en CTeI.</w:t>
            </w:r>
            <w:r w:rsidRPr="005F417B">
              <w:rPr>
                <w:rFonts w:ascii="Arial Narrow" w:eastAsia="Times New Roman" w:hAnsi="Arial Narrow" w:cs="Times New Roman"/>
                <w:lang w:val="es-CO" w:eastAsia="es-ES"/>
              </w:rPr>
              <w:t xml:space="preserve"> </w:t>
            </w:r>
            <w:r w:rsidR="00510383" w:rsidRPr="005F417B">
              <w:rPr>
                <w:rFonts w:ascii="Arial Narrow" w:eastAsia="Times New Roman" w:hAnsi="Arial Narrow" w:cs="Times New Roman"/>
                <w:lang w:val="es-CO" w:eastAsia="es-ES"/>
              </w:rPr>
              <w:t>(puede surgir una fecha tentativa).</w:t>
            </w:r>
            <w:r w:rsidR="004D5545" w:rsidRPr="005F417B">
              <w:rPr>
                <w:rFonts w:ascii="Arial Narrow" w:hAnsi="Arial Narrow" w:cs="Times New Roman"/>
                <w:lang w:val="es-CO" w:eastAsia="es-ES"/>
              </w:rPr>
              <w:t xml:space="preserve"> </w:t>
            </w:r>
          </w:p>
        </w:tc>
      </w:tr>
    </w:tbl>
    <w:p w14:paraId="6750C722" w14:textId="77777777" w:rsidR="004042F1" w:rsidRPr="005F417B" w:rsidRDefault="004042F1" w:rsidP="0096595A">
      <w:pPr>
        <w:jc w:val="both"/>
        <w:rPr>
          <w:rFonts w:ascii="Arial Narrow" w:hAnsi="Arial Narrow" w:cs="Arial"/>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716E8C" w:rsidRPr="005F417B" w14:paraId="5A1AB614" w14:textId="77777777" w:rsidTr="00716E8C">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20F4602F" w14:textId="77777777" w:rsidR="00716E8C" w:rsidRPr="005F417B" w:rsidRDefault="00716E8C" w:rsidP="00716E8C">
            <w:pPr>
              <w:pStyle w:val="Standard"/>
              <w:jc w:val="center"/>
              <w:rPr>
                <w:rFonts w:ascii="Arial Narrow" w:hAnsi="Arial Narrow"/>
                <w:b/>
                <w:lang w:val="es-CO"/>
              </w:rPr>
            </w:pPr>
            <w:r w:rsidRPr="005F417B">
              <w:rPr>
                <w:rFonts w:ascii="Arial Narrow" w:hAnsi="Arial Narrow"/>
                <w:b/>
                <w:color w:val="FFFFFF" w:themeColor="background1"/>
                <w:lang w:val="es-CO"/>
              </w:rPr>
              <w:t>Actividad 2</w:t>
            </w:r>
          </w:p>
        </w:tc>
      </w:tr>
      <w:tr w:rsidR="00716E8C" w:rsidRPr="005F417B" w14:paraId="32B45A2A" w14:textId="77777777" w:rsidTr="00716E8C">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4DC7F049" w14:textId="77777777" w:rsidR="00716E8C" w:rsidRPr="005F417B" w:rsidRDefault="00716E8C"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0A5A0441" w14:textId="77777777" w:rsidR="00716E8C" w:rsidRPr="005F417B" w:rsidRDefault="00716E8C"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1</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3A61DC06" w14:textId="77777777" w:rsidR="00716E8C" w:rsidRPr="005F417B" w:rsidRDefault="00716E8C"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5742A4AD" w14:textId="77777777" w:rsidR="00716E8C" w:rsidRPr="005F417B" w:rsidRDefault="00716E8C" w:rsidP="00716E8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 xml:space="preserve">Reuniones de concertación metodológica y procedimientos </w:t>
            </w:r>
          </w:p>
        </w:tc>
      </w:tr>
      <w:tr w:rsidR="00716E8C" w:rsidRPr="005F417B" w14:paraId="125E4F1C" w14:textId="77777777" w:rsidTr="00716E8C">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BF3C484" w14:textId="77777777" w:rsidR="00716E8C" w:rsidRPr="005F417B" w:rsidRDefault="00716E8C" w:rsidP="00716E8C">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61C6CBD3" w14:textId="77777777" w:rsidR="00716E8C" w:rsidRDefault="00716E8C"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 xml:space="preserve">Socializar y sensibilizar al equipo de la </w:t>
            </w:r>
            <w:r w:rsidR="0081157E">
              <w:rPr>
                <w:rFonts w:ascii="Arial Narrow" w:hAnsi="Arial Narrow"/>
                <w:lang w:val="es-CO"/>
              </w:rPr>
              <w:t>G</w:t>
            </w:r>
            <w:r w:rsidR="001153E9">
              <w:rPr>
                <w:rFonts w:ascii="Arial Narrow" w:hAnsi="Arial Narrow"/>
                <w:lang w:val="es-CO"/>
              </w:rPr>
              <w:t>obernación</w:t>
            </w:r>
            <w:r w:rsidRPr="005F417B">
              <w:rPr>
                <w:rFonts w:ascii="Arial Narrow" w:hAnsi="Arial Narrow"/>
                <w:lang w:val="es-CO"/>
              </w:rPr>
              <w:t xml:space="preserve"> y de la </w:t>
            </w:r>
            <w:r w:rsidR="00366BDE" w:rsidRPr="005F417B">
              <w:rPr>
                <w:rFonts w:ascii="Arial Narrow" w:hAnsi="Arial Narrow"/>
                <w:lang w:val="es-CO"/>
              </w:rPr>
              <w:t>A</w:t>
            </w:r>
            <w:r w:rsidRPr="005F417B">
              <w:rPr>
                <w:rFonts w:ascii="Arial Narrow" w:hAnsi="Arial Narrow"/>
                <w:lang w:val="es-CO"/>
              </w:rPr>
              <w:t xml:space="preserve">lcaldía </w:t>
            </w:r>
            <w:r w:rsidR="00366BDE" w:rsidRPr="005F417B">
              <w:rPr>
                <w:rFonts w:ascii="Arial Narrow" w:hAnsi="Arial Narrow"/>
                <w:lang w:val="es-CO"/>
              </w:rPr>
              <w:t>D</w:t>
            </w:r>
            <w:r w:rsidRPr="005F417B">
              <w:rPr>
                <w:rFonts w:ascii="Arial Narrow" w:hAnsi="Arial Narrow"/>
                <w:lang w:val="es-CO"/>
              </w:rPr>
              <w:t>istrital, sobre el a</w:t>
            </w:r>
            <w:r w:rsidRPr="00F027CE">
              <w:rPr>
                <w:rFonts w:ascii="Arial Narrow" w:hAnsi="Arial Narrow"/>
                <w:lang w:val="es-CO"/>
              </w:rPr>
              <w:t>rt. 7 de la Ley 1753 de 2015- Construcción de los Planes y Acuerdos Estratégicos Departamentales en CTeI</w:t>
            </w:r>
            <w:r w:rsidR="00510383" w:rsidRPr="00F027CE">
              <w:rPr>
                <w:rFonts w:ascii="Arial Narrow" w:hAnsi="Arial Narrow"/>
                <w:lang w:val="es-CO"/>
              </w:rPr>
              <w:t>-PAED</w:t>
            </w:r>
            <w:r w:rsidRPr="00F027CE">
              <w:rPr>
                <w:rFonts w:ascii="Arial Narrow" w:hAnsi="Arial Narrow"/>
                <w:lang w:val="es-CO"/>
              </w:rPr>
              <w:t>.</w:t>
            </w:r>
          </w:p>
          <w:p w14:paraId="22864F9F" w14:textId="6C62B172" w:rsidR="001D688B" w:rsidRPr="001D688B" w:rsidRDefault="00C47E59" w:rsidP="001D688B">
            <w:pPr>
              <w:pStyle w:val="Standard"/>
              <w:numPr>
                <w:ilvl w:val="0"/>
                <w:numId w:val="3"/>
              </w:numPr>
              <w:ind w:left="286" w:hanging="286"/>
              <w:jc w:val="both"/>
              <w:rPr>
                <w:rFonts w:ascii="Arial Narrow" w:hAnsi="Arial Narrow"/>
                <w:lang w:val="es-CO"/>
              </w:rPr>
            </w:pPr>
            <w:r>
              <w:rPr>
                <w:rFonts w:ascii="Arial Narrow" w:hAnsi="Arial Narrow"/>
                <w:lang w:val="es-CO"/>
              </w:rPr>
              <w:t xml:space="preserve">En una de las reuniones se realizará la </w:t>
            </w:r>
            <w:r w:rsidR="004E374B">
              <w:rPr>
                <w:rFonts w:ascii="Arial Narrow" w:hAnsi="Arial Narrow"/>
                <w:lang w:val="es-CO"/>
              </w:rPr>
              <w:t>p</w:t>
            </w:r>
            <w:r w:rsidR="001D688B">
              <w:rPr>
                <w:rFonts w:ascii="Arial Narrow" w:hAnsi="Arial Narrow"/>
                <w:lang w:val="es-CO"/>
              </w:rPr>
              <w:t xml:space="preserve">resentación del Índice Departamental de Innovación (IDIC), donde se dará a conocer la metodología general y los resultados del departamento. El IDIC hará parte integral de los insumos que permiten definir la visión, focos y líneas programáticas. </w:t>
            </w:r>
          </w:p>
          <w:p w14:paraId="15A944CE" w14:textId="6A2A6918" w:rsidR="00110D1B" w:rsidRPr="00F027CE" w:rsidRDefault="00110D1B" w:rsidP="00D7394F">
            <w:pPr>
              <w:pStyle w:val="Standard"/>
              <w:numPr>
                <w:ilvl w:val="0"/>
                <w:numId w:val="3"/>
              </w:numPr>
              <w:ind w:left="286" w:hanging="286"/>
              <w:jc w:val="both"/>
              <w:rPr>
                <w:rFonts w:ascii="Arial Narrow" w:hAnsi="Arial Narrow"/>
                <w:lang w:val="es-CO"/>
              </w:rPr>
            </w:pPr>
            <w:r w:rsidRPr="00F027CE">
              <w:rPr>
                <w:rFonts w:ascii="Arial Narrow" w:hAnsi="Arial Narrow"/>
                <w:lang w:val="es-CO"/>
              </w:rPr>
              <w:t xml:space="preserve">Identificar y analizar los insumos </w:t>
            </w:r>
            <w:r w:rsidR="001D688B">
              <w:rPr>
                <w:rFonts w:ascii="Arial Narrow" w:hAnsi="Arial Narrow"/>
                <w:lang w:val="es-CO"/>
              </w:rPr>
              <w:t xml:space="preserve">y referencias adicionales </w:t>
            </w:r>
            <w:r w:rsidRPr="00F027CE">
              <w:rPr>
                <w:rFonts w:ascii="Arial Narrow" w:hAnsi="Arial Narrow"/>
                <w:lang w:val="es-CO"/>
              </w:rPr>
              <w:t xml:space="preserve">en el </w:t>
            </w:r>
            <w:r w:rsidR="000F34B8">
              <w:rPr>
                <w:rFonts w:ascii="Arial Narrow" w:hAnsi="Arial Narrow"/>
                <w:lang w:val="es-CO"/>
              </w:rPr>
              <w:t>D</w:t>
            </w:r>
            <w:r w:rsidRPr="00F027CE">
              <w:rPr>
                <w:rFonts w:ascii="Arial Narrow" w:hAnsi="Arial Narrow"/>
                <w:lang w:val="es-CO"/>
              </w:rPr>
              <w:t>epartamento para la construcción de la propuesta que la Gobernación/Alcaldía del Distrito Capital presentará a los actores del SCTeI.</w:t>
            </w:r>
          </w:p>
          <w:p w14:paraId="19C1559A" w14:textId="77777777" w:rsidR="00F933F6" w:rsidRPr="00F027CE" w:rsidRDefault="00F933F6" w:rsidP="00D7394F">
            <w:pPr>
              <w:pStyle w:val="Standard"/>
              <w:numPr>
                <w:ilvl w:val="0"/>
                <w:numId w:val="3"/>
              </w:numPr>
              <w:ind w:left="286" w:hanging="286"/>
              <w:jc w:val="both"/>
              <w:rPr>
                <w:rFonts w:ascii="Arial Narrow" w:hAnsi="Arial Narrow"/>
                <w:lang w:val="es-CO"/>
              </w:rPr>
            </w:pPr>
            <w:r w:rsidRPr="00F027CE">
              <w:rPr>
                <w:rFonts w:ascii="Arial Narrow" w:hAnsi="Arial Narrow"/>
                <w:lang w:val="es-CO"/>
              </w:rPr>
              <w:t>Definir, acordar y aprobar:</w:t>
            </w:r>
          </w:p>
          <w:p w14:paraId="28FDA25B" w14:textId="5328A59B" w:rsidR="00F933F6" w:rsidRPr="00F027CE" w:rsidRDefault="00F933F6" w:rsidP="00D7394F">
            <w:pPr>
              <w:pStyle w:val="Standard"/>
              <w:numPr>
                <w:ilvl w:val="0"/>
                <w:numId w:val="4"/>
              </w:numPr>
              <w:jc w:val="both"/>
              <w:rPr>
                <w:rFonts w:ascii="Arial Narrow" w:hAnsi="Arial Narrow"/>
                <w:lang w:val="es-CO"/>
              </w:rPr>
            </w:pPr>
            <w:r w:rsidRPr="00F027CE">
              <w:rPr>
                <w:rFonts w:ascii="Arial Narrow" w:hAnsi="Arial Narrow"/>
                <w:lang w:val="es-CO"/>
              </w:rPr>
              <w:t>Guía metodológic</w:t>
            </w:r>
            <w:r w:rsidR="00726086">
              <w:rPr>
                <w:rFonts w:ascii="Arial Narrow" w:hAnsi="Arial Narrow"/>
                <w:lang w:val="es-CO"/>
              </w:rPr>
              <w:t>a</w:t>
            </w:r>
            <w:r w:rsidRPr="00F027CE">
              <w:rPr>
                <w:rFonts w:ascii="Arial Narrow" w:hAnsi="Arial Narrow"/>
                <w:lang w:val="es-CO"/>
              </w:rPr>
              <w:t xml:space="preserve"> para la construcción de los PAED.</w:t>
            </w:r>
          </w:p>
          <w:p w14:paraId="254A3362" w14:textId="77777777" w:rsidR="00F933F6" w:rsidRPr="00F027CE" w:rsidRDefault="00F933F6" w:rsidP="00D7394F">
            <w:pPr>
              <w:pStyle w:val="Standard"/>
              <w:numPr>
                <w:ilvl w:val="0"/>
                <w:numId w:val="4"/>
              </w:numPr>
              <w:jc w:val="both"/>
              <w:rPr>
                <w:rFonts w:ascii="Arial Narrow" w:hAnsi="Arial Narrow"/>
                <w:lang w:val="es-CO"/>
              </w:rPr>
            </w:pPr>
            <w:r w:rsidRPr="00F027CE">
              <w:rPr>
                <w:rFonts w:ascii="Arial Narrow" w:hAnsi="Arial Narrow"/>
                <w:lang w:val="es-CO"/>
              </w:rPr>
              <w:t xml:space="preserve">Minuta del PAED que firman las partes (revisión jurídica). </w:t>
            </w:r>
          </w:p>
          <w:p w14:paraId="2AA20487" w14:textId="77777777" w:rsidR="00F933F6" w:rsidRPr="00F027CE" w:rsidRDefault="00F933F6" w:rsidP="00D7394F">
            <w:pPr>
              <w:pStyle w:val="Standard"/>
              <w:numPr>
                <w:ilvl w:val="0"/>
                <w:numId w:val="4"/>
              </w:numPr>
              <w:jc w:val="both"/>
              <w:rPr>
                <w:rFonts w:ascii="Arial Narrow" w:hAnsi="Arial Narrow"/>
                <w:lang w:val="es-CO"/>
              </w:rPr>
            </w:pPr>
            <w:r w:rsidRPr="00F027CE">
              <w:rPr>
                <w:rFonts w:ascii="Arial Narrow" w:hAnsi="Arial Narrow"/>
                <w:lang w:val="es-CO"/>
              </w:rPr>
              <w:t xml:space="preserve">Visión, focos y líneas programáticas que serán presentadas como propuesta de la </w:t>
            </w:r>
            <w:r w:rsidR="001153E9" w:rsidRPr="00F027CE">
              <w:rPr>
                <w:rFonts w:ascii="Arial Narrow" w:hAnsi="Arial Narrow"/>
                <w:lang w:val="es-CO"/>
              </w:rPr>
              <w:t>Gobernación</w:t>
            </w:r>
            <w:r w:rsidR="00366BDE" w:rsidRPr="00F027CE">
              <w:rPr>
                <w:rFonts w:ascii="Arial Narrow" w:hAnsi="Arial Narrow"/>
                <w:lang w:val="es-CO"/>
              </w:rPr>
              <w:t>/</w:t>
            </w:r>
            <w:r w:rsidR="0081157E" w:rsidRPr="00F027CE">
              <w:rPr>
                <w:rFonts w:ascii="Arial Narrow" w:hAnsi="Arial Narrow"/>
                <w:lang w:val="es-CO"/>
              </w:rPr>
              <w:t xml:space="preserve">Alcaldía del </w:t>
            </w:r>
            <w:r w:rsidR="007B7945" w:rsidRPr="00F027CE">
              <w:rPr>
                <w:rFonts w:ascii="Arial Narrow" w:hAnsi="Arial Narrow"/>
                <w:lang w:val="es-CO"/>
              </w:rPr>
              <w:t>Distrito Capital</w:t>
            </w:r>
            <w:r w:rsidRPr="00F027CE">
              <w:rPr>
                <w:rFonts w:ascii="Arial Narrow" w:hAnsi="Arial Narrow"/>
                <w:lang w:val="es-CO"/>
              </w:rPr>
              <w:t xml:space="preserve"> en el evento de construcción del </w:t>
            </w:r>
            <w:r w:rsidR="00110D1B" w:rsidRPr="00F027CE">
              <w:rPr>
                <w:rFonts w:ascii="Arial Narrow" w:hAnsi="Arial Narrow"/>
                <w:lang w:val="es-CO"/>
              </w:rPr>
              <w:t xml:space="preserve">PAED, </w:t>
            </w:r>
            <w:r w:rsidR="00F027CE" w:rsidRPr="00F027CE">
              <w:rPr>
                <w:rFonts w:ascii="Arial Narrow" w:hAnsi="Arial Narrow"/>
                <w:lang w:val="es-CO"/>
              </w:rPr>
              <w:t>con los</w:t>
            </w:r>
            <w:r w:rsidR="00110D1B" w:rsidRPr="00F027CE">
              <w:rPr>
                <w:rFonts w:ascii="Arial Narrow" w:hAnsi="Arial Narrow"/>
                <w:lang w:val="es-CO"/>
              </w:rPr>
              <w:t xml:space="preserve"> insumos CTeI existentes</w:t>
            </w:r>
            <w:r w:rsidR="00F027CE" w:rsidRPr="00F027CE">
              <w:rPr>
                <w:rFonts w:ascii="Arial Narrow" w:hAnsi="Arial Narrow"/>
                <w:lang w:val="es-CO"/>
              </w:rPr>
              <w:t xml:space="preserve"> en el D</w:t>
            </w:r>
            <w:r w:rsidR="00110D1B" w:rsidRPr="00F027CE">
              <w:rPr>
                <w:rFonts w:ascii="Arial Narrow" w:hAnsi="Arial Narrow"/>
                <w:lang w:val="es-CO"/>
              </w:rPr>
              <w:t>epartamento</w:t>
            </w:r>
            <w:r w:rsidR="00F027CE" w:rsidRPr="00F027CE">
              <w:rPr>
                <w:rFonts w:ascii="Arial Narrow" w:hAnsi="Arial Narrow"/>
                <w:lang w:val="es-CO"/>
              </w:rPr>
              <w:t>/Distrito Capital.</w:t>
            </w:r>
          </w:p>
          <w:p w14:paraId="2494854A" w14:textId="77777777" w:rsidR="00F933F6" w:rsidRPr="005F417B" w:rsidRDefault="00F933F6" w:rsidP="00D7394F">
            <w:pPr>
              <w:pStyle w:val="Standard"/>
              <w:numPr>
                <w:ilvl w:val="0"/>
                <w:numId w:val="4"/>
              </w:numPr>
              <w:jc w:val="both"/>
              <w:rPr>
                <w:rFonts w:ascii="Arial Narrow" w:hAnsi="Arial Narrow"/>
                <w:lang w:val="es-CO"/>
              </w:rPr>
            </w:pPr>
            <w:r w:rsidRPr="005F417B">
              <w:rPr>
                <w:rFonts w:ascii="Arial Narrow" w:hAnsi="Arial Narrow"/>
                <w:lang w:val="es-CO"/>
              </w:rPr>
              <w:t>Fecha, agenda y lugar del evento de construcción del PAED.</w:t>
            </w:r>
          </w:p>
          <w:p w14:paraId="70CA1DFA" w14:textId="77777777" w:rsidR="00F933F6" w:rsidRPr="005F417B" w:rsidRDefault="00F933F6" w:rsidP="00D7394F">
            <w:pPr>
              <w:pStyle w:val="Standard"/>
              <w:numPr>
                <w:ilvl w:val="0"/>
                <w:numId w:val="4"/>
              </w:numPr>
              <w:jc w:val="both"/>
              <w:rPr>
                <w:rFonts w:ascii="Arial Narrow" w:hAnsi="Arial Narrow"/>
                <w:lang w:val="es-CO"/>
              </w:rPr>
            </w:pPr>
            <w:r w:rsidRPr="005F417B">
              <w:rPr>
                <w:rFonts w:ascii="Arial Narrow" w:hAnsi="Arial Narrow"/>
                <w:lang w:val="es-CO"/>
              </w:rPr>
              <w:t>Invitados-actores del sistema de CTeI en la construcción del PAED.</w:t>
            </w:r>
          </w:p>
          <w:p w14:paraId="14ED0592" w14:textId="77777777" w:rsidR="00F933F6" w:rsidRPr="005F417B" w:rsidRDefault="00F933F6" w:rsidP="00D7394F">
            <w:pPr>
              <w:pStyle w:val="Standard"/>
              <w:numPr>
                <w:ilvl w:val="0"/>
                <w:numId w:val="4"/>
              </w:numPr>
              <w:jc w:val="both"/>
              <w:rPr>
                <w:rFonts w:ascii="Arial Narrow" w:hAnsi="Arial Narrow"/>
                <w:lang w:val="es-CO"/>
              </w:rPr>
            </w:pPr>
            <w:r w:rsidRPr="005F417B">
              <w:rPr>
                <w:rFonts w:ascii="Arial Narrow" w:hAnsi="Arial Narrow"/>
                <w:lang w:val="es-CO"/>
              </w:rPr>
              <w:t>Agenda e invitados a reuniones previas a la construcción del PAED.</w:t>
            </w:r>
          </w:p>
          <w:p w14:paraId="63FB6E5B" w14:textId="77777777" w:rsidR="00F933F6" w:rsidRPr="005F417B" w:rsidRDefault="00F933F6" w:rsidP="00D7394F">
            <w:pPr>
              <w:pStyle w:val="Standard"/>
              <w:numPr>
                <w:ilvl w:val="0"/>
                <w:numId w:val="4"/>
              </w:numPr>
              <w:jc w:val="both"/>
              <w:rPr>
                <w:rFonts w:ascii="Arial Narrow" w:hAnsi="Arial Narrow"/>
                <w:lang w:val="es-CO"/>
              </w:rPr>
            </w:pPr>
            <w:r w:rsidRPr="005F417B">
              <w:rPr>
                <w:rFonts w:ascii="Arial Narrow" w:hAnsi="Arial Narrow"/>
                <w:lang w:val="es-CO"/>
              </w:rPr>
              <w:t>Temas logísticos y de operación del evento de construcción del PAED.</w:t>
            </w:r>
          </w:p>
          <w:p w14:paraId="3FC57B5D" w14:textId="77777777" w:rsidR="00510383" w:rsidRPr="005F417B" w:rsidRDefault="00510383"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Resolver dudas sobre los temas del Fondo de Ciencia, Tecnología e Innovación del Sistema General de Regalías y su relación con el PAED.</w:t>
            </w:r>
            <w:r w:rsidRPr="005F417B">
              <w:rPr>
                <w:rFonts w:ascii="Arial Narrow" w:hAnsi="Arial Narrow"/>
                <w:color w:val="FFFFFF" w:themeColor="background1"/>
                <w:lang w:val="es-CO"/>
              </w:rPr>
              <w:t> </w:t>
            </w:r>
          </w:p>
          <w:p w14:paraId="161A849E" w14:textId="4C95CCC1" w:rsidR="00716E8C" w:rsidRPr="005F417B" w:rsidRDefault="00510383"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En los ca</w:t>
            </w:r>
            <w:r w:rsidR="00CC5411" w:rsidRPr="005F417B">
              <w:rPr>
                <w:rFonts w:ascii="Arial Narrow" w:hAnsi="Arial Narrow"/>
                <w:lang w:val="es-CO"/>
              </w:rPr>
              <w:t xml:space="preserve">sos en los que opere, revisar los </w:t>
            </w:r>
            <w:r w:rsidRPr="005F417B">
              <w:rPr>
                <w:rFonts w:ascii="Arial Narrow" w:hAnsi="Arial Narrow"/>
                <w:lang w:val="es-CO"/>
              </w:rPr>
              <w:t>proyectos que</w:t>
            </w:r>
            <w:r w:rsidR="00B56896" w:rsidRPr="005F417B">
              <w:rPr>
                <w:rFonts w:ascii="Arial Narrow" w:hAnsi="Arial Narrow"/>
                <w:lang w:val="es-CO"/>
              </w:rPr>
              <w:t xml:space="preserve"> la </w:t>
            </w:r>
            <w:r w:rsidR="001153E9">
              <w:rPr>
                <w:rFonts w:ascii="Arial Narrow" w:hAnsi="Arial Narrow"/>
                <w:lang w:val="es-CO"/>
              </w:rPr>
              <w:t>Gobernación</w:t>
            </w:r>
            <w:r w:rsidR="00DD0743" w:rsidRPr="005F417B">
              <w:rPr>
                <w:rFonts w:ascii="Arial Narrow" w:hAnsi="Arial Narrow"/>
                <w:lang w:val="es-CO"/>
              </w:rPr>
              <w:t>/</w:t>
            </w:r>
            <w:r w:rsidR="00901E8D">
              <w:rPr>
                <w:rFonts w:ascii="Arial Narrow" w:hAnsi="Arial Narrow"/>
                <w:lang w:val="es-CO"/>
              </w:rPr>
              <w:t xml:space="preserve">Alcaldía del </w:t>
            </w:r>
            <w:r w:rsidR="007B7945" w:rsidRPr="005F417B">
              <w:rPr>
                <w:rFonts w:ascii="Arial Narrow" w:hAnsi="Arial Narrow"/>
                <w:lang w:val="es-CO"/>
              </w:rPr>
              <w:t>Distrito Capital</w:t>
            </w:r>
            <w:r w:rsidR="00DD0743" w:rsidRPr="005F417B">
              <w:rPr>
                <w:rFonts w:ascii="Arial Narrow" w:hAnsi="Arial Narrow"/>
                <w:lang w:val="es-CO"/>
              </w:rPr>
              <w:t xml:space="preserve"> consideren </w:t>
            </w:r>
            <w:r w:rsidR="000F34B8">
              <w:rPr>
                <w:rFonts w:ascii="Arial Narrow" w:hAnsi="Arial Narrow"/>
                <w:lang w:val="es-CO"/>
              </w:rPr>
              <w:t>que</w:t>
            </w:r>
            <w:r w:rsidR="00DD0743" w:rsidRPr="005F417B">
              <w:rPr>
                <w:rFonts w:ascii="Arial Narrow" w:hAnsi="Arial Narrow"/>
                <w:lang w:val="es-CO"/>
              </w:rPr>
              <w:t xml:space="preserve"> deben presentarse para revisión y priorización durante la construcción del PAED.</w:t>
            </w:r>
          </w:p>
        </w:tc>
      </w:tr>
      <w:tr w:rsidR="00716E8C" w:rsidRPr="005F417B" w14:paraId="5AFFC45C" w14:textId="77777777" w:rsidTr="00716E8C">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70D9101" w14:textId="77777777" w:rsidR="00716E8C" w:rsidRPr="005F417B" w:rsidRDefault="00716E8C" w:rsidP="00716E8C">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E80B72A" w14:textId="77777777" w:rsidR="00716E8C" w:rsidRPr="005F417B" w:rsidRDefault="00716E8C" w:rsidP="00716E8C">
            <w:pPr>
              <w:pStyle w:val="Standard"/>
              <w:rPr>
                <w:rFonts w:ascii="Arial Narrow" w:hAnsi="Arial Narrow"/>
                <w:lang w:val="es-CO"/>
              </w:rPr>
            </w:pPr>
            <w:r w:rsidRPr="005F417B">
              <w:rPr>
                <w:rFonts w:ascii="Arial Narrow" w:hAnsi="Arial Narrow"/>
                <w:lang w:val="es-CO"/>
              </w:rPr>
              <w:t>Colciencias</w:t>
            </w:r>
            <w:r w:rsidR="00510383" w:rsidRPr="005F417B">
              <w:rPr>
                <w:rFonts w:ascii="Arial Narrow" w:hAnsi="Arial Narrow"/>
                <w:lang w:val="es-CO"/>
              </w:rPr>
              <w:t xml:space="preserve">/ </w:t>
            </w:r>
            <w:r w:rsidR="001153E9">
              <w:rPr>
                <w:rFonts w:ascii="Arial Narrow" w:hAnsi="Arial Narrow"/>
                <w:lang w:val="es-CO"/>
              </w:rPr>
              <w:t>Gobernación</w:t>
            </w:r>
            <w:r w:rsidR="00510383" w:rsidRPr="005F417B">
              <w:rPr>
                <w:rFonts w:ascii="Arial Narrow" w:hAnsi="Arial Narrow"/>
                <w:lang w:val="es-CO"/>
              </w:rPr>
              <w:t>/Alcaldía Distrital.</w:t>
            </w:r>
          </w:p>
        </w:tc>
      </w:tr>
      <w:tr w:rsidR="00716E8C" w:rsidRPr="005F417B" w14:paraId="377390FB" w14:textId="77777777" w:rsidTr="00BA48D0">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11CF23D" w14:textId="77777777" w:rsidR="00716E8C" w:rsidRPr="005F417B" w:rsidRDefault="00716E8C" w:rsidP="00716E8C">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6E85C874" w14:textId="77777777" w:rsidR="00716E8C" w:rsidRPr="005F417B" w:rsidRDefault="00716E8C" w:rsidP="00716E8C">
            <w:pPr>
              <w:pStyle w:val="Standard"/>
              <w:jc w:val="center"/>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D67F01F" w14:textId="45EC0750" w:rsidR="00716E8C" w:rsidRPr="005F417B" w:rsidRDefault="00510383" w:rsidP="00A65E9D">
            <w:pPr>
              <w:pStyle w:val="Standard"/>
              <w:rPr>
                <w:rFonts w:ascii="Arial Narrow" w:hAnsi="Arial Narrow"/>
                <w:lang w:val="es-CO"/>
              </w:rPr>
            </w:pPr>
            <w:r w:rsidRPr="005F417B">
              <w:rPr>
                <w:rFonts w:ascii="Arial Narrow" w:hAnsi="Arial Narrow"/>
                <w:lang w:val="es-CO"/>
              </w:rPr>
              <w:t xml:space="preserve">Equipo </w:t>
            </w:r>
            <w:r w:rsidR="00A65E9D">
              <w:rPr>
                <w:rFonts w:ascii="Arial Narrow" w:hAnsi="Arial Narrow"/>
                <w:lang w:val="es-CO"/>
              </w:rPr>
              <w:t>de la Secretaría Técnica del  OCAD del FCTeI</w:t>
            </w:r>
          </w:p>
        </w:tc>
      </w:tr>
      <w:tr w:rsidR="001D688B" w:rsidRPr="005F417B" w14:paraId="68E78696" w14:textId="77777777" w:rsidTr="00BA48D0">
        <w:trPr>
          <w:trHeight w:val="102"/>
          <w:jc w:val="center"/>
        </w:trPr>
        <w:tc>
          <w:tcPr>
            <w:tcW w:w="1275" w:type="dxa"/>
            <w:gridSpan w:val="2"/>
            <w:vMerge/>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678DBE1B" w14:textId="77777777" w:rsidR="001D688B" w:rsidRPr="005F417B" w:rsidRDefault="001D688B" w:rsidP="00716E8C">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43C2F23E" w14:textId="77777777" w:rsidR="001D688B" w:rsidRPr="005F417B" w:rsidRDefault="001D688B" w:rsidP="00716E8C">
            <w:pPr>
              <w:pStyle w:val="Standard"/>
              <w:jc w:val="center"/>
              <w:rPr>
                <w:rFonts w:ascii="Arial Narrow" w:hAnsi="Arial Narrow"/>
                <w:lang w:val="es-CO"/>
              </w:rPr>
            </w:pPr>
            <w:r>
              <w:rPr>
                <w:rFonts w:ascii="Arial Narrow" w:hAnsi="Arial Narrow"/>
                <w:lang w:val="es-CO"/>
              </w:rPr>
              <w:t>DNP</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8D40599" w14:textId="1EE951DB" w:rsidR="001D688B" w:rsidRPr="005F417B" w:rsidRDefault="00DA45D7" w:rsidP="00716E8C">
            <w:pPr>
              <w:pStyle w:val="Standard"/>
              <w:rPr>
                <w:rFonts w:ascii="Arial Narrow" w:hAnsi="Arial Narrow"/>
                <w:lang w:val="es-CO"/>
              </w:rPr>
            </w:pPr>
            <w:r>
              <w:rPr>
                <w:rFonts w:ascii="Arial Narrow" w:hAnsi="Arial Narrow"/>
                <w:lang w:val="es-CO"/>
              </w:rPr>
              <w:t xml:space="preserve">Delegado de la </w:t>
            </w:r>
            <w:r w:rsidR="001D688B">
              <w:rPr>
                <w:rFonts w:ascii="Arial Narrow" w:hAnsi="Arial Narrow"/>
                <w:lang w:val="es-CO"/>
              </w:rPr>
              <w:t>Subdirección de Ciencia, Tecnología e Innovación</w:t>
            </w:r>
          </w:p>
        </w:tc>
      </w:tr>
      <w:tr w:rsidR="009D5446" w:rsidRPr="005F417B" w14:paraId="2DB2F933" w14:textId="77777777" w:rsidTr="00BA48D0">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52317B0" w14:textId="77777777" w:rsidR="009D5446" w:rsidRPr="005F417B" w:rsidRDefault="009D5446" w:rsidP="00716E8C">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7E5083B0" w14:textId="77777777" w:rsidR="009D5446" w:rsidRPr="005F417B" w:rsidRDefault="001153E9" w:rsidP="00716E8C">
            <w:pPr>
              <w:pStyle w:val="Standard"/>
              <w:jc w:val="center"/>
              <w:rPr>
                <w:rFonts w:ascii="Arial Narrow" w:hAnsi="Arial Narrow"/>
                <w:lang w:val="es-CO"/>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901E8D">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Distrito Capital</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1D90573" w14:textId="77777777" w:rsidR="009D5446" w:rsidRPr="005F417B" w:rsidRDefault="009D5446" w:rsidP="00716E8C">
            <w:pPr>
              <w:spacing w:after="0" w:line="240" w:lineRule="auto"/>
              <w:jc w:val="both"/>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Secretarías Departamentales-</w:t>
            </w:r>
            <w:r w:rsidR="00901E8D">
              <w:rPr>
                <w:rFonts w:ascii="Arial Narrow" w:eastAsia="Times New Roman" w:hAnsi="Arial Narrow" w:cs="Times New Roman"/>
                <w:color w:val="000000"/>
                <w:lang w:val="es-CO" w:eastAsia="es-ES"/>
              </w:rPr>
              <w:t xml:space="preserve"> Alcaldía del </w:t>
            </w:r>
            <w:r>
              <w:rPr>
                <w:rFonts w:ascii="Arial Narrow" w:eastAsia="Times New Roman" w:hAnsi="Arial Narrow" w:cs="Times New Roman"/>
                <w:color w:val="000000"/>
                <w:lang w:val="es-CO" w:eastAsia="es-ES"/>
              </w:rPr>
              <w:t xml:space="preserve">Distrito Capital/Enlace CTeI </w:t>
            </w:r>
            <w:r w:rsidR="001153E9">
              <w:rPr>
                <w:rFonts w:ascii="Arial Narrow" w:eastAsia="Times New Roman" w:hAnsi="Arial Narrow" w:cs="Times New Roman"/>
                <w:color w:val="000000"/>
                <w:lang w:val="es-CO" w:eastAsia="es-ES"/>
              </w:rPr>
              <w:t>Gobernación</w:t>
            </w:r>
            <w:r>
              <w:rPr>
                <w:rFonts w:ascii="Arial Narrow" w:eastAsia="Times New Roman" w:hAnsi="Arial Narrow" w:cs="Times New Roman"/>
                <w:color w:val="000000"/>
                <w:lang w:val="es-CO" w:eastAsia="es-ES"/>
              </w:rPr>
              <w:t>-</w:t>
            </w:r>
            <w:r w:rsidR="00901E8D">
              <w:rPr>
                <w:rFonts w:ascii="Arial Narrow" w:eastAsia="Times New Roman" w:hAnsi="Arial Narrow" w:cs="Times New Roman"/>
                <w:color w:val="000000"/>
                <w:lang w:val="es-CO" w:eastAsia="es-ES"/>
              </w:rPr>
              <w:t xml:space="preserve"> Alcaldía del </w:t>
            </w:r>
            <w:r>
              <w:rPr>
                <w:rFonts w:ascii="Arial Narrow" w:eastAsia="Times New Roman" w:hAnsi="Arial Narrow" w:cs="Times New Roman"/>
                <w:color w:val="000000"/>
                <w:lang w:val="es-CO" w:eastAsia="es-ES"/>
              </w:rPr>
              <w:t>Distrito Capital.</w:t>
            </w:r>
          </w:p>
        </w:tc>
      </w:tr>
      <w:tr w:rsidR="00510383" w:rsidRPr="005F417B" w14:paraId="2F72A276"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60EED13" w14:textId="77777777" w:rsidR="00510383" w:rsidRPr="005F417B" w:rsidRDefault="00510383" w:rsidP="00716E8C">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5A9B9AF" w14:textId="77777777" w:rsidR="00B56896" w:rsidRPr="005F417B" w:rsidRDefault="00CC5411" w:rsidP="00D7394F">
            <w:pPr>
              <w:pStyle w:val="Standard"/>
              <w:numPr>
                <w:ilvl w:val="0"/>
                <w:numId w:val="11"/>
              </w:numPr>
              <w:jc w:val="both"/>
              <w:rPr>
                <w:rFonts w:ascii="Arial Narrow" w:hAnsi="Arial Narrow" w:cs="Times New Roman"/>
                <w:b/>
                <w:lang w:val="es-CO" w:eastAsia="es-ES"/>
              </w:rPr>
            </w:pPr>
            <w:r w:rsidRPr="005F417B">
              <w:rPr>
                <w:rFonts w:ascii="Arial Narrow" w:hAnsi="Arial Narrow"/>
                <w:lang w:val="es-CO"/>
              </w:rPr>
              <w:t xml:space="preserve">  </w:t>
            </w:r>
            <w:r w:rsidR="00510383" w:rsidRPr="005F417B">
              <w:rPr>
                <w:rFonts w:ascii="Arial Narrow" w:hAnsi="Arial Narrow"/>
                <w:b/>
                <w:lang w:val="es-CO"/>
              </w:rPr>
              <w:t>Colciencias:</w:t>
            </w:r>
            <w:r w:rsidR="00B56896" w:rsidRPr="005F417B">
              <w:rPr>
                <w:rFonts w:ascii="Arial Narrow" w:hAnsi="Arial Narrow" w:cs="Times New Roman"/>
                <w:b/>
                <w:color w:val="000000"/>
                <w:lang w:val="es-CO" w:eastAsia="es-ES"/>
              </w:rPr>
              <w:t xml:space="preserve"> </w:t>
            </w:r>
          </w:p>
          <w:p w14:paraId="1B4548DE" w14:textId="77777777" w:rsidR="00F933F6" w:rsidRPr="005F417B" w:rsidRDefault="00F933F6" w:rsidP="00F933F6">
            <w:pPr>
              <w:pStyle w:val="Standard"/>
              <w:ind w:left="646"/>
              <w:jc w:val="both"/>
              <w:rPr>
                <w:rFonts w:ascii="Arial Narrow" w:hAnsi="Arial Narrow" w:cs="Times New Roman"/>
                <w:b/>
                <w:lang w:val="es-CO" w:eastAsia="es-ES"/>
              </w:rPr>
            </w:pPr>
          </w:p>
          <w:p w14:paraId="4C091B67" w14:textId="3CA374AA" w:rsidR="00B634CC" w:rsidRPr="005F417B" w:rsidRDefault="00B634CC"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lang w:val="es-CO" w:eastAsia="es-ES"/>
              </w:rPr>
              <w:lastRenderedPageBreak/>
              <w:t xml:space="preserve">Elaborar y poner a consideración de la </w:t>
            </w:r>
            <w:r w:rsidR="001153E9">
              <w:rPr>
                <w:rFonts w:ascii="Arial Narrow" w:hAnsi="Arial Narrow" w:cs="Times New Roman"/>
                <w:lang w:val="es-CO" w:eastAsia="es-ES"/>
              </w:rPr>
              <w:t>Gobernación</w:t>
            </w:r>
            <w:r w:rsidRPr="005F417B">
              <w:rPr>
                <w:rFonts w:ascii="Arial Narrow" w:hAnsi="Arial Narrow" w:cs="Times New Roman"/>
                <w:lang w:val="es-CO" w:eastAsia="es-ES"/>
              </w:rPr>
              <w:t>/</w:t>
            </w:r>
            <w:r w:rsidR="00901E8D">
              <w:rPr>
                <w:rFonts w:ascii="Arial Narrow" w:hAnsi="Arial Narrow" w:cs="Times New Roman"/>
                <w:lang w:val="es-CO" w:eastAsia="es-ES"/>
              </w:rPr>
              <w:t xml:space="preserve">Alcaldía del </w:t>
            </w:r>
            <w:r w:rsidR="007B7945" w:rsidRPr="005F417B">
              <w:rPr>
                <w:rFonts w:ascii="Arial Narrow" w:hAnsi="Arial Narrow" w:cs="Times New Roman"/>
                <w:lang w:val="es-CO" w:eastAsia="es-ES"/>
              </w:rPr>
              <w:t>Distrito Capital</w:t>
            </w:r>
            <w:r w:rsidRPr="005F417B">
              <w:rPr>
                <w:rFonts w:ascii="Arial Narrow" w:hAnsi="Arial Narrow" w:cs="Times New Roman"/>
                <w:lang w:val="es-CO" w:eastAsia="es-ES"/>
              </w:rPr>
              <w:t xml:space="preserve"> la guía metodológic</w:t>
            </w:r>
            <w:r w:rsidR="00726086">
              <w:rPr>
                <w:rFonts w:ascii="Arial Narrow" w:hAnsi="Arial Narrow" w:cs="Times New Roman"/>
                <w:lang w:val="es-CO" w:eastAsia="es-ES"/>
              </w:rPr>
              <w:t>a</w:t>
            </w:r>
            <w:r w:rsidRPr="005F417B">
              <w:rPr>
                <w:rFonts w:ascii="Arial Narrow" w:hAnsi="Arial Narrow" w:cs="Times New Roman"/>
                <w:lang w:val="es-CO" w:eastAsia="es-ES"/>
              </w:rPr>
              <w:t xml:space="preserve"> para la construcción de los PAED.</w:t>
            </w:r>
          </w:p>
          <w:p w14:paraId="146D2573" w14:textId="77777777" w:rsidR="00B634CC" w:rsidRPr="005F417B" w:rsidRDefault="00B634CC"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Elaborar y poner a consideración de la </w:t>
            </w:r>
            <w:r w:rsidR="001153E9">
              <w:rPr>
                <w:rFonts w:ascii="Arial Narrow" w:hAnsi="Arial Narrow" w:cs="Times New Roman"/>
                <w:color w:val="000000"/>
                <w:lang w:val="es-CO" w:eastAsia="es-ES"/>
              </w:rPr>
              <w:t>Gobernación</w:t>
            </w:r>
            <w:r w:rsidR="007B7945" w:rsidRPr="005F417B">
              <w:rPr>
                <w:rFonts w:ascii="Arial Narrow" w:hAnsi="Arial Narrow" w:cs="Times New Roman"/>
                <w:color w:val="000000"/>
                <w:lang w:val="es-CO" w:eastAsia="es-ES"/>
              </w:rPr>
              <w:t>/</w:t>
            </w:r>
            <w:r w:rsidR="00901E8D">
              <w:rPr>
                <w:rFonts w:ascii="Arial Narrow" w:hAnsi="Arial Narrow" w:cs="Times New Roman"/>
                <w:color w:val="000000"/>
                <w:lang w:val="es-CO" w:eastAsia="es-ES"/>
              </w:rPr>
              <w:t xml:space="preserve">Alcaldía del </w:t>
            </w:r>
            <w:r w:rsidR="007B7945" w:rsidRPr="005F417B">
              <w:rPr>
                <w:rFonts w:ascii="Arial Narrow" w:hAnsi="Arial Narrow" w:cs="Times New Roman"/>
                <w:color w:val="000000"/>
                <w:lang w:val="es-CO" w:eastAsia="es-ES"/>
              </w:rPr>
              <w:t>Distrito Capital</w:t>
            </w:r>
            <w:r w:rsidRPr="005F417B">
              <w:rPr>
                <w:rFonts w:ascii="Arial Narrow" w:hAnsi="Arial Narrow" w:cs="Times New Roman"/>
                <w:color w:val="000000"/>
                <w:lang w:val="es-CO" w:eastAsia="es-ES"/>
              </w:rPr>
              <w:t xml:space="preserve"> la propuesta de Minuta del PAED.</w:t>
            </w:r>
          </w:p>
          <w:p w14:paraId="3A4256E3" w14:textId="77777777" w:rsidR="00B634CC" w:rsidRPr="005F417B" w:rsidRDefault="00B634CC"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Contratar </w:t>
            </w:r>
            <w:r w:rsidR="005E547B" w:rsidRPr="005F417B">
              <w:rPr>
                <w:rFonts w:ascii="Arial Narrow" w:hAnsi="Arial Narrow"/>
                <w:lang w:val="es-CO"/>
              </w:rPr>
              <w:t>equipo de acompañamiento especializado en procesos de diálogo, concertación, planeación, y acuerdos con actores en el territorio</w:t>
            </w:r>
            <w:r w:rsidR="004D2750" w:rsidRPr="005F417B">
              <w:rPr>
                <w:rFonts w:ascii="Arial Narrow" w:hAnsi="Arial Narrow"/>
                <w:lang w:val="es-CO"/>
              </w:rPr>
              <w:t>.</w:t>
            </w:r>
          </w:p>
          <w:p w14:paraId="1E0C1F74" w14:textId="1AF49262" w:rsidR="004D2750" w:rsidRPr="005F417B" w:rsidRDefault="004D2750" w:rsidP="004D2750">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Teniendo en cuenta la propuesta que realice el </w:t>
            </w:r>
            <w:r w:rsidRPr="005F417B">
              <w:rPr>
                <w:rFonts w:ascii="Arial Narrow" w:hAnsi="Arial Narrow"/>
                <w:lang w:val="es-CO"/>
              </w:rPr>
              <w:t>equipo de acompañamiento especializado en procesos de diálogo, concertación, planeación, y acuerdos con actores en el territorio</w:t>
            </w:r>
            <w:r w:rsidRPr="005F417B">
              <w:rPr>
                <w:rFonts w:ascii="Arial Narrow" w:hAnsi="Arial Narrow" w:cs="Times New Roman"/>
                <w:color w:val="000000"/>
                <w:lang w:val="es-CO" w:eastAsia="es-ES"/>
              </w:rPr>
              <w:t xml:space="preserve"> contratado, someter </w:t>
            </w:r>
            <w:r w:rsidR="000F34B8">
              <w:rPr>
                <w:rFonts w:ascii="Arial Narrow" w:hAnsi="Arial Narrow" w:cs="Times New Roman"/>
                <w:color w:val="000000"/>
                <w:lang w:val="es-CO" w:eastAsia="es-ES"/>
              </w:rPr>
              <w:t>la</w:t>
            </w:r>
            <w:r w:rsidRPr="005F417B">
              <w:rPr>
                <w:rFonts w:ascii="Arial Narrow" w:hAnsi="Arial Narrow" w:cs="Times New Roman"/>
                <w:color w:val="000000"/>
                <w:lang w:val="es-CO" w:eastAsia="es-ES"/>
              </w:rPr>
              <w:t xml:space="preserve"> propuesta metodológica a consideración de la </w:t>
            </w:r>
            <w:r w:rsidR="001153E9">
              <w:rPr>
                <w:rFonts w:ascii="Arial Narrow" w:hAnsi="Arial Narrow" w:cs="Times New Roman"/>
                <w:color w:val="000000"/>
                <w:lang w:val="es-CO" w:eastAsia="es-ES"/>
              </w:rPr>
              <w:t>Gobernación</w:t>
            </w:r>
            <w:r w:rsidRPr="005F417B">
              <w:rPr>
                <w:rFonts w:ascii="Arial Narrow" w:hAnsi="Arial Narrow" w:cs="Times New Roman"/>
                <w:color w:val="000000"/>
                <w:lang w:val="es-CO" w:eastAsia="es-ES"/>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cs="Times New Roman"/>
                <w:color w:val="000000"/>
                <w:lang w:val="es-CO" w:eastAsia="es-ES"/>
              </w:rPr>
              <w:t xml:space="preserve"> </w:t>
            </w:r>
            <w:r w:rsidRPr="005F417B">
              <w:rPr>
                <w:rFonts w:ascii="Arial Narrow" w:hAnsi="Arial Narrow" w:cs="Times New Roman"/>
                <w:color w:val="000000"/>
                <w:lang w:val="es-CO" w:eastAsia="es-ES"/>
              </w:rPr>
              <w:t>Distrito Capital.</w:t>
            </w:r>
          </w:p>
          <w:p w14:paraId="521F6893" w14:textId="77777777" w:rsidR="00F933F6" w:rsidRPr="005F417B" w:rsidRDefault="00CC5411"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lang w:val="es-CO" w:eastAsia="es-ES"/>
              </w:rPr>
              <w:t xml:space="preserve">Recomendar, acordar y aprobar con la </w:t>
            </w:r>
            <w:r w:rsidR="001153E9">
              <w:rPr>
                <w:rFonts w:ascii="Arial Narrow" w:hAnsi="Arial Narrow" w:cs="Times New Roman"/>
                <w:lang w:val="es-CO" w:eastAsia="es-ES"/>
              </w:rPr>
              <w:t>Gobernación</w:t>
            </w:r>
            <w:r w:rsidR="007B7945" w:rsidRPr="005F417B">
              <w:rPr>
                <w:rFonts w:ascii="Arial Narrow" w:hAnsi="Arial Narrow" w:cs="Times New Roman"/>
                <w:lang w:val="es-CO" w:eastAsia="es-ES"/>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cs="Times New Roman"/>
                <w:lang w:val="es-CO" w:eastAsia="es-ES"/>
              </w:rPr>
              <w:t xml:space="preserve"> </w:t>
            </w:r>
            <w:r w:rsidR="007B7945" w:rsidRPr="005F417B">
              <w:rPr>
                <w:rFonts w:ascii="Arial Narrow" w:hAnsi="Arial Narrow" w:cs="Times New Roman"/>
                <w:lang w:val="es-CO" w:eastAsia="es-ES"/>
              </w:rPr>
              <w:t>Distrito Capital</w:t>
            </w:r>
            <w:r w:rsidRPr="005F417B">
              <w:rPr>
                <w:rFonts w:ascii="Arial Narrow" w:hAnsi="Arial Narrow" w:cs="Times New Roman"/>
                <w:lang w:val="es-CO" w:eastAsia="es-ES"/>
              </w:rPr>
              <w:t xml:space="preserve"> la fecha</w:t>
            </w:r>
            <w:r w:rsidR="00F933F6" w:rsidRPr="005F417B">
              <w:rPr>
                <w:rFonts w:ascii="Arial Narrow" w:hAnsi="Arial Narrow" w:cs="Times New Roman"/>
                <w:lang w:val="es-CO" w:eastAsia="es-ES"/>
              </w:rPr>
              <w:t xml:space="preserve"> </w:t>
            </w:r>
            <w:r w:rsidRPr="005F417B">
              <w:rPr>
                <w:rFonts w:ascii="Arial Narrow" w:hAnsi="Arial Narrow" w:cs="Times New Roman"/>
                <w:lang w:val="es-CO" w:eastAsia="es-ES"/>
              </w:rPr>
              <w:t>para la realización del evento de construcción del PAED.</w:t>
            </w:r>
          </w:p>
          <w:p w14:paraId="19FBBB87" w14:textId="33A07685" w:rsidR="00F933F6" w:rsidRPr="005F417B" w:rsidRDefault="00F933F6"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lang w:val="es-CO" w:eastAsia="es-ES"/>
              </w:rPr>
              <w:t xml:space="preserve">Proponer a la </w:t>
            </w:r>
            <w:r w:rsidR="001153E9">
              <w:rPr>
                <w:rFonts w:ascii="Arial Narrow" w:hAnsi="Arial Narrow" w:cs="Times New Roman"/>
                <w:lang w:val="es-CO" w:eastAsia="es-ES"/>
              </w:rPr>
              <w:t>Gobernación</w:t>
            </w:r>
            <w:r w:rsidRPr="005F417B">
              <w:rPr>
                <w:rFonts w:ascii="Arial Narrow" w:hAnsi="Arial Narrow" w:cs="Times New Roman"/>
                <w:lang w:val="es-CO" w:eastAsia="es-ES"/>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cs="Times New Roman"/>
                <w:lang w:val="es-CO" w:eastAsia="es-ES"/>
              </w:rPr>
              <w:t xml:space="preserve"> </w:t>
            </w:r>
            <w:r w:rsidR="007B7945" w:rsidRPr="005F417B">
              <w:rPr>
                <w:rFonts w:ascii="Arial Narrow" w:hAnsi="Arial Narrow" w:cs="Times New Roman"/>
                <w:lang w:val="es-CO" w:eastAsia="es-ES"/>
              </w:rPr>
              <w:t>Distrito Capital</w:t>
            </w:r>
            <w:r w:rsidRPr="005F417B">
              <w:rPr>
                <w:rFonts w:ascii="Arial Narrow" w:hAnsi="Arial Narrow" w:cs="Times New Roman"/>
                <w:lang w:val="es-CO" w:eastAsia="es-ES"/>
              </w:rPr>
              <w:t xml:space="preserve"> </w:t>
            </w:r>
            <w:r w:rsidR="000F34B8">
              <w:rPr>
                <w:rFonts w:ascii="Arial Narrow" w:hAnsi="Arial Narrow" w:cs="Times New Roman"/>
                <w:lang w:val="es-CO" w:eastAsia="es-ES"/>
              </w:rPr>
              <w:t xml:space="preserve">la </w:t>
            </w:r>
            <w:r w:rsidRPr="005F417B">
              <w:rPr>
                <w:rFonts w:ascii="Arial Narrow" w:hAnsi="Arial Narrow" w:cs="Times New Roman"/>
                <w:lang w:val="es-CO" w:eastAsia="es-ES"/>
              </w:rPr>
              <w:t>agenda del evento de construcción del PAED.</w:t>
            </w:r>
          </w:p>
          <w:p w14:paraId="6955E1A3" w14:textId="77777777" w:rsidR="00F933F6" w:rsidRPr="005F417B" w:rsidRDefault="00F933F6"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A</w:t>
            </w:r>
            <w:r w:rsidR="00BF7EB5" w:rsidRPr="005F417B">
              <w:rPr>
                <w:rFonts w:ascii="Arial Narrow" w:hAnsi="Arial Narrow" w:cs="Times New Roman"/>
                <w:color w:val="000000"/>
                <w:lang w:val="es-CO" w:eastAsia="es-ES"/>
              </w:rPr>
              <w:t xml:space="preserve">cordar y </w:t>
            </w:r>
            <w:r w:rsidR="005F417B" w:rsidRPr="005F417B">
              <w:rPr>
                <w:rFonts w:ascii="Arial Narrow" w:hAnsi="Arial Narrow" w:cs="Times New Roman"/>
                <w:color w:val="000000"/>
                <w:lang w:val="es-CO" w:eastAsia="es-ES"/>
              </w:rPr>
              <w:t>concretar</w:t>
            </w:r>
            <w:r w:rsidRPr="005F417B">
              <w:rPr>
                <w:rFonts w:ascii="Arial Narrow" w:hAnsi="Arial Narrow" w:cs="Times New Roman"/>
                <w:color w:val="000000"/>
                <w:lang w:val="es-CO" w:eastAsia="es-ES"/>
              </w:rPr>
              <w:t xml:space="preserve"> </w:t>
            </w:r>
            <w:r w:rsidR="00BF7EB5" w:rsidRPr="005F417B">
              <w:rPr>
                <w:rFonts w:ascii="Arial Narrow" w:hAnsi="Arial Narrow" w:cs="Times New Roman"/>
                <w:color w:val="000000"/>
                <w:lang w:val="es-CO" w:eastAsia="es-ES"/>
              </w:rPr>
              <w:t xml:space="preserve">el listado </w:t>
            </w:r>
            <w:r w:rsidRPr="005F417B">
              <w:rPr>
                <w:rFonts w:ascii="Arial Narrow" w:hAnsi="Arial Narrow" w:cs="Times New Roman"/>
                <w:color w:val="000000"/>
                <w:lang w:val="es-CO" w:eastAsia="es-ES"/>
              </w:rPr>
              <w:t xml:space="preserve">de invitados que proponga la </w:t>
            </w:r>
            <w:r w:rsidR="001153E9">
              <w:rPr>
                <w:rFonts w:ascii="Arial Narrow" w:hAnsi="Arial Narrow" w:cs="Times New Roman"/>
                <w:color w:val="000000"/>
                <w:lang w:val="es-CO" w:eastAsia="es-ES"/>
              </w:rPr>
              <w:t>Gobernación</w:t>
            </w:r>
            <w:r w:rsidRPr="005F417B">
              <w:rPr>
                <w:rFonts w:ascii="Arial Narrow" w:hAnsi="Arial Narrow" w:cs="Times New Roman"/>
                <w:color w:val="000000"/>
                <w:lang w:val="es-CO" w:eastAsia="es-ES"/>
              </w:rPr>
              <w:t>/</w:t>
            </w:r>
            <w:r w:rsidR="00901E8D">
              <w:rPr>
                <w:rFonts w:ascii="Arial Narrow" w:hAnsi="Arial Narrow" w:cs="Times New Roman"/>
                <w:color w:val="000000"/>
                <w:lang w:val="es-CO" w:eastAsia="es-ES"/>
              </w:rPr>
              <w:t>Alcaldía del</w:t>
            </w:r>
            <w:r w:rsidR="00901E8D" w:rsidRPr="005F417B">
              <w:rPr>
                <w:rFonts w:ascii="Arial Narrow" w:hAnsi="Arial Narrow" w:cs="Times New Roman"/>
                <w:color w:val="000000"/>
                <w:lang w:val="es-CO" w:eastAsia="es-ES"/>
              </w:rPr>
              <w:t xml:space="preserve"> </w:t>
            </w:r>
            <w:r w:rsidR="007B7945" w:rsidRPr="005F417B">
              <w:rPr>
                <w:rFonts w:ascii="Arial Narrow" w:hAnsi="Arial Narrow" w:cs="Times New Roman"/>
                <w:color w:val="000000"/>
                <w:lang w:val="es-CO" w:eastAsia="es-ES"/>
              </w:rPr>
              <w:t>Distrito Capital</w:t>
            </w:r>
            <w:r w:rsidRPr="005F417B">
              <w:rPr>
                <w:rFonts w:ascii="Arial Narrow" w:hAnsi="Arial Narrow" w:cs="Times New Roman"/>
                <w:color w:val="000000"/>
                <w:lang w:val="es-CO" w:eastAsia="es-ES"/>
              </w:rPr>
              <w:t>.</w:t>
            </w:r>
          </w:p>
          <w:p w14:paraId="1EBE21E1" w14:textId="77777777" w:rsidR="00F933F6" w:rsidRPr="005F417B" w:rsidRDefault="00F933F6"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Gestionar, monitorear e invitar a los participantes del evento de construcción del PAED</w:t>
            </w:r>
            <w:r w:rsidR="0024517B">
              <w:rPr>
                <w:rFonts w:ascii="Arial Narrow" w:hAnsi="Arial Narrow" w:cs="Times New Roman"/>
                <w:color w:val="000000"/>
                <w:lang w:val="es-CO" w:eastAsia="es-ES"/>
              </w:rPr>
              <w:t xml:space="preserve"> (confirmar en todos los casos las personas delegadas que acompañen o remplacen al invitado principal)</w:t>
            </w:r>
            <w:r w:rsidRPr="005F417B">
              <w:rPr>
                <w:rFonts w:ascii="Arial Narrow" w:hAnsi="Arial Narrow" w:cs="Times New Roman"/>
                <w:color w:val="000000"/>
                <w:lang w:val="es-CO" w:eastAsia="es-ES"/>
              </w:rPr>
              <w:t>.</w:t>
            </w:r>
            <w:r w:rsidRPr="005F417B">
              <w:rPr>
                <w:rFonts w:ascii="Arial Narrow" w:hAnsi="Arial Narrow"/>
                <w:lang w:val="es-CO"/>
              </w:rPr>
              <w:t xml:space="preserve"> </w:t>
            </w:r>
          </w:p>
          <w:p w14:paraId="7F266B48" w14:textId="77777777" w:rsidR="007B2148" w:rsidRPr="005F417B" w:rsidRDefault="00B56896" w:rsidP="00D7394F">
            <w:pPr>
              <w:pStyle w:val="Standard"/>
              <w:numPr>
                <w:ilvl w:val="0"/>
                <w:numId w:val="8"/>
              </w:numPr>
              <w:jc w:val="both"/>
              <w:rPr>
                <w:rFonts w:ascii="Arial Narrow" w:hAnsi="Arial Narrow" w:cs="Times New Roman"/>
                <w:lang w:val="es-CO" w:eastAsia="es-ES"/>
              </w:rPr>
            </w:pPr>
            <w:r w:rsidRPr="005F417B">
              <w:rPr>
                <w:rFonts w:ascii="Arial Narrow" w:hAnsi="Arial Narrow"/>
                <w:lang w:val="es-CO"/>
              </w:rPr>
              <w:t>Definir, gestionar y concretar los temas logísticos para la realización del evento de construcción del PAED.</w:t>
            </w:r>
            <w:r w:rsidR="007B2148" w:rsidRPr="005F417B">
              <w:rPr>
                <w:rFonts w:ascii="Arial Narrow" w:hAnsi="Arial Narrow"/>
                <w:lang w:val="es-CO"/>
              </w:rPr>
              <w:t xml:space="preserve"> </w:t>
            </w:r>
          </w:p>
          <w:p w14:paraId="7FEEB259" w14:textId="77777777" w:rsidR="007B2148" w:rsidRPr="005F417B" w:rsidRDefault="007B2148" w:rsidP="00D7394F">
            <w:pPr>
              <w:pStyle w:val="Standard"/>
              <w:numPr>
                <w:ilvl w:val="0"/>
                <w:numId w:val="8"/>
              </w:numPr>
              <w:jc w:val="both"/>
              <w:rPr>
                <w:rFonts w:ascii="Arial Narrow" w:hAnsi="Arial Narrow" w:cs="Times New Roman"/>
                <w:lang w:val="es-CO" w:eastAsia="es-ES"/>
              </w:rPr>
            </w:pPr>
            <w:r w:rsidRPr="005F417B">
              <w:rPr>
                <w:rFonts w:ascii="Arial Narrow" w:hAnsi="Arial Narrow"/>
                <w:lang w:val="es-CO"/>
              </w:rPr>
              <w:t xml:space="preserve">Convocar a las reuniones presenciales o virtuales que se requieran con la </w:t>
            </w:r>
            <w:r w:rsidR="001153E9">
              <w:rPr>
                <w:rFonts w:ascii="Arial Narrow" w:hAnsi="Arial Narrow"/>
                <w:lang w:val="es-CO"/>
              </w:rPr>
              <w:t>Gobernación</w:t>
            </w:r>
            <w:r w:rsidRPr="005F417B">
              <w:rPr>
                <w:rFonts w:ascii="Arial Narrow" w:hAnsi="Arial Narrow"/>
                <w:lang w:val="es-CO"/>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lang w:val="es-CO"/>
              </w:rPr>
              <w:t xml:space="preserve"> </w:t>
            </w:r>
            <w:r w:rsidR="007B7945" w:rsidRPr="005F417B">
              <w:rPr>
                <w:rFonts w:ascii="Arial Narrow" w:hAnsi="Arial Narrow"/>
                <w:lang w:val="es-CO"/>
              </w:rPr>
              <w:t>Distrito Capital</w:t>
            </w:r>
            <w:r w:rsidRPr="005F417B">
              <w:rPr>
                <w:rFonts w:ascii="Arial Narrow" w:hAnsi="Arial Narrow"/>
                <w:lang w:val="es-CO"/>
              </w:rPr>
              <w:t>, previas a la construcción del PAED.</w:t>
            </w:r>
            <w:r w:rsidRPr="005F417B">
              <w:rPr>
                <w:rFonts w:ascii="Arial Narrow" w:hAnsi="Arial Narrow" w:cs="Times New Roman"/>
                <w:color w:val="000000"/>
                <w:lang w:val="es-CO" w:eastAsia="es-ES"/>
              </w:rPr>
              <w:t xml:space="preserve"> </w:t>
            </w:r>
          </w:p>
          <w:p w14:paraId="033CF0A7" w14:textId="77777777" w:rsidR="00F933F6" w:rsidRPr="005F417B" w:rsidRDefault="00F933F6" w:rsidP="00D7394F">
            <w:pPr>
              <w:pStyle w:val="Standard"/>
              <w:numPr>
                <w:ilvl w:val="0"/>
                <w:numId w:val="8"/>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Preparar las presentaciones que se requieran –asignadas por agenda- para el evento de construcción del PAED. </w:t>
            </w:r>
          </w:p>
          <w:p w14:paraId="53E8F4EF" w14:textId="77777777" w:rsidR="00B634CC" w:rsidRDefault="00B634CC" w:rsidP="00CC5411">
            <w:pPr>
              <w:pStyle w:val="Standard"/>
              <w:ind w:left="286"/>
              <w:jc w:val="both"/>
              <w:rPr>
                <w:rFonts w:ascii="Arial Narrow" w:hAnsi="Arial Narrow" w:cs="Times New Roman"/>
                <w:lang w:val="es-CO" w:eastAsia="es-ES"/>
              </w:rPr>
            </w:pPr>
          </w:p>
          <w:p w14:paraId="07854BD2" w14:textId="77777777" w:rsidR="001D688B" w:rsidRPr="004E374B" w:rsidRDefault="001D688B" w:rsidP="00C47E59">
            <w:pPr>
              <w:pStyle w:val="Standard"/>
              <w:numPr>
                <w:ilvl w:val="0"/>
                <w:numId w:val="11"/>
              </w:numPr>
              <w:jc w:val="both"/>
              <w:rPr>
                <w:rFonts w:ascii="Arial Narrow" w:hAnsi="Arial Narrow"/>
                <w:b/>
                <w:lang w:val="es-CO"/>
              </w:rPr>
            </w:pPr>
            <w:r w:rsidRPr="004E374B">
              <w:rPr>
                <w:rFonts w:ascii="Arial Narrow" w:hAnsi="Arial Narrow"/>
                <w:b/>
                <w:lang w:val="es-CO"/>
              </w:rPr>
              <w:t xml:space="preserve">Departamento Nacional de Planeación </w:t>
            </w:r>
          </w:p>
          <w:p w14:paraId="1FBA7B7A" w14:textId="77777777" w:rsidR="001D688B" w:rsidRDefault="001D688B" w:rsidP="00CC5411">
            <w:pPr>
              <w:pStyle w:val="Standard"/>
              <w:ind w:left="286"/>
              <w:jc w:val="both"/>
              <w:rPr>
                <w:rFonts w:ascii="Arial Narrow" w:hAnsi="Arial Narrow" w:cs="Times New Roman"/>
                <w:lang w:val="es-CO" w:eastAsia="es-ES"/>
              </w:rPr>
            </w:pPr>
          </w:p>
          <w:p w14:paraId="501FB609" w14:textId="5794616C" w:rsidR="006D4281" w:rsidRDefault="001D688B" w:rsidP="006D4281">
            <w:pPr>
              <w:pStyle w:val="Standard"/>
              <w:numPr>
                <w:ilvl w:val="0"/>
                <w:numId w:val="69"/>
              </w:numPr>
              <w:jc w:val="both"/>
              <w:rPr>
                <w:rFonts w:ascii="Arial Narrow" w:hAnsi="Arial Narrow" w:cs="Times New Roman"/>
                <w:lang w:val="es-CO" w:eastAsia="es-ES"/>
              </w:rPr>
            </w:pPr>
            <w:r>
              <w:rPr>
                <w:rFonts w:ascii="Arial Narrow" w:hAnsi="Arial Narrow" w:cs="Times New Roman"/>
                <w:lang w:val="es-CO" w:eastAsia="es-ES"/>
              </w:rPr>
              <w:t xml:space="preserve">Preparar las presentaciones relacionadas con </w:t>
            </w:r>
            <w:r w:rsidR="006D4281">
              <w:rPr>
                <w:rFonts w:ascii="Arial Narrow" w:hAnsi="Arial Narrow" w:cs="Times New Roman"/>
                <w:lang w:val="es-CO" w:eastAsia="es-ES"/>
              </w:rPr>
              <w:t>el Índice Departamental de Innovación</w:t>
            </w:r>
            <w:r w:rsidR="00DA45D7">
              <w:rPr>
                <w:rFonts w:ascii="Arial Narrow" w:hAnsi="Arial Narrow" w:cs="Times New Roman"/>
                <w:lang w:val="es-CO" w:eastAsia="es-ES"/>
              </w:rPr>
              <w:t xml:space="preserve"> </w:t>
            </w:r>
          </w:p>
          <w:p w14:paraId="6B975261" w14:textId="4A630985" w:rsidR="006D4281" w:rsidRPr="006D4281" w:rsidRDefault="00DA45D7" w:rsidP="006D4281">
            <w:pPr>
              <w:pStyle w:val="Standard"/>
              <w:numPr>
                <w:ilvl w:val="0"/>
                <w:numId w:val="69"/>
              </w:numPr>
              <w:jc w:val="both"/>
              <w:rPr>
                <w:rFonts w:ascii="Arial Narrow" w:hAnsi="Arial Narrow" w:cs="Times New Roman"/>
                <w:lang w:val="es-CO" w:eastAsia="es-ES"/>
              </w:rPr>
            </w:pPr>
            <w:r>
              <w:rPr>
                <w:rFonts w:ascii="Arial Narrow" w:hAnsi="Arial Narrow" w:cs="Times New Roman"/>
                <w:lang w:val="es-CO" w:eastAsia="es-ES"/>
              </w:rPr>
              <w:t xml:space="preserve">Orientar el uso del IDIC como </w:t>
            </w:r>
            <w:r w:rsidR="006D4281">
              <w:rPr>
                <w:rFonts w:ascii="Arial Narrow" w:hAnsi="Arial Narrow" w:cs="Times New Roman"/>
                <w:lang w:val="es-CO" w:eastAsia="es-ES"/>
              </w:rPr>
              <w:t xml:space="preserve">insumo para la construcción del Plan y Acuerdo Departamental </w:t>
            </w:r>
          </w:p>
          <w:p w14:paraId="27404EA6" w14:textId="77777777" w:rsidR="001D688B" w:rsidRPr="005F417B" w:rsidRDefault="001D688B" w:rsidP="00CC5411">
            <w:pPr>
              <w:pStyle w:val="Standard"/>
              <w:ind w:left="286"/>
              <w:jc w:val="both"/>
              <w:rPr>
                <w:rFonts w:ascii="Arial Narrow" w:hAnsi="Arial Narrow" w:cs="Times New Roman"/>
                <w:lang w:val="es-CO" w:eastAsia="es-ES"/>
              </w:rPr>
            </w:pPr>
          </w:p>
          <w:p w14:paraId="6915F012" w14:textId="77777777" w:rsidR="00B56896" w:rsidRPr="005F417B" w:rsidRDefault="001153E9" w:rsidP="00D7394F">
            <w:pPr>
              <w:pStyle w:val="Standard"/>
              <w:numPr>
                <w:ilvl w:val="0"/>
                <w:numId w:val="10"/>
              </w:numPr>
              <w:jc w:val="both"/>
              <w:rPr>
                <w:rFonts w:ascii="Arial Narrow" w:hAnsi="Arial Narrow"/>
                <w:lang w:val="es-CO"/>
              </w:rPr>
            </w:pPr>
            <w:r>
              <w:rPr>
                <w:rFonts w:ascii="Arial Narrow" w:hAnsi="Arial Narrow"/>
                <w:b/>
                <w:lang w:val="es-CO"/>
              </w:rPr>
              <w:t>Gobernación</w:t>
            </w:r>
            <w:r w:rsidR="00DD0743" w:rsidRPr="005F417B">
              <w:rPr>
                <w:rFonts w:ascii="Arial Narrow" w:hAnsi="Arial Narrow"/>
                <w:b/>
                <w:lang w:val="es-CO"/>
              </w:rPr>
              <w:t>/</w:t>
            </w:r>
            <w:r w:rsidR="00901E8D">
              <w:rPr>
                <w:rFonts w:ascii="Arial Narrow" w:hAnsi="Arial Narrow" w:cs="Times New Roman"/>
                <w:color w:val="000000"/>
                <w:lang w:val="es-CO" w:eastAsia="es-ES"/>
              </w:rPr>
              <w:t xml:space="preserve"> </w:t>
            </w:r>
            <w:r w:rsidR="00901E8D" w:rsidRPr="00901E8D">
              <w:rPr>
                <w:rFonts w:ascii="Arial Narrow" w:hAnsi="Arial Narrow" w:cs="Times New Roman"/>
                <w:b/>
                <w:color w:val="000000"/>
                <w:lang w:val="es-CO" w:eastAsia="es-ES"/>
              </w:rPr>
              <w:t>Alcaldía del</w:t>
            </w:r>
            <w:r w:rsidR="00901E8D" w:rsidRPr="005F417B">
              <w:rPr>
                <w:rFonts w:ascii="Arial Narrow" w:hAnsi="Arial Narrow"/>
                <w:b/>
                <w:lang w:val="es-CO"/>
              </w:rPr>
              <w:t xml:space="preserve"> </w:t>
            </w:r>
            <w:r w:rsidR="007B7945" w:rsidRPr="005F417B">
              <w:rPr>
                <w:rFonts w:ascii="Arial Narrow" w:hAnsi="Arial Narrow"/>
                <w:b/>
                <w:lang w:val="es-CO"/>
              </w:rPr>
              <w:t>Distrito Capital</w:t>
            </w:r>
            <w:r w:rsidR="00B56896" w:rsidRPr="005F417B">
              <w:rPr>
                <w:rFonts w:ascii="Arial Narrow" w:hAnsi="Arial Narrow"/>
                <w:lang w:val="es-CO"/>
              </w:rPr>
              <w:t xml:space="preserve">: </w:t>
            </w:r>
          </w:p>
          <w:p w14:paraId="09A7E478" w14:textId="77777777" w:rsidR="00CC5411" w:rsidRPr="005F417B" w:rsidRDefault="00CC5411" w:rsidP="00CC5411">
            <w:pPr>
              <w:pStyle w:val="Standard"/>
              <w:jc w:val="both"/>
              <w:rPr>
                <w:rFonts w:ascii="Arial Narrow" w:hAnsi="Arial Narrow"/>
                <w:lang w:val="es-CO"/>
              </w:rPr>
            </w:pPr>
          </w:p>
          <w:p w14:paraId="08F481B9" w14:textId="7AD81738" w:rsidR="00B634CC" w:rsidRPr="005F417B" w:rsidRDefault="00B634CC" w:rsidP="00D7394F">
            <w:pPr>
              <w:pStyle w:val="Standard"/>
              <w:numPr>
                <w:ilvl w:val="0"/>
                <w:numId w:val="9"/>
              </w:numPr>
              <w:jc w:val="both"/>
              <w:rPr>
                <w:rFonts w:ascii="Arial Narrow" w:hAnsi="Arial Narrow" w:cs="Times New Roman"/>
                <w:lang w:val="es-CO" w:eastAsia="es-ES"/>
              </w:rPr>
            </w:pPr>
            <w:r w:rsidRPr="005F417B">
              <w:rPr>
                <w:rFonts w:ascii="Arial Narrow" w:hAnsi="Arial Narrow" w:cs="Times New Roman"/>
                <w:lang w:val="es-CO" w:eastAsia="es-ES"/>
              </w:rPr>
              <w:t>Revisar, analizar y aprobar la guía metodológic</w:t>
            </w:r>
            <w:r w:rsidR="00726086">
              <w:rPr>
                <w:rFonts w:ascii="Arial Narrow" w:hAnsi="Arial Narrow" w:cs="Times New Roman"/>
                <w:lang w:val="es-CO" w:eastAsia="es-ES"/>
              </w:rPr>
              <w:t>a</w:t>
            </w:r>
            <w:r w:rsidRPr="005F417B">
              <w:rPr>
                <w:rFonts w:ascii="Arial Narrow" w:hAnsi="Arial Narrow" w:cs="Times New Roman"/>
                <w:lang w:val="es-CO" w:eastAsia="es-ES"/>
              </w:rPr>
              <w:t xml:space="preserve"> para la construcción del PAED.</w:t>
            </w:r>
          </w:p>
          <w:p w14:paraId="27215D8A" w14:textId="620E20F8" w:rsidR="00BF7EB5" w:rsidRPr="005F417B" w:rsidRDefault="00BF7EB5"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 xml:space="preserve">Revisar, analizar y aprobar jurídicamente la </w:t>
            </w:r>
            <w:r w:rsidR="00813855">
              <w:rPr>
                <w:rFonts w:ascii="Arial Narrow" w:hAnsi="Arial Narrow"/>
                <w:lang w:val="es-CO"/>
              </w:rPr>
              <w:t>m</w:t>
            </w:r>
            <w:r w:rsidRPr="005F417B">
              <w:rPr>
                <w:rFonts w:ascii="Arial Narrow" w:hAnsi="Arial Narrow"/>
                <w:lang w:val="es-CO"/>
              </w:rPr>
              <w:t>inuta del PAED propuesta por Colciencias.</w:t>
            </w:r>
          </w:p>
          <w:p w14:paraId="460E4DFA" w14:textId="77777777" w:rsidR="00CC5411" w:rsidRPr="005F417B" w:rsidRDefault="00CC5411" w:rsidP="00D7394F">
            <w:pPr>
              <w:pStyle w:val="Standard"/>
              <w:numPr>
                <w:ilvl w:val="0"/>
                <w:numId w:val="9"/>
              </w:numPr>
              <w:jc w:val="both"/>
              <w:rPr>
                <w:rFonts w:ascii="Arial Narrow" w:hAnsi="Arial Narrow" w:cs="Times New Roman"/>
                <w:lang w:val="es-CO" w:eastAsia="es-ES"/>
              </w:rPr>
            </w:pPr>
            <w:r w:rsidRPr="005F417B">
              <w:rPr>
                <w:rFonts w:ascii="Arial Narrow" w:hAnsi="Arial Narrow" w:cs="Times New Roman"/>
                <w:lang w:val="es-CO" w:eastAsia="es-ES"/>
              </w:rPr>
              <w:t>Recomendar, acordar y aprobar con Colciencias la fecha para la realización del evento de construcción del PAED.</w:t>
            </w:r>
          </w:p>
          <w:p w14:paraId="2DD2374E" w14:textId="77777777" w:rsidR="00CC5411" w:rsidRPr="005F417B" w:rsidRDefault="00CC5411"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Revisar y aprobar la agenda del evento de construcción del PAED.</w:t>
            </w:r>
          </w:p>
          <w:p w14:paraId="74A069C0" w14:textId="77777777" w:rsidR="00BF7EB5" w:rsidRPr="0024517B" w:rsidRDefault="00BF7EB5" w:rsidP="0024517B">
            <w:pPr>
              <w:pStyle w:val="Standard"/>
              <w:numPr>
                <w:ilvl w:val="0"/>
                <w:numId w:val="8"/>
              </w:numPr>
              <w:jc w:val="both"/>
              <w:rPr>
                <w:rFonts w:ascii="Arial Narrow" w:hAnsi="Arial Narrow" w:cs="Times New Roman"/>
                <w:lang w:val="es-CO" w:eastAsia="es-ES"/>
              </w:rPr>
            </w:pPr>
            <w:r w:rsidRPr="005F417B">
              <w:rPr>
                <w:rFonts w:ascii="Arial Narrow" w:hAnsi="Arial Narrow"/>
                <w:lang w:val="es-CO"/>
              </w:rPr>
              <w:lastRenderedPageBreak/>
              <w:t>Proponer y acordar con Colciencias el listado de invitados para la construcción del PAED y gestionar su participación</w:t>
            </w:r>
            <w:r w:rsidR="0024517B">
              <w:rPr>
                <w:rFonts w:ascii="Arial Narrow" w:hAnsi="Arial Narrow"/>
                <w:lang w:val="es-CO"/>
              </w:rPr>
              <w:t xml:space="preserve"> (</w:t>
            </w:r>
            <w:r w:rsidR="0024517B">
              <w:rPr>
                <w:rFonts w:ascii="Arial Narrow" w:hAnsi="Arial Narrow" w:cs="Times New Roman"/>
                <w:color w:val="000000"/>
                <w:lang w:val="es-CO" w:eastAsia="es-ES"/>
              </w:rPr>
              <w:t>confirmar en todos los casos las personas delegadas que acompañen o remplacen al invitado principal)</w:t>
            </w:r>
            <w:r w:rsidR="0024517B" w:rsidRPr="005F417B">
              <w:rPr>
                <w:rFonts w:ascii="Arial Narrow" w:hAnsi="Arial Narrow" w:cs="Times New Roman"/>
                <w:color w:val="000000"/>
                <w:lang w:val="es-CO" w:eastAsia="es-ES"/>
              </w:rPr>
              <w:t>.</w:t>
            </w:r>
            <w:r w:rsidR="0024517B" w:rsidRPr="005F417B">
              <w:rPr>
                <w:rFonts w:ascii="Arial Narrow" w:hAnsi="Arial Narrow"/>
                <w:lang w:val="es-CO"/>
              </w:rPr>
              <w:t xml:space="preserve"> </w:t>
            </w:r>
            <w:r w:rsidRPr="0024517B">
              <w:rPr>
                <w:rFonts w:ascii="Arial Narrow" w:hAnsi="Arial Narrow"/>
                <w:lang w:val="es-CO"/>
              </w:rPr>
              <w:t xml:space="preserve"> </w:t>
            </w:r>
          </w:p>
          <w:p w14:paraId="4905D05A" w14:textId="13D21F23" w:rsidR="00B56896" w:rsidRPr="00F027CE" w:rsidRDefault="00B56896" w:rsidP="00D7394F">
            <w:pPr>
              <w:pStyle w:val="Standard"/>
              <w:numPr>
                <w:ilvl w:val="0"/>
                <w:numId w:val="9"/>
              </w:numPr>
              <w:jc w:val="both"/>
              <w:rPr>
                <w:rFonts w:ascii="Arial Narrow" w:hAnsi="Arial Narrow" w:cs="Times New Roman"/>
                <w:lang w:val="es-CO" w:eastAsia="es-ES"/>
              </w:rPr>
            </w:pPr>
            <w:r w:rsidRPr="00F027CE">
              <w:rPr>
                <w:rFonts w:ascii="Arial Narrow" w:hAnsi="Arial Narrow" w:cs="Times New Roman"/>
                <w:lang w:val="es-CO" w:eastAsia="es-ES"/>
              </w:rPr>
              <w:t>Revisar</w:t>
            </w:r>
            <w:r w:rsidR="00DD0743" w:rsidRPr="00F027CE">
              <w:rPr>
                <w:rFonts w:ascii="Arial Narrow" w:hAnsi="Arial Narrow" w:cs="Times New Roman"/>
                <w:lang w:val="es-CO" w:eastAsia="es-ES"/>
              </w:rPr>
              <w:t>, analizar y priorizar</w:t>
            </w:r>
            <w:r w:rsidRPr="00F027CE">
              <w:rPr>
                <w:rFonts w:ascii="Arial Narrow" w:hAnsi="Arial Narrow" w:cs="Times New Roman"/>
                <w:lang w:val="es-CO" w:eastAsia="es-ES"/>
              </w:rPr>
              <w:t xml:space="preserve"> los insumos existentes en el </w:t>
            </w:r>
            <w:r w:rsidR="006430E9" w:rsidRPr="00F027CE">
              <w:rPr>
                <w:rFonts w:ascii="Arial Narrow" w:hAnsi="Arial Narrow" w:cs="Times New Roman"/>
                <w:lang w:val="es-CO" w:eastAsia="es-ES"/>
              </w:rPr>
              <w:t>D</w:t>
            </w:r>
            <w:r w:rsidRPr="00F027CE">
              <w:rPr>
                <w:rFonts w:ascii="Arial Narrow" w:hAnsi="Arial Narrow" w:cs="Times New Roman"/>
                <w:lang w:val="es-CO" w:eastAsia="es-ES"/>
              </w:rPr>
              <w:t>epartamento/</w:t>
            </w:r>
            <w:r w:rsidR="007B7945" w:rsidRPr="00F027CE">
              <w:rPr>
                <w:rFonts w:ascii="Arial Narrow" w:hAnsi="Arial Narrow" w:cs="Times New Roman"/>
                <w:lang w:val="es-CO" w:eastAsia="es-ES"/>
              </w:rPr>
              <w:t>Distrito Capital</w:t>
            </w:r>
            <w:r w:rsidR="00DD0743" w:rsidRPr="00F027CE">
              <w:rPr>
                <w:rFonts w:ascii="Arial Narrow" w:hAnsi="Arial Narrow" w:cs="Times New Roman"/>
                <w:lang w:val="es-CO" w:eastAsia="es-ES"/>
              </w:rPr>
              <w:t xml:space="preserve"> que permitan definir </w:t>
            </w:r>
            <w:r w:rsidR="000F34B8">
              <w:rPr>
                <w:rFonts w:ascii="Arial Narrow" w:hAnsi="Arial Narrow" w:cs="Times New Roman"/>
                <w:lang w:val="es-CO" w:eastAsia="es-ES"/>
              </w:rPr>
              <w:t xml:space="preserve">la </w:t>
            </w:r>
            <w:r w:rsidR="00DD0743" w:rsidRPr="00F027CE">
              <w:rPr>
                <w:rFonts w:ascii="Arial Narrow" w:hAnsi="Arial Narrow"/>
                <w:lang w:val="es-CO"/>
              </w:rPr>
              <w:t>visión</w:t>
            </w:r>
            <w:r w:rsidR="002E55FC" w:rsidRPr="00F027CE">
              <w:rPr>
                <w:rFonts w:ascii="Arial Narrow" w:hAnsi="Arial Narrow"/>
                <w:lang w:val="es-CO"/>
              </w:rPr>
              <w:t xml:space="preserve">, </w:t>
            </w:r>
            <w:r w:rsidR="002E55FC">
              <w:rPr>
                <w:rFonts w:ascii="Arial Narrow" w:hAnsi="Arial Narrow"/>
                <w:lang w:val="es-CO"/>
              </w:rPr>
              <w:t>los</w:t>
            </w:r>
            <w:r w:rsidR="000F34B8">
              <w:rPr>
                <w:rFonts w:ascii="Arial Narrow" w:hAnsi="Arial Narrow"/>
                <w:lang w:val="es-CO"/>
              </w:rPr>
              <w:t xml:space="preserve"> </w:t>
            </w:r>
            <w:r w:rsidR="00DD0743" w:rsidRPr="00F027CE">
              <w:rPr>
                <w:rFonts w:ascii="Arial Narrow" w:hAnsi="Arial Narrow"/>
                <w:lang w:val="es-CO"/>
              </w:rPr>
              <w:t>focos y</w:t>
            </w:r>
            <w:r w:rsidR="000F34B8">
              <w:rPr>
                <w:rFonts w:ascii="Arial Narrow" w:hAnsi="Arial Narrow"/>
                <w:lang w:val="es-CO"/>
              </w:rPr>
              <w:t xml:space="preserve"> </w:t>
            </w:r>
            <w:r w:rsidR="002E55FC">
              <w:rPr>
                <w:rFonts w:ascii="Arial Narrow" w:hAnsi="Arial Narrow"/>
                <w:lang w:val="es-CO"/>
              </w:rPr>
              <w:t xml:space="preserve">las </w:t>
            </w:r>
            <w:r w:rsidR="002E55FC" w:rsidRPr="00F027CE">
              <w:rPr>
                <w:rFonts w:ascii="Arial Narrow" w:hAnsi="Arial Narrow"/>
                <w:lang w:val="es-CO"/>
              </w:rPr>
              <w:t>líneas</w:t>
            </w:r>
            <w:r w:rsidR="00DD0743" w:rsidRPr="00F027CE">
              <w:rPr>
                <w:rFonts w:ascii="Arial Narrow" w:hAnsi="Arial Narrow"/>
                <w:lang w:val="es-CO"/>
              </w:rPr>
              <w:t xml:space="preserve"> programáticas.</w:t>
            </w:r>
          </w:p>
          <w:p w14:paraId="7F16F238" w14:textId="0FD11652" w:rsidR="00DD0743" w:rsidRPr="005F417B" w:rsidRDefault="00DD0743"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 xml:space="preserve">Definir la visión, </w:t>
            </w:r>
            <w:r w:rsidR="000F34B8">
              <w:rPr>
                <w:rFonts w:ascii="Arial Narrow" w:hAnsi="Arial Narrow"/>
                <w:lang w:val="es-CO"/>
              </w:rPr>
              <w:t xml:space="preserve">los </w:t>
            </w:r>
            <w:r w:rsidRPr="005F417B">
              <w:rPr>
                <w:rFonts w:ascii="Arial Narrow" w:hAnsi="Arial Narrow"/>
                <w:lang w:val="es-CO"/>
              </w:rPr>
              <w:t>focos y</w:t>
            </w:r>
            <w:r w:rsidR="000F34B8">
              <w:rPr>
                <w:rFonts w:ascii="Arial Narrow" w:hAnsi="Arial Narrow"/>
                <w:lang w:val="es-CO"/>
              </w:rPr>
              <w:t xml:space="preserve"> las</w:t>
            </w:r>
            <w:r w:rsidRPr="005F417B">
              <w:rPr>
                <w:rFonts w:ascii="Arial Narrow" w:hAnsi="Arial Narrow"/>
                <w:lang w:val="es-CO"/>
              </w:rPr>
              <w:t xml:space="preserve"> líneas programáticas que se llevarán como propuesta para la construcción del PAED.</w:t>
            </w:r>
          </w:p>
          <w:p w14:paraId="2E575345" w14:textId="2820916E" w:rsidR="00DD0743" w:rsidRPr="005F417B" w:rsidRDefault="00DD0743"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 xml:space="preserve">En los casos en los que opere, </w:t>
            </w:r>
            <w:r w:rsidR="002E55FC">
              <w:rPr>
                <w:rFonts w:ascii="Arial Narrow" w:hAnsi="Arial Narrow"/>
                <w:lang w:val="es-CO"/>
              </w:rPr>
              <w:t>presentar</w:t>
            </w:r>
            <w:r w:rsidRPr="005F417B">
              <w:rPr>
                <w:rFonts w:ascii="Arial Narrow" w:hAnsi="Arial Narrow"/>
                <w:lang w:val="es-CO"/>
              </w:rPr>
              <w:t xml:space="preserve"> los proyectos que </w:t>
            </w:r>
            <w:r w:rsidR="002E55FC">
              <w:rPr>
                <w:rFonts w:ascii="Arial Narrow" w:hAnsi="Arial Narrow"/>
                <w:lang w:val="es-CO"/>
              </w:rPr>
              <w:t>se llevarán a la jornada de</w:t>
            </w:r>
            <w:r w:rsidR="002E55FC" w:rsidRPr="005F417B">
              <w:rPr>
                <w:rFonts w:ascii="Arial Narrow" w:hAnsi="Arial Narrow"/>
                <w:lang w:val="es-CO"/>
              </w:rPr>
              <w:t xml:space="preserve"> </w:t>
            </w:r>
            <w:r w:rsidRPr="005F417B">
              <w:rPr>
                <w:rFonts w:ascii="Arial Narrow" w:hAnsi="Arial Narrow"/>
                <w:lang w:val="es-CO"/>
              </w:rPr>
              <w:t>construcción del PAED.</w:t>
            </w:r>
          </w:p>
          <w:p w14:paraId="67223A88" w14:textId="77777777" w:rsidR="00510383" w:rsidRPr="005F417B" w:rsidRDefault="00DD0743"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Recomendar y gestionar, en el caso en que opere, reuniones con actores del sistema de CTeI antes de la construcción del PAED.</w:t>
            </w:r>
          </w:p>
          <w:p w14:paraId="272C63A7" w14:textId="4779685B" w:rsidR="00CC5411" w:rsidRPr="005F417B" w:rsidRDefault="00CC5411" w:rsidP="00D7394F">
            <w:pPr>
              <w:pStyle w:val="Standard"/>
              <w:numPr>
                <w:ilvl w:val="0"/>
                <w:numId w:val="9"/>
              </w:numPr>
              <w:jc w:val="both"/>
              <w:rPr>
                <w:rFonts w:ascii="Arial Narrow" w:hAnsi="Arial Narrow" w:cs="Times New Roman"/>
                <w:lang w:val="es-CO" w:eastAsia="es-ES"/>
              </w:rPr>
            </w:pPr>
            <w:r w:rsidRPr="005F417B">
              <w:rPr>
                <w:rFonts w:ascii="Arial Narrow" w:hAnsi="Arial Narrow"/>
                <w:lang w:val="es-CO"/>
              </w:rPr>
              <w:t>Recomendar</w:t>
            </w:r>
            <w:r w:rsidR="00813855">
              <w:rPr>
                <w:rFonts w:ascii="Arial Narrow" w:hAnsi="Arial Narrow"/>
                <w:lang w:val="es-CO"/>
              </w:rPr>
              <w:t xml:space="preserve"> un</w:t>
            </w:r>
            <w:r w:rsidRPr="005F417B">
              <w:rPr>
                <w:rFonts w:ascii="Arial Narrow" w:hAnsi="Arial Narrow"/>
                <w:lang w:val="es-CO"/>
              </w:rPr>
              <w:t xml:space="preserve"> lugar para la realización del evento y proponer opciones que permitan agilizar los temas logísticos.</w:t>
            </w:r>
          </w:p>
          <w:p w14:paraId="6CF7B4E3" w14:textId="77777777" w:rsidR="00F933F6" w:rsidRPr="005F417B" w:rsidRDefault="00F933F6" w:rsidP="00D7394F">
            <w:pPr>
              <w:pStyle w:val="Standard"/>
              <w:numPr>
                <w:ilvl w:val="0"/>
                <w:numId w:val="9"/>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Preparar las presentaciones que se requieran –asignadas por agenda- para el evento de construcción del PAED. </w:t>
            </w:r>
          </w:p>
          <w:p w14:paraId="75E363A5" w14:textId="77777777" w:rsidR="00F933F6" w:rsidRPr="005F417B" w:rsidRDefault="00F933F6" w:rsidP="00F933F6">
            <w:pPr>
              <w:pStyle w:val="Standard"/>
              <w:ind w:left="646"/>
              <w:jc w:val="both"/>
              <w:rPr>
                <w:rFonts w:ascii="Arial Narrow" w:hAnsi="Arial Narrow" w:cs="Times New Roman"/>
                <w:lang w:val="es-CO" w:eastAsia="es-ES"/>
              </w:rPr>
            </w:pPr>
          </w:p>
        </w:tc>
      </w:tr>
      <w:tr w:rsidR="00510383" w:rsidRPr="005F417B" w14:paraId="03279B7A"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5BCF4389" w14:textId="77777777" w:rsidR="00510383" w:rsidRPr="005F417B" w:rsidRDefault="00510383" w:rsidP="00716E8C">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95EC13A" w14:textId="77777777" w:rsidR="00510383" w:rsidRPr="005F417B" w:rsidRDefault="001E3A8D" w:rsidP="001E3A8D">
            <w:p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25</w:t>
            </w:r>
            <w:r w:rsidR="00404E1D" w:rsidRPr="005F417B">
              <w:rPr>
                <w:rFonts w:ascii="Arial Narrow" w:eastAsia="Times New Roman" w:hAnsi="Arial Narrow" w:cs="Times New Roman"/>
                <w:lang w:val="es-CO" w:eastAsia="es-ES"/>
              </w:rPr>
              <w:t xml:space="preserve"> días hábiles </w:t>
            </w:r>
            <w:r w:rsidR="007B7945" w:rsidRPr="005F417B">
              <w:rPr>
                <w:rFonts w:ascii="Arial Narrow" w:eastAsia="Times New Roman" w:hAnsi="Arial Narrow" w:cs="Times New Roman"/>
                <w:lang w:val="es-CO" w:eastAsia="es-ES"/>
              </w:rPr>
              <w:t>aproximados</w:t>
            </w:r>
            <w:r w:rsidR="00404E1D" w:rsidRPr="005F417B">
              <w:rPr>
                <w:rFonts w:ascii="Arial Narrow" w:eastAsia="Times New Roman" w:hAnsi="Arial Narrow" w:cs="Times New Roman"/>
                <w:lang w:val="es-CO" w:eastAsia="es-ES"/>
              </w:rPr>
              <w:t>.</w:t>
            </w:r>
          </w:p>
        </w:tc>
      </w:tr>
      <w:tr w:rsidR="00BA48D0" w:rsidRPr="005F417B" w14:paraId="1370E091"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1843CC9" w14:textId="77777777" w:rsidR="00BA48D0" w:rsidRPr="005F417B" w:rsidRDefault="00BA48D0" w:rsidP="00716E8C">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91CBDF7" w14:textId="633BE87F" w:rsidR="00BA48D0" w:rsidRPr="005F417B" w:rsidRDefault="005706E4" w:rsidP="00D7394F">
            <w:pPr>
              <w:pStyle w:val="Standard"/>
              <w:numPr>
                <w:ilvl w:val="0"/>
                <w:numId w:val="3"/>
              </w:numPr>
              <w:ind w:left="286" w:hanging="286"/>
              <w:jc w:val="both"/>
              <w:rPr>
                <w:rFonts w:ascii="Arial Narrow" w:hAnsi="Arial Narrow" w:cs="Times New Roman"/>
                <w:lang w:val="es-CO" w:eastAsia="es-ES"/>
              </w:rPr>
            </w:pPr>
            <w:r w:rsidRPr="00770F85">
              <w:rPr>
                <w:rFonts w:ascii="Arial Narrow" w:hAnsi="Arial Narrow" w:cs="Times New Roman"/>
                <w:lang w:val="es-CO" w:eastAsia="es-ES"/>
              </w:rPr>
              <w:t>Guía metodológic</w:t>
            </w:r>
            <w:r w:rsidR="00726086" w:rsidRPr="00770F85">
              <w:rPr>
                <w:rFonts w:ascii="Arial Narrow" w:hAnsi="Arial Narrow" w:cs="Times New Roman"/>
                <w:lang w:val="es-CO" w:eastAsia="es-ES"/>
              </w:rPr>
              <w:t>a</w:t>
            </w:r>
            <w:r w:rsidR="00BA48D0" w:rsidRPr="005F417B">
              <w:rPr>
                <w:rFonts w:ascii="Arial Narrow" w:hAnsi="Arial Narrow" w:cs="Times New Roman"/>
                <w:lang w:val="es-CO" w:eastAsia="es-ES"/>
              </w:rPr>
              <w:t xml:space="preserve"> para la construcción de los Planes y Acuerdos Estratégicos Departamentales en CTeI.</w:t>
            </w:r>
          </w:p>
          <w:p w14:paraId="0EB0A07F" w14:textId="77777777" w:rsidR="00DD0743" w:rsidRPr="005F417B" w:rsidRDefault="00DD0743" w:rsidP="00D7394F">
            <w:pPr>
              <w:pStyle w:val="Standard"/>
              <w:numPr>
                <w:ilvl w:val="0"/>
                <w:numId w:val="3"/>
              </w:numPr>
              <w:ind w:left="286" w:hanging="286"/>
              <w:jc w:val="both"/>
              <w:rPr>
                <w:rFonts w:ascii="Arial Narrow" w:hAnsi="Arial Narrow" w:cs="Times New Roman"/>
                <w:lang w:val="es-CO" w:eastAsia="es-ES"/>
              </w:rPr>
            </w:pPr>
            <w:r w:rsidRPr="00F027CE">
              <w:rPr>
                <w:rFonts w:ascii="Arial Narrow" w:hAnsi="Arial Narrow" w:cs="Times New Roman"/>
                <w:lang w:val="es-CO" w:eastAsia="es-ES"/>
              </w:rPr>
              <w:t>Documentos, informes u otros instrumentos que posea el territorio en los temas de planeación y priorización de políticas en CTeI</w:t>
            </w:r>
            <w:r w:rsidR="00110D1B" w:rsidRPr="00F027CE">
              <w:rPr>
                <w:rFonts w:ascii="Arial Narrow" w:hAnsi="Arial Narrow" w:cs="Times New Roman"/>
                <w:lang w:val="es-CO" w:eastAsia="es-ES"/>
              </w:rPr>
              <w:t xml:space="preserve"> como el Plan </w:t>
            </w:r>
            <w:r w:rsidR="00F027CE" w:rsidRPr="00F027CE">
              <w:rPr>
                <w:rFonts w:ascii="Arial Narrow" w:hAnsi="Arial Narrow" w:cs="Times New Roman"/>
                <w:lang w:val="es-CO" w:eastAsia="es-ES"/>
              </w:rPr>
              <w:t>Est</w:t>
            </w:r>
            <w:r w:rsidR="00F027CE">
              <w:rPr>
                <w:rFonts w:ascii="Arial Narrow" w:hAnsi="Arial Narrow" w:cs="Times New Roman"/>
                <w:lang w:val="es-CO" w:eastAsia="es-ES"/>
              </w:rPr>
              <w:t>ratégico Departamental de Ciencia, Tecnología e Innovación PEDCTI, Planes Regionales de Competitividad, Plan de Desarrollo, entre otros.</w:t>
            </w:r>
          </w:p>
          <w:p w14:paraId="2909F3F7" w14:textId="77777777"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 xml:space="preserve">Soportes normativos y conceptuales: </w:t>
            </w:r>
          </w:p>
          <w:p w14:paraId="7DE11DAC" w14:textId="77777777" w:rsidR="00BA48D0" w:rsidRPr="005F417B" w:rsidRDefault="00BA48D0" w:rsidP="00D7394F">
            <w:pPr>
              <w:pStyle w:val="Standard"/>
              <w:numPr>
                <w:ilvl w:val="0"/>
                <w:numId w:val="5"/>
              </w:numPr>
              <w:jc w:val="both"/>
              <w:rPr>
                <w:rFonts w:ascii="Arial Narrow" w:hAnsi="Arial Narrow" w:cs="Times New Roman"/>
                <w:lang w:val="es-CO" w:eastAsia="es-ES"/>
              </w:rPr>
            </w:pPr>
            <w:r w:rsidRPr="005F417B">
              <w:rPr>
                <w:rFonts w:ascii="Arial Narrow" w:hAnsi="Arial Narrow"/>
                <w:lang w:val="es-CO"/>
              </w:rPr>
              <w:t>Ley 1753 de 2015.</w:t>
            </w:r>
          </w:p>
          <w:p w14:paraId="1B36F844" w14:textId="1B4255E3" w:rsidR="002E55FC" w:rsidRPr="00770F85" w:rsidRDefault="005706E4" w:rsidP="009B4DF8">
            <w:pPr>
              <w:pStyle w:val="Standard"/>
              <w:numPr>
                <w:ilvl w:val="0"/>
                <w:numId w:val="5"/>
              </w:numPr>
              <w:jc w:val="both"/>
              <w:rPr>
                <w:rFonts w:ascii="Arial Narrow" w:hAnsi="Arial Narrow" w:cs="Times New Roman"/>
                <w:lang w:val="es-CO" w:eastAsia="es-ES"/>
              </w:rPr>
            </w:pPr>
            <w:r w:rsidRPr="00770F85">
              <w:rPr>
                <w:rFonts w:ascii="Arial Narrow" w:hAnsi="Arial Narrow" w:cs="Arial"/>
              </w:rPr>
              <w:t xml:space="preserve">Guía No. 2 de </w:t>
            </w:r>
            <w:r w:rsidRPr="00770F85">
              <w:rPr>
                <w:rFonts w:ascii="Arial Narrow" w:hAnsi="Arial Narrow" w:cs="Arial"/>
                <w:i/>
              </w:rPr>
              <w:t>Programas y Proyectos de Ciencia, Tecnología e Innovación, para la identificación, preparación, programación y evaluación de proyectos de CTe</w:t>
            </w:r>
            <w:r w:rsidR="00770F85">
              <w:rPr>
                <w:rFonts w:ascii="Arial Narrow" w:hAnsi="Arial Narrow" w:cs="Arial"/>
                <w:i/>
              </w:rPr>
              <w:t>I</w:t>
            </w:r>
            <w:r w:rsidR="009B4DF8">
              <w:rPr>
                <w:rFonts w:ascii="Arial Narrow" w:hAnsi="Arial Narrow" w:cs="Arial"/>
                <w:i/>
              </w:rPr>
              <w:t xml:space="preserve"> (disponible en la página web Sistema General de Regalías - </w:t>
            </w:r>
            <w:r w:rsidR="009B4DF8" w:rsidRPr="009B4DF8">
              <w:rPr>
                <w:rFonts w:ascii="Arial Narrow" w:hAnsi="Arial Narrow" w:cs="Arial"/>
                <w:i/>
              </w:rPr>
              <w:t>www.sgr.gov.co</w:t>
            </w:r>
            <w:r w:rsidR="009B4DF8">
              <w:rPr>
                <w:rFonts w:ascii="Arial Narrow" w:hAnsi="Arial Narrow" w:cs="Arial"/>
                <w:i/>
              </w:rPr>
              <w:t>)</w:t>
            </w:r>
            <w:r w:rsidR="002E55FC" w:rsidRPr="00770F85">
              <w:rPr>
                <w:rFonts w:ascii="Arial Narrow" w:hAnsi="Arial Narrow" w:cs="Arial"/>
                <w:i/>
              </w:rPr>
              <w:t>.</w:t>
            </w:r>
          </w:p>
          <w:p w14:paraId="08427302" w14:textId="77777777" w:rsidR="002E55FC" w:rsidRPr="002E55FC" w:rsidRDefault="002E55FC" w:rsidP="002E3D54">
            <w:pPr>
              <w:pStyle w:val="Standard"/>
              <w:numPr>
                <w:ilvl w:val="0"/>
                <w:numId w:val="5"/>
              </w:numPr>
              <w:jc w:val="both"/>
              <w:rPr>
                <w:rFonts w:ascii="Arial Narrow" w:hAnsi="Arial Narrow"/>
                <w:lang w:val="es-CO"/>
              </w:rPr>
            </w:pPr>
            <w:r w:rsidRPr="002E55FC">
              <w:rPr>
                <w:rFonts w:ascii="Arial Narrow" w:hAnsi="Arial Narrow" w:cs="Times New Roman"/>
                <w:lang w:val="es-CO" w:eastAsia="es-ES"/>
              </w:rPr>
              <w:t>DECRETO 293 DEL 22 FEBRERO DE 2017 “Por el cual se reglamenta el artículo 7 de la Ley 1753 de 2015 en lo relacionado con los Planes y Acuerdos Estratégicos Departamentales en Ciencia, Tecnología e Innovación y se dictan otras disposiciones”.</w:t>
            </w:r>
          </w:p>
          <w:p w14:paraId="7D13EF89" w14:textId="53449195" w:rsidR="00BA48D0" w:rsidRPr="002E55FC" w:rsidRDefault="00BA48D0" w:rsidP="002E3D54">
            <w:pPr>
              <w:pStyle w:val="Standard"/>
              <w:numPr>
                <w:ilvl w:val="0"/>
                <w:numId w:val="5"/>
              </w:numPr>
              <w:jc w:val="both"/>
              <w:rPr>
                <w:rFonts w:ascii="Arial Narrow" w:hAnsi="Arial Narrow"/>
                <w:lang w:val="es-CO"/>
              </w:rPr>
            </w:pPr>
            <w:r w:rsidRPr="002E55FC">
              <w:rPr>
                <w:rFonts w:ascii="Arial Narrow" w:hAnsi="Arial Narrow"/>
                <w:lang w:val="es-CO"/>
              </w:rPr>
              <w:t>Normatividad relacionada con el Fondo de Ciencia, Tecnología e Innovación del Sistema General de Regalías.</w:t>
            </w:r>
          </w:p>
          <w:p w14:paraId="00D955BB" w14:textId="77777777"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Presentaciones de soporte</w:t>
            </w:r>
            <w:r w:rsidR="00901E8D">
              <w:rPr>
                <w:rFonts w:ascii="Arial Narrow" w:hAnsi="Arial Narrow"/>
                <w:lang w:val="es-CO"/>
              </w:rPr>
              <w:t xml:space="preserve"> y de caracterización CTeI del D</w:t>
            </w:r>
            <w:r w:rsidRPr="005F417B">
              <w:rPr>
                <w:rFonts w:ascii="Arial Narrow" w:hAnsi="Arial Narrow"/>
                <w:lang w:val="es-CO"/>
              </w:rPr>
              <w:t xml:space="preserve">epartamento y </w:t>
            </w:r>
            <w:r w:rsidR="007B7945" w:rsidRPr="005F417B">
              <w:rPr>
                <w:rFonts w:ascii="Arial Narrow" w:hAnsi="Arial Narrow"/>
                <w:lang w:val="es-CO"/>
              </w:rPr>
              <w:t>Distrito Capital</w:t>
            </w:r>
            <w:r w:rsidRPr="005F417B">
              <w:rPr>
                <w:rFonts w:ascii="Arial Narrow" w:hAnsi="Arial Narrow"/>
                <w:lang w:val="es-CO"/>
              </w:rPr>
              <w:t xml:space="preserve">.  </w:t>
            </w:r>
          </w:p>
          <w:p w14:paraId="2CBA9D42" w14:textId="0891E084"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 xml:space="preserve">Presentación </w:t>
            </w:r>
            <w:r w:rsidR="000F34B8">
              <w:rPr>
                <w:rFonts w:ascii="Arial Narrow" w:hAnsi="Arial Narrow"/>
                <w:lang w:val="es-CO"/>
              </w:rPr>
              <w:t>m</w:t>
            </w:r>
            <w:r w:rsidRPr="005F417B">
              <w:rPr>
                <w:rFonts w:ascii="Arial Narrow" w:hAnsi="Arial Narrow"/>
                <w:lang w:val="es-CO"/>
              </w:rPr>
              <w:t>etas País en CTeI 2014-2018.</w:t>
            </w:r>
          </w:p>
          <w:p w14:paraId="0E2FBAE8" w14:textId="77777777"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Presentación con propuesta de metodología para la construcción del PAED.</w:t>
            </w:r>
          </w:p>
          <w:p w14:paraId="582211A9" w14:textId="5F5EE432"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 xml:space="preserve">Propuesta de </w:t>
            </w:r>
            <w:r w:rsidR="000F34B8">
              <w:rPr>
                <w:rFonts w:ascii="Arial Narrow" w:hAnsi="Arial Narrow" w:cs="Times New Roman"/>
                <w:lang w:val="es-CO" w:eastAsia="es-ES"/>
              </w:rPr>
              <w:t>a</w:t>
            </w:r>
            <w:r w:rsidRPr="005F417B">
              <w:rPr>
                <w:rFonts w:ascii="Arial Narrow" w:hAnsi="Arial Narrow" w:cs="Times New Roman"/>
                <w:lang w:val="es-CO" w:eastAsia="es-ES"/>
              </w:rPr>
              <w:t>genda de los talleres de construcción del PAED.</w:t>
            </w:r>
          </w:p>
          <w:p w14:paraId="2E0C6B82" w14:textId="56652D80"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 xml:space="preserve">Propuesta de </w:t>
            </w:r>
            <w:r w:rsidR="000F34B8">
              <w:rPr>
                <w:rFonts w:ascii="Arial Narrow" w:hAnsi="Arial Narrow"/>
                <w:lang w:val="es-CO"/>
              </w:rPr>
              <w:t>m</w:t>
            </w:r>
            <w:r w:rsidRPr="005F417B">
              <w:rPr>
                <w:rFonts w:ascii="Arial Narrow" w:hAnsi="Arial Narrow"/>
                <w:lang w:val="es-CO"/>
              </w:rPr>
              <w:t>inuta del PAED.</w:t>
            </w:r>
          </w:p>
          <w:p w14:paraId="2D8513A0" w14:textId="77777777"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 xml:space="preserve">Propuesta con el listado </w:t>
            </w:r>
            <w:r w:rsidR="005F417B" w:rsidRPr="005F417B">
              <w:rPr>
                <w:rFonts w:ascii="Arial Narrow" w:hAnsi="Arial Narrow"/>
                <w:lang w:val="es-CO"/>
              </w:rPr>
              <w:t>de invitados</w:t>
            </w:r>
            <w:r w:rsidRPr="005F417B">
              <w:rPr>
                <w:rFonts w:ascii="Arial Narrow" w:hAnsi="Arial Narrow"/>
                <w:lang w:val="es-CO"/>
              </w:rPr>
              <w:t>.</w:t>
            </w:r>
          </w:p>
          <w:p w14:paraId="654E99D8" w14:textId="77777777" w:rsidR="00BA48D0" w:rsidRPr="005F417B" w:rsidRDefault="00BA48D0"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Lista de asistencia y ayuda memoria de la reunión.</w:t>
            </w:r>
          </w:p>
        </w:tc>
      </w:tr>
      <w:tr w:rsidR="00BA48D0" w:rsidRPr="005F417B" w14:paraId="38D9D4FF" w14:textId="77777777" w:rsidTr="00BA48D0">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C63E022" w14:textId="158D83E3" w:rsidR="00BA48D0" w:rsidRPr="005F417B" w:rsidRDefault="00BA48D0" w:rsidP="00716E8C">
            <w:pPr>
              <w:pStyle w:val="Standard"/>
              <w:jc w:val="center"/>
              <w:rPr>
                <w:rFonts w:ascii="Arial Narrow" w:hAnsi="Arial Narrow"/>
                <w:lang w:val="es-CO"/>
              </w:rPr>
            </w:pPr>
            <w:r w:rsidRPr="005F417B">
              <w:rPr>
                <w:rFonts w:ascii="Arial Narrow" w:hAnsi="Arial Narrow"/>
                <w:lang w:val="es-CO"/>
              </w:rPr>
              <w:lastRenderedPageBreak/>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E9A60CD" w14:textId="0DB3680C" w:rsidR="00CC5411" w:rsidRPr="005F417B" w:rsidRDefault="00CC5411"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Guía metodológic</w:t>
            </w:r>
            <w:r w:rsidR="00726086">
              <w:rPr>
                <w:rFonts w:ascii="Arial Narrow" w:hAnsi="Arial Narrow"/>
                <w:lang w:val="es-CO"/>
              </w:rPr>
              <w:t>a</w:t>
            </w:r>
            <w:r w:rsidRPr="005F417B">
              <w:rPr>
                <w:rFonts w:ascii="Arial Narrow" w:hAnsi="Arial Narrow"/>
                <w:lang w:val="es-CO"/>
              </w:rPr>
              <w:t xml:space="preserve"> para la construcción del PAED socializado y aprobado.</w:t>
            </w:r>
          </w:p>
          <w:p w14:paraId="13807A68" w14:textId="5BE75937" w:rsidR="00CC5411" w:rsidRPr="005F417B" w:rsidRDefault="00CC5411"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Minuta para la construcción del PAED</w:t>
            </w:r>
            <w:r w:rsidR="000F34B8">
              <w:rPr>
                <w:rFonts w:ascii="Arial Narrow" w:hAnsi="Arial Narrow"/>
                <w:lang w:val="es-CO"/>
              </w:rPr>
              <w:t>,</w:t>
            </w:r>
            <w:r w:rsidRPr="005F417B">
              <w:rPr>
                <w:rFonts w:ascii="Arial Narrow" w:hAnsi="Arial Narrow"/>
                <w:lang w:val="es-CO"/>
              </w:rPr>
              <w:t xml:space="preserve"> aprobada por la oficina jurídica de la </w:t>
            </w:r>
            <w:r w:rsidR="001153E9">
              <w:rPr>
                <w:rFonts w:ascii="Arial Narrow" w:hAnsi="Arial Narrow"/>
                <w:lang w:val="es-CO"/>
              </w:rPr>
              <w:t>Gobernación</w:t>
            </w:r>
            <w:r w:rsidRPr="005F417B">
              <w:rPr>
                <w:rFonts w:ascii="Arial Narrow" w:hAnsi="Arial Narrow"/>
                <w:lang w:val="es-CO"/>
              </w:rPr>
              <w:t>/</w:t>
            </w:r>
            <w:r w:rsidR="006430E9">
              <w:rPr>
                <w:rFonts w:ascii="Arial Narrow" w:hAnsi="Arial Narrow"/>
                <w:lang w:val="es-CO"/>
              </w:rPr>
              <w:t xml:space="preserve">Alcaldía del </w:t>
            </w:r>
            <w:r w:rsidR="007B7945" w:rsidRPr="005F417B">
              <w:rPr>
                <w:rFonts w:ascii="Arial Narrow" w:hAnsi="Arial Narrow"/>
                <w:lang w:val="es-CO"/>
              </w:rPr>
              <w:t>Distrito Capital</w:t>
            </w:r>
            <w:r w:rsidRPr="005F417B">
              <w:rPr>
                <w:rFonts w:ascii="Arial Narrow" w:hAnsi="Arial Narrow"/>
                <w:lang w:val="es-CO"/>
              </w:rPr>
              <w:t>.</w:t>
            </w:r>
          </w:p>
          <w:p w14:paraId="42E4AAC4" w14:textId="235123AE" w:rsidR="00CC5411" w:rsidRPr="005F417B" w:rsidRDefault="00CC5411"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 xml:space="preserve">Propuesta de </w:t>
            </w:r>
            <w:r w:rsidR="000F34B8">
              <w:rPr>
                <w:rFonts w:ascii="Arial Narrow" w:hAnsi="Arial Narrow" w:cs="Times New Roman"/>
                <w:lang w:val="es-CO" w:eastAsia="es-ES"/>
              </w:rPr>
              <w:t xml:space="preserve">la </w:t>
            </w:r>
            <w:r w:rsidR="000F34B8" w:rsidRPr="005F417B">
              <w:rPr>
                <w:rFonts w:ascii="Arial Narrow" w:hAnsi="Arial Narrow" w:cs="Times New Roman"/>
                <w:lang w:val="es-CO" w:eastAsia="es-ES"/>
              </w:rPr>
              <w:t xml:space="preserve">visión, </w:t>
            </w:r>
            <w:r w:rsidR="000F34B8">
              <w:rPr>
                <w:rFonts w:ascii="Arial Narrow" w:hAnsi="Arial Narrow" w:cs="Times New Roman"/>
                <w:lang w:val="es-CO" w:eastAsia="es-ES"/>
              </w:rPr>
              <w:t xml:space="preserve">los </w:t>
            </w:r>
            <w:r w:rsidRPr="005F417B">
              <w:rPr>
                <w:rFonts w:ascii="Arial Narrow" w:hAnsi="Arial Narrow" w:cs="Times New Roman"/>
                <w:lang w:val="es-CO" w:eastAsia="es-ES"/>
              </w:rPr>
              <w:t xml:space="preserve">focos </w:t>
            </w:r>
            <w:r w:rsidR="000F34B8" w:rsidRPr="005F417B">
              <w:rPr>
                <w:rFonts w:ascii="Arial Narrow" w:hAnsi="Arial Narrow" w:cs="Times New Roman"/>
                <w:lang w:val="es-CO" w:eastAsia="es-ES"/>
              </w:rPr>
              <w:t xml:space="preserve">y </w:t>
            </w:r>
            <w:r w:rsidR="000F34B8">
              <w:rPr>
                <w:rFonts w:ascii="Arial Narrow" w:hAnsi="Arial Narrow" w:cs="Times New Roman"/>
                <w:lang w:val="es-CO" w:eastAsia="es-ES"/>
              </w:rPr>
              <w:t>las</w:t>
            </w:r>
            <w:r w:rsidRPr="005F417B">
              <w:rPr>
                <w:rFonts w:ascii="Arial Narrow" w:hAnsi="Arial Narrow" w:cs="Times New Roman"/>
                <w:lang w:val="es-CO" w:eastAsia="es-ES"/>
              </w:rPr>
              <w:t xml:space="preserve"> líneas programáticas en CTeI aprobadas (serán consideradas durante la construcción del PAED).</w:t>
            </w:r>
          </w:p>
          <w:p w14:paraId="597809E0" w14:textId="77777777" w:rsidR="00AB7447" w:rsidRPr="005F417B" w:rsidRDefault="00AB7447"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Fecha y agenda para la construcción del PAED aprobada.</w:t>
            </w:r>
          </w:p>
          <w:p w14:paraId="6D1FCD0F" w14:textId="77777777" w:rsidR="00B634CC" w:rsidRPr="005F417B" w:rsidRDefault="00B634CC"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lang w:val="es-CO"/>
              </w:rPr>
              <w:t xml:space="preserve">Participantes al evento de construcción del PAED, invitados y confirmados. </w:t>
            </w:r>
          </w:p>
          <w:p w14:paraId="780AADDC" w14:textId="77777777" w:rsidR="00F933F6" w:rsidRPr="005F417B" w:rsidRDefault="00F933F6"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Presentaciones incluidas en la agenda elaboradas.</w:t>
            </w:r>
          </w:p>
          <w:p w14:paraId="4CBCC30A" w14:textId="77777777" w:rsidR="00B634CC" w:rsidRPr="005F417B" w:rsidRDefault="00AB7447"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 xml:space="preserve">Equipo </w:t>
            </w:r>
            <w:r w:rsidR="007B2148" w:rsidRPr="005F417B">
              <w:rPr>
                <w:rFonts w:ascii="Arial Narrow" w:hAnsi="Arial Narrow" w:cs="Times New Roman"/>
                <w:lang w:val="es-CO" w:eastAsia="es-ES"/>
              </w:rPr>
              <w:t>metodólogo</w:t>
            </w:r>
            <w:r w:rsidRPr="005F417B">
              <w:rPr>
                <w:rFonts w:ascii="Arial Narrow" w:hAnsi="Arial Narrow" w:cs="Times New Roman"/>
                <w:lang w:val="es-CO" w:eastAsia="es-ES"/>
              </w:rPr>
              <w:t>/moderador contratado.</w:t>
            </w:r>
          </w:p>
          <w:p w14:paraId="009322B0" w14:textId="77777777" w:rsidR="00AB7447" w:rsidRPr="005F417B" w:rsidRDefault="00AB7447"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Insumos logísticos gestionados y contratados.</w:t>
            </w:r>
          </w:p>
          <w:p w14:paraId="27A67B6D" w14:textId="77777777" w:rsidR="00AB7447" w:rsidRPr="005F417B" w:rsidRDefault="00AB7447" w:rsidP="00D7394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En el caso en que opere, actores del sistema de CTeI socializados y sensibilizados sobre la construcción del PAED.</w:t>
            </w:r>
          </w:p>
        </w:tc>
      </w:tr>
    </w:tbl>
    <w:p w14:paraId="17CD1C29" w14:textId="77777777" w:rsidR="00B96E28" w:rsidRPr="005F417B" w:rsidRDefault="00B96E28" w:rsidP="0096595A">
      <w:pPr>
        <w:jc w:val="both"/>
        <w:rPr>
          <w:rFonts w:ascii="Arial Narrow" w:hAnsi="Arial Narrow" w:cs="Arial"/>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B56896" w:rsidRPr="005F417B" w14:paraId="3E2DA885" w14:textId="77777777" w:rsidTr="00B90C5C">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32BE00B3" w14:textId="77777777" w:rsidR="00B56896" w:rsidRPr="005F417B" w:rsidRDefault="00B56896" w:rsidP="00B56896">
            <w:pPr>
              <w:pStyle w:val="Standard"/>
              <w:jc w:val="center"/>
              <w:rPr>
                <w:rFonts w:ascii="Arial Narrow" w:hAnsi="Arial Narrow"/>
                <w:b/>
                <w:lang w:val="es-CO"/>
              </w:rPr>
            </w:pPr>
            <w:r w:rsidRPr="005F417B">
              <w:rPr>
                <w:rFonts w:ascii="Arial Narrow" w:hAnsi="Arial Narrow"/>
                <w:b/>
                <w:color w:val="FFFFFF" w:themeColor="background1"/>
                <w:lang w:val="es-CO"/>
              </w:rPr>
              <w:t>Actividad 3</w:t>
            </w:r>
          </w:p>
        </w:tc>
      </w:tr>
      <w:tr w:rsidR="00B56896" w:rsidRPr="005F417B" w14:paraId="5C9747D8" w14:textId="77777777" w:rsidTr="00B90C5C">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78A6D9D1" w14:textId="77777777" w:rsidR="00B56896" w:rsidRPr="005F417B" w:rsidRDefault="00B56896" w:rsidP="00B90C5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33FF2F85" w14:textId="77777777" w:rsidR="00B56896" w:rsidRPr="005F417B" w:rsidRDefault="00B56896" w:rsidP="00B90C5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1</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5FCEE040" w14:textId="77777777" w:rsidR="00B56896" w:rsidRPr="005F417B" w:rsidRDefault="00B56896" w:rsidP="00B90C5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1E7DD669" w14:textId="77777777" w:rsidR="00B56896" w:rsidRPr="005F417B" w:rsidRDefault="00B56896" w:rsidP="00B90C5C">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Reunión Final de Avanzada</w:t>
            </w:r>
          </w:p>
        </w:tc>
      </w:tr>
      <w:tr w:rsidR="00B56896" w:rsidRPr="005F417B" w14:paraId="77B36E74" w14:textId="77777777" w:rsidTr="00B90C5C">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32AC112C" w14:textId="77777777" w:rsidR="00B56896" w:rsidRPr="005F417B" w:rsidRDefault="00B56896" w:rsidP="00B90C5C">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0E1B8773" w14:textId="77777777" w:rsidR="00B56896" w:rsidRPr="005F417B" w:rsidRDefault="005E1A98"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 xml:space="preserve">Revisar y concretar los acuerdos entre Colciencias y la </w:t>
            </w:r>
            <w:r w:rsidR="001153E9">
              <w:rPr>
                <w:rFonts w:ascii="Arial Narrow" w:hAnsi="Arial Narrow"/>
                <w:lang w:val="es-CO"/>
              </w:rPr>
              <w:t>Gobernación</w:t>
            </w:r>
            <w:r w:rsidR="00D82594">
              <w:rPr>
                <w:rFonts w:ascii="Arial Narrow" w:hAnsi="Arial Narrow"/>
                <w:lang w:val="es-CO"/>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lang w:val="es-CO"/>
              </w:rPr>
              <w:t xml:space="preserve"> </w:t>
            </w:r>
            <w:r w:rsidR="007B7945" w:rsidRPr="005F417B">
              <w:rPr>
                <w:rFonts w:ascii="Arial Narrow" w:hAnsi="Arial Narrow"/>
                <w:lang w:val="es-CO"/>
              </w:rPr>
              <w:t>Distrito Capital</w:t>
            </w:r>
            <w:r w:rsidRPr="005F417B">
              <w:rPr>
                <w:rFonts w:ascii="Arial Narrow" w:hAnsi="Arial Narrow"/>
                <w:lang w:val="es-CO"/>
              </w:rPr>
              <w:t>, para la construcción del PAED (recapitular compromisos y acuerdos logrados en reuniones anteriores).</w:t>
            </w:r>
          </w:p>
          <w:p w14:paraId="5127FEAC" w14:textId="77777777" w:rsidR="00B56896" w:rsidRPr="005F417B" w:rsidRDefault="005E1A98"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 xml:space="preserve">Revisar y hacer un </w:t>
            </w:r>
            <w:r w:rsidR="005F417B">
              <w:rPr>
                <w:rFonts w:ascii="Arial Narrow" w:hAnsi="Arial Narrow"/>
                <w:lang w:val="es-CO"/>
              </w:rPr>
              <w:t>listado de chequeo sobre</w:t>
            </w:r>
            <w:r w:rsidRPr="005F417B">
              <w:rPr>
                <w:rFonts w:ascii="Arial Narrow" w:hAnsi="Arial Narrow"/>
                <w:lang w:val="es-CO"/>
              </w:rPr>
              <w:t xml:space="preserve"> los asuntos operativos y logísticos del evento de construcción del PAED.</w:t>
            </w:r>
            <w:r w:rsidR="00B56896" w:rsidRPr="005F417B">
              <w:rPr>
                <w:rFonts w:ascii="Arial Narrow" w:hAnsi="Arial Narrow"/>
                <w:lang w:val="es-CO"/>
              </w:rPr>
              <w:t xml:space="preserve"> </w:t>
            </w:r>
          </w:p>
          <w:p w14:paraId="0661F9A9" w14:textId="582CE032" w:rsidR="00516146" w:rsidRPr="005F417B" w:rsidRDefault="004E374B" w:rsidP="004E374B">
            <w:pPr>
              <w:pStyle w:val="Standard"/>
              <w:numPr>
                <w:ilvl w:val="0"/>
                <w:numId w:val="3"/>
              </w:numPr>
              <w:ind w:left="286" w:hanging="286"/>
              <w:jc w:val="both"/>
              <w:rPr>
                <w:rFonts w:ascii="Arial Narrow" w:hAnsi="Arial Narrow"/>
                <w:lang w:val="es-CO"/>
              </w:rPr>
            </w:pPr>
            <w:r>
              <w:rPr>
                <w:rFonts w:ascii="Arial Narrow" w:hAnsi="Arial Narrow"/>
                <w:lang w:val="es-CO"/>
              </w:rPr>
              <w:t>R</w:t>
            </w:r>
            <w:r w:rsidR="00516146" w:rsidRPr="005F417B">
              <w:rPr>
                <w:rFonts w:ascii="Arial Narrow" w:hAnsi="Arial Narrow"/>
                <w:lang w:val="es-CO"/>
              </w:rPr>
              <w:t>ealizar las últimas reuniones de socialización con los actores del sistema de CTeI</w:t>
            </w:r>
            <w:r w:rsidR="00532DD1">
              <w:rPr>
                <w:rFonts w:ascii="Arial Narrow" w:hAnsi="Arial Narrow"/>
                <w:lang w:val="es-CO"/>
              </w:rPr>
              <w:t>, cuando la Gobernación o Alcaldía Distrital lo solicite para socializar la metodología</w:t>
            </w:r>
            <w:r w:rsidR="00516146" w:rsidRPr="005F417B">
              <w:rPr>
                <w:rFonts w:ascii="Arial Narrow" w:hAnsi="Arial Narrow"/>
                <w:lang w:val="es-CO"/>
              </w:rPr>
              <w:t xml:space="preserve">. </w:t>
            </w:r>
          </w:p>
        </w:tc>
      </w:tr>
      <w:tr w:rsidR="00B56896" w:rsidRPr="005F417B" w14:paraId="23E8AA88" w14:textId="77777777" w:rsidTr="00B90C5C">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9A162D5" w14:textId="77777777" w:rsidR="00B56896" w:rsidRPr="005F417B" w:rsidRDefault="00B56896" w:rsidP="00B90C5C">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F59679B" w14:textId="77777777" w:rsidR="00B56896" w:rsidRPr="005F417B" w:rsidRDefault="00B56896" w:rsidP="00B90C5C">
            <w:pPr>
              <w:pStyle w:val="Standard"/>
              <w:rPr>
                <w:rFonts w:ascii="Arial Narrow" w:hAnsi="Arial Narrow"/>
                <w:lang w:val="es-CO"/>
              </w:rPr>
            </w:pPr>
            <w:r w:rsidRPr="005F417B">
              <w:rPr>
                <w:rFonts w:ascii="Arial Narrow" w:hAnsi="Arial Narrow"/>
                <w:lang w:val="es-CO"/>
              </w:rPr>
              <w:t xml:space="preserve">Colciencias/ </w:t>
            </w:r>
            <w:r w:rsidR="001153E9">
              <w:rPr>
                <w:rFonts w:ascii="Arial Narrow" w:hAnsi="Arial Narrow"/>
                <w:lang w:val="es-CO"/>
              </w:rPr>
              <w:t>Gobernación</w:t>
            </w:r>
            <w:r w:rsidRPr="005F417B">
              <w:rPr>
                <w:rFonts w:ascii="Arial Narrow" w:hAnsi="Arial Narrow"/>
                <w:lang w:val="es-CO"/>
              </w:rPr>
              <w:t>/Alcaldía Distrital.</w:t>
            </w:r>
          </w:p>
        </w:tc>
      </w:tr>
      <w:tr w:rsidR="00B56896" w:rsidRPr="005F417B" w14:paraId="086C21C7" w14:textId="77777777" w:rsidTr="00B90C5C">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FE2FBBF" w14:textId="77777777" w:rsidR="00B56896" w:rsidRPr="005F417B" w:rsidRDefault="00B56896" w:rsidP="00B90C5C">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31E0AE25" w14:textId="77777777" w:rsidR="00B56896" w:rsidRPr="005F417B" w:rsidRDefault="00B56896" w:rsidP="0014250F">
            <w:pPr>
              <w:pStyle w:val="Standard"/>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385A087" w14:textId="77777777" w:rsidR="00B56896" w:rsidRPr="005F417B" w:rsidRDefault="00B56896" w:rsidP="00B90C5C">
            <w:pPr>
              <w:pStyle w:val="Standard"/>
              <w:rPr>
                <w:rFonts w:ascii="Arial Narrow" w:hAnsi="Arial Narrow"/>
                <w:lang w:val="es-CO"/>
              </w:rPr>
            </w:pPr>
            <w:r w:rsidRPr="005F417B">
              <w:rPr>
                <w:rFonts w:ascii="Arial Narrow" w:hAnsi="Arial Narrow"/>
                <w:lang w:val="es-CO"/>
              </w:rPr>
              <w:t>Equipo Articulación Regional </w:t>
            </w:r>
          </w:p>
        </w:tc>
      </w:tr>
      <w:tr w:rsidR="009D5446" w:rsidRPr="005F417B" w14:paraId="2CFBE21D" w14:textId="77777777" w:rsidTr="00B90C5C">
        <w:trPr>
          <w:trHeight w:val="102"/>
          <w:jc w:val="center"/>
        </w:trPr>
        <w:tc>
          <w:tcPr>
            <w:tcW w:w="1275" w:type="dxa"/>
            <w:gridSpan w:val="2"/>
            <w:vMerge/>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375894C1" w14:textId="77777777" w:rsidR="009D5446" w:rsidRPr="005F417B" w:rsidRDefault="009D5446" w:rsidP="0014250F">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5C4F7233" w14:textId="77777777" w:rsidR="009D5446" w:rsidRPr="005F417B" w:rsidRDefault="001153E9" w:rsidP="0014250F">
            <w:pPr>
              <w:pStyle w:val="Standard"/>
              <w:rPr>
                <w:rFonts w:ascii="Arial Narrow" w:hAnsi="Arial Narrow"/>
                <w:lang w:val="es-CO"/>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901E8D">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Distrito Capital</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6EDCF04E" w14:textId="77777777" w:rsidR="009D5446" w:rsidRPr="005F417B" w:rsidRDefault="009D5446" w:rsidP="0014250F">
            <w:pPr>
              <w:pStyle w:val="Standard"/>
              <w:rPr>
                <w:rFonts w:ascii="Arial Narrow" w:hAnsi="Arial Narrow"/>
                <w:lang w:val="es-CO"/>
              </w:rPr>
            </w:pPr>
            <w:r>
              <w:rPr>
                <w:rFonts w:ascii="Arial Narrow" w:hAnsi="Arial Narrow" w:cs="Times New Roman"/>
                <w:color w:val="000000"/>
                <w:lang w:val="es-CO" w:eastAsia="es-ES"/>
              </w:rPr>
              <w:t xml:space="preserve">Secretarías Departamentales-Distrito Capital/Enlace CTeI </w:t>
            </w:r>
            <w:r w:rsidR="001153E9">
              <w:rPr>
                <w:rFonts w:ascii="Arial Narrow" w:hAnsi="Arial Narrow" w:cs="Times New Roman"/>
                <w:color w:val="000000"/>
                <w:lang w:val="es-CO" w:eastAsia="es-ES"/>
              </w:rPr>
              <w:t>Gobernación</w:t>
            </w:r>
            <w:r w:rsidR="006430E9">
              <w:rPr>
                <w:rFonts w:ascii="Arial Narrow" w:hAnsi="Arial Narrow" w:cs="Times New Roman"/>
                <w:color w:val="000000"/>
                <w:lang w:val="es-CO" w:eastAsia="es-ES"/>
              </w:rPr>
              <w:t xml:space="preserve">/Alcaldía del </w:t>
            </w:r>
            <w:r>
              <w:rPr>
                <w:rFonts w:ascii="Arial Narrow" w:hAnsi="Arial Narrow" w:cs="Times New Roman"/>
                <w:color w:val="000000"/>
                <w:lang w:val="es-CO" w:eastAsia="es-ES"/>
              </w:rPr>
              <w:t>Distrito Capital.</w:t>
            </w:r>
          </w:p>
        </w:tc>
      </w:tr>
      <w:tr w:rsidR="0014250F" w:rsidRPr="005F417B" w14:paraId="02BFD01D" w14:textId="77777777" w:rsidTr="00B90C5C">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61E3D16" w14:textId="77777777" w:rsidR="0014250F" w:rsidRPr="005F417B" w:rsidRDefault="0014250F" w:rsidP="0014250F">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611A6AED" w14:textId="77777777" w:rsidR="0014250F" w:rsidRPr="005F417B" w:rsidRDefault="0014250F" w:rsidP="0014250F">
            <w:pPr>
              <w:pStyle w:val="Standard"/>
              <w:rPr>
                <w:rFonts w:ascii="Arial Narrow" w:hAnsi="Arial Narrow"/>
                <w:lang w:val="es-CO"/>
              </w:rPr>
            </w:pPr>
            <w:r w:rsidRPr="005F417B">
              <w:rPr>
                <w:rFonts w:ascii="Arial Narrow" w:hAnsi="Arial Narrow" w:cs="Times New Roman"/>
                <w:color w:val="000000"/>
                <w:lang w:val="es-CO" w:eastAsia="es-ES"/>
              </w:rPr>
              <w:t>Otros:</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D85028E" w14:textId="77777777" w:rsidR="0014250F" w:rsidRPr="005F417B" w:rsidRDefault="0014250F" w:rsidP="0014250F">
            <w:pPr>
              <w:spacing w:after="0" w:line="240" w:lineRule="auto"/>
              <w:jc w:val="both"/>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Empresa acompañamiento metodológico - Administrador de proyecto.</w:t>
            </w:r>
          </w:p>
        </w:tc>
      </w:tr>
      <w:tr w:rsidR="0014250F" w:rsidRPr="005F417B" w14:paraId="7CD9E4E4" w14:textId="77777777" w:rsidTr="00B90C5C">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39FA9CD" w14:textId="77777777" w:rsidR="0014250F" w:rsidRPr="005F417B" w:rsidRDefault="0014250F" w:rsidP="0014250F">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F41D8F7" w14:textId="77777777" w:rsidR="0014250F" w:rsidRPr="005F417B" w:rsidRDefault="0014250F" w:rsidP="0014250F">
            <w:pPr>
              <w:pStyle w:val="Standard"/>
              <w:numPr>
                <w:ilvl w:val="0"/>
                <w:numId w:val="3"/>
              </w:numPr>
              <w:ind w:left="286" w:hanging="286"/>
              <w:jc w:val="both"/>
              <w:rPr>
                <w:rFonts w:ascii="Arial Narrow" w:hAnsi="Arial Narrow" w:cs="Times New Roman"/>
                <w:b/>
                <w:lang w:val="es-CO" w:eastAsia="es-ES"/>
              </w:rPr>
            </w:pPr>
            <w:r w:rsidRPr="005F417B">
              <w:rPr>
                <w:rFonts w:ascii="Arial Narrow" w:hAnsi="Arial Narrow"/>
                <w:b/>
                <w:lang w:val="es-CO"/>
              </w:rPr>
              <w:t>Colciencias:</w:t>
            </w:r>
            <w:r w:rsidRPr="005F417B">
              <w:rPr>
                <w:rFonts w:ascii="Arial Narrow" w:hAnsi="Arial Narrow" w:cs="Times New Roman"/>
                <w:b/>
                <w:color w:val="000000"/>
                <w:lang w:val="es-CO" w:eastAsia="es-ES"/>
              </w:rPr>
              <w:t xml:space="preserve"> </w:t>
            </w:r>
          </w:p>
          <w:p w14:paraId="4C2D751D" w14:textId="77777777" w:rsidR="0014250F" w:rsidRPr="005F417B" w:rsidRDefault="0014250F" w:rsidP="0014250F">
            <w:pPr>
              <w:pStyle w:val="Standard"/>
              <w:ind w:left="286"/>
              <w:jc w:val="both"/>
              <w:rPr>
                <w:rFonts w:ascii="Arial Narrow" w:hAnsi="Arial Narrow" w:cs="Times New Roman"/>
                <w:b/>
                <w:lang w:val="es-CO" w:eastAsia="es-ES"/>
              </w:rPr>
            </w:pPr>
          </w:p>
          <w:p w14:paraId="06F2BD45" w14:textId="77777777" w:rsidR="0014250F" w:rsidRPr="005F417B" w:rsidRDefault="0014250F" w:rsidP="0014250F">
            <w:pPr>
              <w:pStyle w:val="Standard"/>
              <w:numPr>
                <w:ilvl w:val="0"/>
                <w:numId w:val="13"/>
              </w:numPr>
              <w:jc w:val="both"/>
              <w:rPr>
                <w:rFonts w:ascii="Arial Narrow" w:hAnsi="Arial Narrow" w:cs="Times New Roman"/>
                <w:lang w:val="es-CO" w:eastAsia="es-ES"/>
              </w:rPr>
            </w:pPr>
            <w:r w:rsidRPr="005F417B">
              <w:rPr>
                <w:rFonts w:ascii="Arial Narrow" w:hAnsi="Arial Narrow" w:cs="Times New Roman"/>
                <w:lang w:val="es-CO" w:eastAsia="es-ES"/>
              </w:rPr>
              <w:t>Tener listas las últimas versiones de las presentaciones a su cargo, para el evento de construcción del Plan y Acuerdo Estratégico Departamental en CTeI.</w:t>
            </w:r>
          </w:p>
          <w:p w14:paraId="2953AA7A" w14:textId="77777777" w:rsidR="0014250F" w:rsidRPr="005F417B" w:rsidRDefault="0014250F" w:rsidP="0014250F">
            <w:pPr>
              <w:pStyle w:val="Standard"/>
              <w:numPr>
                <w:ilvl w:val="0"/>
                <w:numId w:val="13"/>
              </w:numPr>
              <w:jc w:val="both"/>
              <w:rPr>
                <w:rFonts w:ascii="Arial Narrow" w:hAnsi="Arial Narrow" w:cs="Times New Roman"/>
                <w:lang w:val="es-CO" w:eastAsia="es-ES"/>
              </w:rPr>
            </w:pPr>
            <w:r w:rsidRPr="005F417B">
              <w:rPr>
                <w:rFonts w:ascii="Arial Narrow" w:hAnsi="Arial Narrow" w:cs="Times New Roman"/>
                <w:color w:val="000000"/>
                <w:lang w:val="es-CO" w:eastAsia="es-ES"/>
              </w:rPr>
              <w:t xml:space="preserve">Tener listo los temas logísticos para la realización del evento de construcción del </w:t>
            </w:r>
            <w:r w:rsidRPr="005F417B">
              <w:rPr>
                <w:rFonts w:ascii="Arial Narrow" w:hAnsi="Arial Narrow" w:cs="Times New Roman"/>
                <w:lang w:val="es-CO" w:eastAsia="es-ES"/>
              </w:rPr>
              <w:t xml:space="preserve">Plan y Acuerdo Estratégico Departamental en CTeI. </w:t>
            </w:r>
          </w:p>
          <w:p w14:paraId="09BFDCD2" w14:textId="77777777" w:rsidR="0014250F" w:rsidRPr="005F417B" w:rsidRDefault="0014250F" w:rsidP="0014250F">
            <w:pPr>
              <w:pStyle w:val="Standard"/>
              <w:numPr>
                <w:ilvl w:val="0"/>
                <w:numId w:val="13"/>
              </w:numPr>
              <w:jc w:val="both"/>
              <w:rPr>
                <w:rFonts w:ascii="Arial Narrow" w:hAnsi="Arial Narrow" w:cs="Times New Roman"/>
                <w:lang w:val="es-CO" w:eastAsia="es-ES"/>
              </w:rPr>
            </w:pPr>
            <w:r w:rsidRPr="005F417B">
              <w:rPr>
                <w:rFonts w:ascii="Arial Narrow" w:hAnsi="Arial Narrow" w:cs="Times New Roman"/>
                <w:lang w:val="es-CO" w:eastAsia="es-ES"/>
              </w:rPr>
              <w:t xml:space="preserve">Participar en las reuniones que la </w:t>
            </w:r>
            <w:r w:rsidR="001153E9">
              <w:rPr>
                <w:rFonts w:ascii="Arial Narrow" w:hAnsi="Arial Narrow" w:cs="Times New Roman"/>
                <w:lang w:val="es-CO" w:eastAsia="es-ES"/>
              </w:rPr>
              <w:t>Gobernación</w:t>
            </w:r>
            <w:r w:rsidRPr="005F417B">
              <w:rPr>
                <w:rFonts w:ascii="Arial Narrow" w:hAnsi="Arial Narrow" w:cs="Times New Roman"/>
                <w:lang w:val="es-CO" w:eastAsia="es-ES"/>
              </w:rPr>
              <w:t>/</w:t>
            </w:r>
            <w:r w:rsidR="00901E8D">
              <w:rPr>
                <w:rFonts w:ascii="Arial Narrow" w:hAnsi="Arial Narrow" w:cs="Times New Roman"/>
                <w:color w:val="000000"/>
                <w:lang w:val="es-CO" w:eastAsia="es-ES"/>
              </w:rPr>
              <w:t xml:space="preserve"> Alcaldía del</w:t>
            </w:r>
            <w:r w:rsidR="00901E8D" w:rsidRPr="005F417B">
              <w:rPr>
                <w:rFonts w:ascii="Arial Narrow" w:hAnsi="Arial Narrow" w:cs="Times New Roman"/>
                <w:lang w:val="es-CO" w:eastAsia="es-ES"/>
              </w:rPr>
              <w:t xml:space="preserve"> </w:t>
            </w:r>
            <w:r w:rsidRPr="005F417B">
              <w:rPr>
                <w:rFonts w:ascii="Arial Narrow" w:hAnsi="Arial Narrow" w:cs="Times New Roman"/>
                <w:lang w:val="es-CO" w:eastAsia="es-ES"/>
              </w:rPr>
              <w:t>Distrito Capital definan con los actores del sistema CTeI.</w:t>
            </w:r>
          </w:p>
          <w:p w14:paraId="2087173E" w14:textId="77777777" w:rsidR="0014250F" w:rsidRPr="005F417B" w:rsidRDefault="0014250F" w:rsidP="0014250F">
            <w:pPr>
              <w:pStyle w:val="Standard"/>
              <w:jc w:val="both"/>
              <w:rPr>
                <w:rFonts w:ascii="Arial Narrow" w:hAnsi="Arial Narrow" w:cs="Times New Roman"/>
                <w:lang w:val="es-CO" w:eastAsia="es-ES"/>
              </w:rPr>
            </w:pPr>
            <w:r w:rsidRPr="005F417B">
              <w:rPr>
                <w:rFonts w:ascii="Arial Narrow" w:hAnsi="Arial Narrow"/>
                <w:lang w:val="es-CO"/>
              </w:rPr>
              <w:t xml:space="preserve"> </w:t>
            </w:r>
          </w:p>
          <w:p w14:paraId="79936CC7" w14:textId="77777777" w:rsidR="0014250F" w:rsidRPr="005F417B" w:rsidRDefault="001153E9" w:rsidP="0014250F">
            <w:pPr>
              <w:pStyle w:val="Standard"/>
              <w:numPr>
                <w:ilvl w:val="0"/>
                <w:numId w:val="3"/>
              </w:numPr>
              <w:ind w:left="286" w:hanging="286"/>
              <w:jc w:val="both"/>
              <w:rPr>
                <w:rFonts w:ascii="Arial Narrow" w:hAnsi="Arial Narrow" w:cs="Times New Roman"/>
                <w:b/>
                <w:lang w:val="es-CO" w:eastAsia="es-ES"/>
              </w:rPr>
            </w:pPr>
            <w:r>
              <w:rPr>
                <w:rFonts w:ascii="Arial Narrow" w:hAnsi="Arial Narrow" w:cs="Times New Roman"/>
                <w:b/>
                <w:lang w:val="es-CO" w:eastAsia="es-ES"/>
              </w:rPr>
              <w:t>Gobernación</w:t>
            </w:r>
            <w:r w:rsidR="0014250F" w:rsidRPr="005F417B">
              <w:rPr>
                <w:rFonts w:ascii="Arial Narrow" w:hAnsi="Arial Narrow" w:cs="Times New Roman"/>
                <w:b/>
                <w:lang w:val="es-CO" w:eastAsia="es-ES"/>
              </w:rPr>
              <w:t>/</w:t>
            </w:r>
            <w:r w:rsidR="006430E9">
              <w:rPr>
                <w:rFonts w:ascii="Arial Narrow" w:hAnsi="Arial Narrow" w:cs="Times New Roman"/>
                <w:b/>
                <w:lang w:val="es-CO" w:eastAsia="es-ES"/>
              </w:rPr>
              <w:t xml:space="preserve">Alcaldía del </w:t>
            </w:r>
            <w:r w:rsidR="0014250F" w:rsidRPr="005F417B">
              <w:rPr>
                <w:rFonts w:ascii="Arial Narrow" w:hAnsi="Arial Narrow" w:cs="Times New Roman"/>
                <w:b/>
                <w:lang w:val="es-CO" w:eastAsia="es-ES"/>
              </w:rPr>
              <w:t>Distrito Capital:</w:t>
            </w:r>
          </w:p>
          <w:p w14:paraId="27C10488" w14:textId="77777777" w:rsidR="0014250F" w:rsidRPr="005F417B" w:rsidRDefault="0014250F" w:rsidP="0014250F">
            <w:pPr>
              <w:pStyle w:val="Standard"/>
              <w:ind w:left="646"/>
              <w:jc w:val="both"/>
              <w:rPr>
                <w:rFonts w:ascii="Arial Narrow" w:hAnsi="Arial Narrow" w:cs="Times New Roman"/>
                <w:lang w:val="es-CO" w:eastAsia="es-ES"/>
              </w:rPr>
            </w:pPr>
          </w:p>
          <w:p w14:paraId="32D7A129" w14:textId="77777777" w:rsidR="0014250F" w:rsidRPr="005F417B" w:rsidRDefault="0014250F" w:rsidP="0014250F">
            <w:pPr>
              <w:pStyle w:val="Standard"/>
              <w:numPr>
                <w:ilvl w:val="0"/>
                <w:numId w:val="15"/>
              </w:numPr>
              <w:jc w:val="both"/>
              <w:rPr>
                <w:rFonts w:ascii="Arial Narrow" w:hAnsi="Arial Narrow" w:cs="Times New Roman"/>
                <w:lang w:val="es-CO" w:eastAsia="es-ES"/>
              </w:rPr>
            </w:pPr>
            <w:r w:rsidRPr="005F417B">
              <w:rPr>
                <w:rFonts w:ascii="Arial Narrow" w:hAnsi="Arial Narrow" w:cs="Times New Roman"/>
                <w:lang w:val="es-CO" w:eastAsia="es-ES"/>
              </w:rPr>
              <w:lastRenderedPageBreak/>
              <w:t>Tener listas las últimas versiones de las presentaciones a su cargo para el evento de construcción de los Planes y Acuerdos Estratégicos Departamentales en CTeI.</w:t>
            </w:r>
          </w:p>
          <w:p w14:paraId="154E6DE0" w14:textId="77777777" w:rsidR="0014250F" w:rsidRPr="005F417B" w:rsidRDefault="0014250F" w:rsidP="0014250F">
            <w:pPr>
              <w:pStyle w:val="Standard"/>
              <w:numPr>
                <w:ilvl w:val="0"/>
                <w:numId w:val="15"/>
              </w:numPr>
              <w:jc w:val="both"/>
              <w:rPr>
                <w:rFonts w:ascii="Arial Narrow" w:hAnsi="Arial Narrow" w:cs="Times New Roman"/>
                <w:lang w:val="es-CO" w:eastAsia="es-ES"/>
              </w:rPr>
            </w:pPr>
            <w:r w:rsidRPr="005F417B">
              <w:rPr>
                <w:rFonts w:ascii="Arial Narrow" w:hAnsi="Arial Narrow" w:cs="Times New Roman"/>
                <w:lang w:val="es-CO" w:eastAsia="es-ES"/>
              </w:rPr>
              <w:t>Convocar y gestionar las reuniones que se consideren deben realizarse con los actores del sistema de CTeI.</w:t>
            </w:r>
          </w:p>
        </w:tc>
      </w:tr>
      <w:tr w:rsidR="0014250F" w:rsidRPr="005F417B" w14:paraId="447453EB" w14:textId="77777777" w:rsidTr="00B90C5C">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E2EF9B6" w14:textId="77777777" w:rsidR="0014250F" w:rsidRPr="005F417B" w:rsidRDefault="0014250F" w:rsidP="0014250F">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B2E90C2" w14:textId="77777777" w:rsidR="0014250F" w:rsidRPr="005F417B" w:rsidRDefault="0014250F" w:rsidP="0014250F">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1 día hábil.</w:t>
            </w:r>
          </w:p>
        </w:tc>
      </w:tr>
      <w:tr w:rsidR="0014250F" w:rsidRPr="005F417B" w14:paraId="3198B2A0" w14:textId="77777777" w:rsidTr="00B90C5C">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DC43883" w14:textId="77777777" w:rsidR="0014250F" w:rsidRPr="005F417B" w:rsidRDefault="0014250F" w:rsidP="0014250F">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BB8C0C6" w14:textId="77777777" w:rsidR="0014250F" w:rsidRPr="005F417B" w:rsidRDefault="0014250F" w:rsidP="0014250F">
            <w:pPr>
              <w:pStyle w:val="Standard"/>
              <w:numPr>
                <w:ilvl w:val="0"/>
                <w:numId w:val="3"/>
              </w:numPr>
              <w:ind w:left="286" w:hanging="286"/>
              <w:jc w:val="both"/>
              <w:rPr>
                <w:rFonts w:ascii="Arial Narrow" w:hAnsi="Arial Narrow"/>
                <w:lang w:val="es-CO"/>
              </w:rPr>
            </w:pPr>
            <w:r w:rsidRPr="005F417B">
              <w:rPr>
                <w:rFonts w:ascii="Arial Narrow" w:hAnsi="Arial Narrow"/>
                <w:lang w:val="es-CO"/>
              </w:rPr>
              <w:t xml:space="preserve">Presentación caracterización CTeI del departamento y Distrito Capital y Metas País en CTeI 2014-2018. </w:t>
            </w:r>
          </w:p>
          <w:p w14:paraId="69C834D5" w14:textId="794273F5" w:rsidR="0014250F" w:rsidRPr="00770F85" w:rsidRDefault="0014250F" w:rsidP="0014250F">
            <w:pPr>
              <w:pStyle w:val="Standard"/>
              <w:numPr>
                <w:ilvl w:val="0"/>
                <w:numId w:val="3"/>
              </w:numPr>
              <w:ind w:left="286" w:hanging="286"/>
              <w:jc w:val="both"/>
              <w:rPr>
                <w:rFonts w:ascii="Arial Narrow" w:hAnsi="Arial Narrow" w:cs="Times New Roman"/>
                <w:lang w:val="es-CO" w:eastAsia="es-ES"/>
              </w:rPr>
            </w:pPr>
            <w:r w:rsidRPr="00770F85">
              <w:rPr>
                <w:rFonts w:ascii="Arial Narrow" w:hAnsi="Arial Narrow" w:cs="Times New Roman"/>
                <w:lang w:val="es-CO" w:eastAsia="es-ES"/>
              </w:rPr>
              <w:t xml:space="preserve">Presentación </w:t>
            </w:r>
            <w:r w:rsidR="005706E4" w:rsidRPr="00770F85">
              <w:rPr>
                <w:rFonts w:ascii="Arial Narrow" w:hAnsi="Arial Narrow" w:cs="Arial"/>
              </w:rPr>
              <w:t xml:space="preserve">Guía No. 2 de </w:t>
            </w:r>
            <w:r w:rsidR="005706E4" w:rsidRPr="00770F85">
              <w:rPr>
                <w:rFonts w:ascii="Arial Narrow" w:hAnsi="Arial Narrow" w:cs="Arial"/>
                <w:i/>
              </w:rPr>
              <w:t>Programas y Proyectos de Ciencia, Tecnología e Innovación, para la identificación, preparación, programación y evaluación de proyectos de CTeI</w:t>
            </w:r>
            <w:r w:rsidR="009B4DF8">
              <w:rPr>
                <w:rFonts w:ascii="Arial Narrow" w:hAnsi="Arial Narrow" w:cs="Arial"/>
                <w:i/>
              </w:rPr>
              <w:t xml:space="preserve"> </w:t>
            </w:r>
            <w:r w:rsidR="009B4DF8">
              <w:rPr>
                <w:rFonts w:ascii="Arial Narrow" w:hAnsi="Arial Narrow" w:cs="Arial"/>
                <w:i/>
              </w:rPr>
              <w:t xml:space="preserve">(disponible en la página web Sistema General de Regalías - </w:t>
            </w:r>
            <w:r w:rsidR="009B4DF8" w:rsidRPr="009B4DF8">
              <w:rPr>
                <w:rFonts w:ascii="Arial Narrow" w:hAnsi="Arial Narrow" w:cs="Arial"/>
                <w:i/>
              </w:rPr>
              <w:t>www.sgr.gov.co</w:t>
            </w:r>
            <w:r w:rsidR="009B4DF8">
              <w:rPr>
                <w:rFonts w:ascii="Arial Narrow" w:hAnsi="Arial Narrow" w:cs="Arial"/>
                <w:i/>
              </w:rPr>
              <w:t>)</w:t>
            </w:r>
            <w:r w:rsidRPr="00770F85">
              <w:rPr>
                <w:rFonts w:ascii="Arial Narrow" w:hAnsi="Arial Narrow" w:cs="Times New Roman"/>
                <w:lang w:val="es-CO" w:eastAsia="es-ES"/>
              </w:rPr>
              <w:t>.</w:t>
            </w:r>
          </w:p>
          <w:p w14:paraId="409FC577" w14:textId="77777777" w:rsidR="0014250F" w:rsidRPr="005F417B" w:rsidRDefault="0014250F" w:rsidP="0014250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 xml:space="preserve">Presentación con visión, focos y líneas programáticas para el </w:t>
            </w:r>
            <w:r w:rsidR="000D615C">
              <w:rPr>
                <w:rFonts w:ascii="Arial Narrow" w:hAnsi="Arial Narrow" w:cs="Times New Roman"/>
                <w:color w:val="000000"/>
                <w:lang w:val="es-CO" w:eastAsia="es-ES"/>
              </w:rPr>
              <w:t>Departamento/Distrito Capital</w:t>
            </w:r>
            <w:r w:rsidRPr="005F417B">
              <w:rPr>
                <w:rFonts w:ascii="Arial Narrow" w:hAnsi="Arial Narrow" w:cs="Times New Roman"/>
                <w:lang w:val="es-CO" w:eastAsia="es-ES"/>
              </w:rPr>
              <w:t>.</w:t>
            </w:r>
          </w:p>
          <w:p w14:paraId="4C674A42" w14:textId="77777777" w:rsidR="0014250F" w:rsidRPr="005F417B" w:rsidRDefault="0014250F" w:rsidP="0014250F">
            <w:pPr>
              <w:pStyle w:val="Standard"/>
              <w:numPr>
                <w:ilvl w:val="0"/>
                <w:numId w:val="3"/>
              </w:numPr>
              <w:ind w:left="286" w:hanging="286"/>
              <w:jc w:val="both"/>
              <w:rPr>
                <w:rFonts w:ascii="Arial Narrow" w:hAnsi="Arial Narrow" w:cs="Times New Roman"/>
                <w:lang w:val="es-CO" w:eastAsia="es-ES"/>
              </w:rPr>
            </w:pPr>
            <w:r>
              <w:rPr>
                <w:rFonts w:ascii="Arial Narrow" w:hAnsi="Arial Narrow" w:cs="Times New Roman"/>
                <w:lang w:val="es-CO" w:eastAsia="es-ES"/>
              </w:rPr>
              <w:t>Lista de chequeo</w:t>
            </w:r>
            <w:r w:rsidRPr="005F417B">
              <w:rPr>
                <w:rFonts w:ascii="Arial Narrow" w:hAnsi="Arial Narrow" w:cs="Times New Roman"/>
                <w:lang w:val="es-CO" w:eastAsia="es-ES"/>
              </w:rPr>
              <w:t xml:space="preserve"> con inventario de los temas logísticos.</w:t>
            </w:r>
          </w:p>
        </w:tc>
      </w:tr>
      <w:tr w:rsidR="0014250F" w:rsidRPr="005F417B" w14:paraId="4C194593" w14:textId="77777777" w:rsidTr="00B90C5C">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A096623" w14:textId="0477F9BD" w:rsidR="0014250F" w:rsidRPr="005F417B" w:rsidRDefault="0014250F" w:rsidP="0014250F">
            <w:pPr>
              <w:pStyle w:val="Standard"/>
              <w:jc w:val="center"/>
              <w:rPr>
                <w:rFonts w:ascii="Arial Narrow" w:hAnsi="Arial Narrow"/>
                <w:lang w:val="es-CO"/>
              </w:rPr>
            </w:pPr>
            <w:r w:rsidRPr="005F417B">
              <w:rPr>
                <w:rFonts w:ascii="Arial Narrow" w:hAnsi="Arial Narrow"/>
                <w:lang w:val="es-CO"/>
              </w:rPr>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5A02787" w14:textId="77777777" w:rsidR="0014250F" w:rsidRPr="005F417B" w:rsidRDefault="0014250F" w:rsidP="0014250F">
            <w:pPr>
              <w:pStyle w:val="Standard"/>
              <w:numPr>
                <w:ilvl w:val="0"/>
                <w:numId w:val="3"/>
              </w:numPr>
              <w:ind w:left="286" w:hanging="286"/>
              <w:jc w:val="both"/>
              <w:rPr>
                <w:rFonts w:ascii="Arial Narrow" w:hAnsi="Arial Narrow" w:cs="Times New Roman"/>
                <w:lang w:val="es-CO" w:eastAsia="es-ES"/>
              </w:rPr>
            </w:pPr>
            <w:r w:rsidRPr="005F417B">
              <w:rPr>
                <w:rFonts w:ascii="Arial Narrow" w:hAnsi="Arial Narrow" w:cs="Times New Roman"/>
                <w:lang w:val="es-CO" w:eastAsia="es-ES"/>
              </w:rPr>
              <w:t>Validación de todos los productos e insumos para la construcción del PAED.</w:t>
            </w:r>
          </w:p>
        </w:tc>
      </w:tr>
    </w:tbl>
    <w:p w14:paraId="008F08F3" w14:textId="77777777" w:rsidR="00B56896" w:rsidRPr="005F417B" w:rsidRDefault="00B56896" w:rsidP="0096595A">
      <w:pPr>
        <w:jc w:val="both"/>
        <w:rPr>
          <w:rFonts w:ascii="Arial Narrow" w:hAnsi="Arial Narrow" w:cs="Arial"/>
          <w:lang w:val="es-CO"/>
        </w:rPr>
      </w:pPr>
    </w:p>
    <w:p w14:paraId="0A56FF03" w14:textId="77777777" w:rsidR="009B123E" w:rsidRPr="005F417B" w:rsidRDefault="009B123E" w:rsidP="00D7394F">
      <w:pPr>
        <w:pStyle w:val="Prrafodelista"/>
        <w:numPr>
          <w:ilvl w:val="2"/>
          <w:numId w:val="1"/>
        </w:numPr>
        <w:jc w:val="both"/>
        <w:rPr>
          <w:rFonts w:ascii="Arial Narrow" w:hAnsi="Arial Narrow" w:cs="Arial"/>
          <w:b/>
          <w:lang w:val="es-CO"/>
        </w:rPr>
      </w:pPr>
      <w:r w:rsidRPr="005F417B">
        <w:rPr>
          <w:rFonts w:ascii="Arial Narrow" w:hAnsi="Arial Narrow" w:cs="Arial"/>
          <w:b/>
          <w:lang w:val="es-CO"/>
        </w:rPr>
        <w:t>Reglas</w:t>
      </w:r>
      <w:r w:rsidR="00616FBC" w:rsidRPr="005F417B">
        <w:rPr>
          <w:rFonts w:ascii="Arial Narrow" w:hAnsi="Arial Narrow" w:cs="Arial"/>
          <w:b/>
          <w:lang w:val="es-CO"/>
        </w:rPr>
        <w:t xml:space="preserve"> y metodología de la Fase 1.</w:t>
      </w:r>
    </w:p>
    <w:p w14:paraId="4681DA6D" w14:textId="0A9A8913" w:rsidR="00C82232" w:rsidRPr="005F417B" w:rsidRDefault="00C82232" w:rsidP="00AB1D68">
      <w:pPr>
        <w:jc w:val="both"/>
        <w:rPr>
          <w:rFonts w:ascii="Arial Narrow" w:hAnsi="Arial Narrow" w:cs="Arial"/>
          <w:lang w:val="es-CO"/>
        </w:rPr>
      </w:pPr>
      <w:r w:rsidRPr="005F417B">
        <w:rPr>
          <w:rFonts w:ascii="Arial Narrow" w:hAnsi="Arial Narrow" w:cs="Arial"/>
          <w:lang w:val="es-CO"/>
        </w:rPr>
        <w:t>Los principios que guían esta fase son el de transparencia,</w:t>
      </w:r>
      <w:r w:rsidR="00813855">
        <w:rPr>
          <w:rFonts w:ascii="Arial Narrow" w:hAnsi="Arial Narrow" w:cs="Arial"/>
          <w:lang w:val="es-CO"/>
        </w:rPr>
        <w:t xml:space="preserve"> el de </w:t>
      </w:r>
      <w:r w:rsidRPr="005F417B">
        <w:rPr>
          <w:rFonts w:ascii="Arial Narrow" w:hAnsi="Arial Narrow" w:cs="Arial"/>
          <w:lang w:val="es-CO"/>
        </w:rPr>
        <w:t>concreción y</w:t>
      </w:r>
      <w:r w:rsidR="00813855">
        <w:rPr>
          <w:rFonts w:ascii="Arial Narrow" w:hAnsi="Arial Narrow" w:cs="Arial"/>
          <w:lang w:val="es-CO"/>
        </w:rPr>
        <w:t xml:space="preserve"> el </w:t>
      </w:r>
      <w:r w:rsidR="00532DD1">
        <w:rPr>
          <w:rFonts w:ascii="Arial Narrow" w:hAnsi="Arial Narrow" w:cs="Arial"/>
          <w:lang w:val="es-CO"/>
        </w:rPr>
        <w:t xml:space="preserve">de </w:t>
      </w:r>
      <w:r w:rsidR="00532DD1" w:rsidRPr="005F417B">
        <w:rPr>
          <w:rFonts w:ascii="Arial Narrow" w:hAnsi="Arial Narrow" w:cs="Arial"/>
          <w:lang w:val="es-CO"/>
        </w:rPr>
        <w:t>oportunidad</w:t>
      </w:r>
      <w:r w:rsidRPr="005F417B">
        <w:rPr>
          <w:rFonts w:ascii="Arial Narrow" w:hAnsi="Arial Narrow" w:cs="Arial"/>
          <w:lang w:val="es-CO"/>
        </w:rPr>
        <w:t>.</w:t>
      </w:r>
    </w:p>
    <w:p w14:paraId="7EA55FBF" w14:textId="3D267131" w:rsidR="00C82232" w:rsidRPr="005F417B" w:rsidRDefault="00C82232" w:rsidP="00AB1D68">
      <w:pPr>
        <w:jc w:val="both"/>
        <w:rPr>
          <w:rFonts w:ascii="Arial Narrow" w:hAnsi="Arial Narrow" w:cs="Arial"/>
          <w:lang w:val="es-CO"/>
        </w:rPr>
      </w:pPr>
      <w:r w:rsidRPr="005F417B">
        <w:rPr>
          <w:rFonts w:ascii="Arial Narrow" w:hAnsi="Arial Narrow" w:cs="Arial"/>
          <w:lang w:val="es-CO"/>
        </w:rPr>
        <w:t>Dado que las actividades son reuniones en donde participan Colciencias</w:t>
      </w:r>
      <w:r w:rsidR="008D6AF4">
        <w:rPr>
          <w:rFonts w:ascii="Arial Narrow" w:hAnsi="Arial Narrow" w:cs="Arial"/>
          <w:lang w:val="es-CO"/>
        </w:rPr>
        <w:t>, el Departamento Nacional de Planeación</w:t>
      </w:r>
      <w:r w:rsidRPr="005F417B">
        <w:rPr>
          <w:rFonts w:ascii="Arial Narrow" w:hAnsi="Arial Narrow" w:cs="Arial"/>
          <w:lang w:val="es-CO"/>
        </w:rPr>
        <w:t xml:space="preserve"> y los equipos de las gobernaciones/</w:t>
      </w:r>
      <w:r w:rsidR="007B7945" w:rsidRPr="005F417B">
        <w:rPr>
          <w:rFonts w:ascii="Arial Narrow" w:hAnsi="Arial Narrow" w:cs="Arial"/>
          <w:lang w:val="es-CO"/>
        </w:rPr>
        <w:t>Distrito Capital</w:t>
      </w:r>
      <w:r w:rsidRPr="005F417B">
        <w:rPr>
          <w:rFonts w:ascii="Arial Narrow" w:hAnsi="Arial Narrow" w:cs="Arial"/>
          <w:lang w:val="es-CO"/>
        </w:rPr>
        <w:t xml:space="preserve">, las reglas que rigen estas reuniones son: </w:t>
      </w:r>
    </w:p>
    <w:p w14:paraId="29572A4F" w14:textId="77777777" w:rsidR="00C82232" w:rsidRPr="005F417B" w:rsidRDefault="00C82232" w:rsidP="00D7394F">
      <w:pPr>
        <w:pStyle w:val="Prrafodelista"/>
        <w:numPr>
          <w:ilvl w:val="0"/>
          <w:numId w:val="14"/>
        </w:numPr>
        <w:jc w:val="both"/>
        <w:rPr>
          <w:rFonts w:ascii="Arial Narrow" w:hAnsi="Arial Narrow" w:cs="Arial"/>
          <w:lang w:val="es-CO"/>
        </w:rPr>
      </w:pPr>
      <w:r w:rsidRPr="005F417B">
        <w:rPr>
          <w:rFonts w:ascii="Arial Narrow" w:hAnsi="Arial Narrow" w:cs="Arial"/>
          <w:lang w:val="es-CO"/>
        </w:rPr>
        <w:t>S</w:t>
      </w:r>
      <w:r w:rsidR="00AB1D68" w:rsidRPr="005F417B">
        <w:rPr>
          <w:rFonts w:ascii="Arial Narrow" w:hAnsi="Arial Narrow" w:cs="Arial"/>
          <w:lang w:val="es-CO"/>
        </w:rPr>
        <w:t xml:space="preserve">e </w:t>
      </w:r>
      <w:r w:rsidRPr="005F417B">
        <w:rPr>
          <w:rFonts w:ascii="Arial Narrow" w:hAnsi="Arial Narrow" w:cs="Arial"/>
          <w:lang w:val="es-CO"/>
        </w:rPr>
        <w:t xml:space="preserve">definen y </w:t>
      </w:r>
      <w:r w:rsidR="00AB1D68" w:rsidRPr="005F417B">
        <w:rPr>
          <w:rFonts w:ascii="Arial Narrow" w:hAnsi="Arial Narrow" w:cs="Arial"/>
          <w:lang w:val="es-CO"/>
        </w:rPr>
        <w:t>firman ayudas de memorias</w:t>
      </w:r>
      <w:r w:rsidRPr="005F417B">
        <w:rPr>
          <w:rFonts w:ascii="Arial Narrow" w:hAnsi="Arial Narrow" w:cs="Arial"/>
          <w:lang w:val="es-CO"/>
        </w:rPr>
        <w:t xml:space="preserve">, </w:t>
      </w:r>
      <w:r w:rsidR="00AB1D68" w:rsidRPr="005F417B">
        <w:rPr>
          <w:rFonts w:ascii="Arial Narrow" w:hAnsi="Arial Narrow" w:cs="Arial"/>
          <w:lang w:val="es-CO"/>
        </w:rPr>
        <w:t>con compromisos y tareas</w:t>
      </w:r>
      <w:r w:rsidRPr="005F417B">
        <w:rPr>
          <w:rFonts w:ascii="Arial Narrow" w:hAnsi="Arial Narrow" w:cs="Arial"/>
          <w:lang w:val="es-CO"/>
        </w:rPr>
        <w:t>.</w:t>
      </w:r>
    </w:p>
    <w:p w14:paraId="0FFEDF5C" w14:textId="6B4D8DBB" w:rsidR="00C82232" w:rsidRPr="005F417B" w:rsidRDefault="00C82232" w:rsidP="00D7394F">
      <w:pPr>
        <w:pStyle w:val="Prrafodelista"/>
        <w:numPr>
          <w:ilvl w:val="0"/>
          <w:numId w:val="14"/>
        </w:numPr>
        <w:jc w:val="both"/>
        <w:rPr>
          <w:rFonts w:ascii="Arial Narrow" w:hAnsi="Arial Narrow" w:cs="Arial"/>
          <w:lang w:val="es-CO"/>
        </w:rPr>
      </w:pPr>
      <w:r w:rsidRPr="005F417B">
        <w:rPr>
          <w:rFonts w:ascii="Arial Narrow" w:hAnsi="Arial Narrow" w:cs="Arial"/>
          <w:lang w:val="es-CO"/>
        </w:rPr>
        <w:t xml:space="preserve">Todos los participantes deben firmar </w:t>
      </w:r>
      <w:r w:rsidR="00813855">
        <w:rPr>
          <w:rFonts w:ascii="Arial Narrow" w:hAnsi="Arial Narrow" w:cs="Arial"/>
          <w:lang w:val="es-CO"/>
        </w:rPr>
        <w:t xml:space="preserve">el </w:t>
      </w:r>
      <w:r w:rsidRPr="005F417B">
        <w:rPr>
          <w:rFonts w:ascii="Arial Narrow" w:hAnsi="Arial Narrow" w:cs="Arial"/>
          <w:lang w:val="es-CO"/>
        </w:rPr>
        <w:t>listado de asistencia.</w:t>
      </w:r>
    </w:p>
    <w:p w14:paraId="3FCB8AEA" w14:textId="77777777" w:rsidR="009B123E" w:rsidRPr="005F417B" w:rsidRDefault="00AB1D68" w:rsidP="00D7394F">
      <w:pPr>
        <w:pStyle w:val="Prrafodelista"/>
        <w:numPr>
          <w:ilvl w:val="0"/>
          <w:numId w:val="14"/>
        </w:numPr>
        <w:jc w:val="both"/>
        <w:rPr>
          <w:rFonts w:ascii="Arial Narrow" w:hAnsi="Arial Narrow" w:cs="Arial"/>
          <w:lang w:val="es-CO"/>
        </w:rPr>
      </w:pPr>
      <w:r w:rsidRPr="005F417B">
        <w:rPr>
          <w:rFonts w:ascii="Arial Narrow" w:hAnsi="Arial Narrow" w:cs="Arial"/>
          <w:lang w:val="es-CO"/>
        </w:rPr>
        <w:t xml:space="preserve">Esta información debe ser digitalizada por Colciencias, y reposa como insumo y evidencia de los acuerdos a los que llegaron los actores sobre </w:t>
      </w:r>
      <w:r w:rsidR="00C82232" w:rsidRPr="005F417B">
        <w:rPr>
          <w:rFonts w:ascii="Arial Narrow" w:hAnsi="Arial Narrow" w:cs="Arial"/>
          <w:lang w:val="es-CO"/>
        </w:rPr>
        <w:t>la metodología, insumos y programación de los Planes y Acuerdos Estratégicos Departamentales en CTeI.</w:t>
      </w:r>
      <w:r w:rsidRPr="005F417B">
        <w:rPr>
          <w:rFonts w:ascii="Arial Narrow" w:hAnsi="Arial Narrow" w:cs="Arial"/>
          <w:lang w:val="es-CO"/>
        </w:rPr>
        <w:t xml:space="preserve"> </w:t>
      </w:r>
    </w:p>
    <w:p w14:paraId="7E9CF936" w14:textId="77777777" w:rsidR="00C82232" w:rsidRPr="005F417B" w:rsidRDefault="00C82232" w:rsidP="00C82232">
      <w:pPr>
        <w:pStyle w:val="Prrafodelista"/>
        <w:jc w:val="both"/>
        <w:rPr>
          <w:rFonts w:ascii="Arial Narrow" w:hAnsi="Arial Narrow" w:cs="Arial"/>
          <w:lang w:val="es-CO"/>
        </w:rPr>
      </w:pPr>
    </w:p>
    <w:p w14:paraId="67119463" w14:textId="77777777" w:rsidR="00AB1D68" w:rsidRPr="005F417B" w:rsidRDefault="00AB1D68" w:rsidP="00D7394F">
      <w:pPr>
        <w:pStyle w:val="Prrafodelista"/>
        <w:numPr>
          <w:ilvl w:val="2"/>
          <w:numId w:val="1"/>
        </w:numPr>
        <w:jc w:val="both"/>
        <w:rPr>
          <w:rFonts w:ascii="Arial Narrow" w:hAnsi="Arial Narrow" w:cs="Arial"/>
          <w:b/>
          <w:lang w:val="es-CO"/>
        </w:rPr>
      </w:pPr>
      <w:r w:rsidRPr="005F417B">
        <w:rPr>
          <w:rFonts w:ascii="Arial Narrow" w:hAnsi="Arial Narrow" w:cs="Arial"/>
          <w:b/>
          <w:lang w:val="es-CO"/>
        </w:rPr>
        <w:t xml:space="preserve">Agenda de la Fase 1. </w:t>
      </w:r>
    </w:p>
    <w:p w14:paraId="287678E7" w14:textId="77777777" w:rsidR="00AB1D68" w:rsidRPr="005F417B" w:rsidRDefault="00AB1D68" w:rsidP="0096595A">
      <w:pPr>
        <w:jc w:val="both"/>
        <w:rPr>
          <w:rFonts w:ascii="Arial Narrow" w:hAnsi="Arial Narrow" w:cs="Arial"/>
          <w:lang w:val="es-CO"/>
        </w:rPr>
      </w:pPr>
      <w:r w:rsidRPr="005F417B">
        <w:rPr>
          <w:rFonts w:ascii="Arial Narrow" w:hAnsi="Arial Narrow" w:cs="Arial"/>
          <w:lang w:val="es-CO"/>
        </w:rPr>
        <w:t xml:space="preserve">Para cada reunión de esta fase, se define un orden del día que es acordado por los actores, esta agenda debe dar cumplimiento a los objetivos de cada actividad. </w:t>
      </w:r>
    </w:p>
    <w:p w14:paraId="6408EEB6" w14:textId="77777777" w:rsidR="009B123E" w:rsidRPr="005F417B" w:rsidRDefault="009B123E" w:rsidP="00D7394F">
      <w:pPr>
        <w:pStyle w:val="Prrafodelista"/>
        <w:numPr>
          <w:ilvl w:val="2"/>
          <w:numId w:val="1"/>
        </w:numPr>
        <w:jc w:val="both"/>
        <w:rPr>
          <w:rFonts w:ascii="Arial Narrow" w:hAnsi="Arial Narrow" w:cs="Arial"/>
          <w:b/>
          <w:lang w:val="es-CO"/>
        </w:rPr>
      </w:pPr>
      <w:r w:rsidRPr="005F417B">
        <w:rPr>
          <w:rFonts w:ascii="Arial Narrow" w:hAnsi="Arial Narrow" w:cs="Arial"/>
          <w:b/>
          <w:lang w:val="es-CO"/>
        </w:rPr>
        <w:t>Temas logísticos</w:t>
      </w:r>
      <w:r w:rsidR="00616FBC" w:rsidRPr="005F417B">
        <w:rPr>
          <w:rFonts w:ascii="Arial Narrow" w:hAnsi="Arial Narrow" w:cs="Arial"/>
          <w:b/>
          <w:lang w:val="es-CO"/>
        </w:rPr>
        <w:t xml:space="preserve"> de la Fase 1.</w:t>
      </w:r>
    </w:p>
    <w:p w14:paraId="45BAB02E" w14:textId="18FAFFA3" w:rsidR="00404E1D" w:rsidRPr="005F417B" w:rsidRDefault="00616FBC" w:rsidP="0096595A">
      <w:pPr>
        <w:jc w:val="both"/>
        <w:rPr>
          <w:rFonts w:ascii="Arial Narrow" w:hAnsi="Arial Narrow" w:cs="Arial"/>
          <w:lang w:val="es-CO"/>
        </w:rPr>
      </w:pPr>
      <w:r w:rsidRPr="005F417B">
        <w:rPr>
          <w:rFonts w:ascii="Arial Narrow" w:hAnsi="Arial Narrow" w:cs="Arial"/>
          <w:lang w:val="es-CO"/>
        </w:rPr>
        <w:t xml:space="preserve">Los asuntos y costos logísticos de la Fase 1: </w:t>
      </w:r>
      <w:r w:rsidR="00482729">
        <w:rPr>
          <w:rFonts w:ascii="Arial Narrow" w:hAnsi="Arial Narrow" w:cs="Arial"/>
          <w:lang w:val="es-CO"/>
        </w:rPr>
        <w:t>p</w:t>
      </w:r>
      <w:r w:rsidRPr="005F417B">
        <w:rPr>
          <w:rFonts w:ascii="Arial Narrow" w:hAnsi="Arial Narrow" w:cs="Arial"/>
          <w:lang w:val="es-CO"/>
        </w:rPr>
        <w:t xml:space="preserve">laneación y </w:t>
      </w:r>
      <w:r w:rsidR="00482729">
        <w:rPr>
          <w:rFonts w:ascii="Arial Narrow" w:hAnsi="Arial Narrow" w:cs="Arial"/>
          <w:lang w:val="es-CO"/>
        </w:rPr>
        <w:t>p</w:t>
      </w:r>
      <w:r w:rsidRPr="005F417B">
        <w:rPr>
          <w:rFonts w:ascii="Arial Narrow" w:hAnsi="Arial Narrow" w:cs="Arial"/>
          <w:lang w:val="es-CO"/>
        </w:rPr>
        <w:t>rogramación,</w:t>
      </w:r>
      <w:r w:rsidR="00AB1D68" w:rsidRPr="005F417B">
        <w:rPr>
          <w:rFonts w:ascii="Arial Narrow" w:hAnsi="Arial Narrow" w:cs="Arial"/>
          <w:lang w:val="es-CO"/>
        </w:rPr>
        <w:t xml:space="preserve"> los asume</w:t>
      </w:r>
      <w:r w:rsidR="00D82594">
        <w:rPr>
          <w:rFonts w:ascii="Arial Narrow" w:hAnsi="Arial Narrow" w:cs="Arial"/>
          <w:lang w:val="es-CO"/>
        </w:rPr>
        <w:t xml:space="preserve"> cada entidad</w:t>
      </w:r>
      <w:r w:rsidR="00482729">
        <w:rPr>
          <w:rFonts w:ascii="Arial Narrow" w:hAnsi="Arial Narrow" w:cs="Arial"/>
          <w:lang w:val="es-CO"/>
        </w:rPr>
        <w:t xml:space="preserve">: </w:t>
      </w:r>
      <w:r w:rsidRPr="005F417B">
        <w:rPr>
          <w:rFonts w:ascii="Arial Narrow" w:hAnsi="Arial Narrow" w:cs="Arial"/>
          <w:lang w:val="es-CO"/>
        </w:rPr>
        <w:t>Colciencias,</w:t>
      </w:r>
      <w:r w:rsidR="0095489F">
        <w:rPr>
          <w:rFonts w:ascii="Arial Narrow" w:hAnsi="Arial Narrow" w:cs="Arial"/>
          <w:lang w:val="es-CO"/>
        </w:rPr>
        <w:t xml:space="preserve"> el Departamento Nacional de Planeación,</w:t>
      </w:r>
      <w:r w:rsidRPr="005F417B">
        <w:rPr>
          <w:rFonts w:ascii="Arial Narrow" w:hAnsi="Arial Narrow" w:cs="Arial"/>
          <w:lang w:val="es-CO"/>
        </w:rPr>
        <w:t xml:space="preserve"> la </w:t>
      </w:r>
      <w:r w:rsidR="001153E9">
        <w:rPr>
          <w:rFonts w:ascii="Arial Narrow" w:hAnsi="Arial Narrow" w:cs="Arial"/>
          <w:lang w:val="es-CO"/>
        </w:rPr>
        <w:t>Gobernación</w:t>
      </w:r>
      <w:r w:rsidRPr="005F417B">
        <w:rPr>
          <w:rFonts w:ascii="Arial Narrow" w:hAnsi="Arial Narrow" w:cs="Arial"/>
          <w:lang w:val="es-CO"/>
        </w:rPr>
        <w:t xml:space="preserve"> y </w:t>
      </w:r>
      <w:r w:rsidR="00901E8D">
        <w:rPr>
          <w:rFonts w:ascii="Arial Narrow" w:hAnsi="Arial Narrow" w:cs="Times New Roman"/>
          <w:color w:val="000000"/>
          <w:lang w:val="es-CO" w:eastAsia="es-ES"/>
        </w:rPr>
        <w:t>Alcaldía del</w:t>
      </w:r>
      <w:r w:rsidRPr="005F417B">
        <w:rPr>
          <w:rFonts w:ascii="Arial Narrow" w:hAnsi="Arial Narrow" w:cs="Arial"/>
          <w:lang w:val="es-CO"/>
        </w:rPr>
        <w:t xml:space="preserve"> </w:t>
      </w:r>
      <w:r w:rsidR="007B7945" w:rsidRPr="005F417B">
        <w:rPr>
          <w:rFonts w:ascii="Arial Narrow" w:hAnsi="Arial Narrow" w:cs="Arial"/>
          <w:lang w:val="es-CO"/>
        </w:rPr>
        <w:t>Distrito Capital</w:t>
      </w:r>
      <w:r w:rsidRPr="005F417B">
        <w:rPr>
          <w:rFonts w:ascii="Arial Narrow" w:hAnsi="Arial Narrow" w:cs="Arial"/>
          <w:lang w:val="es-CO"/>
        </w:rPr>
        <w:t xml:space="preserve">. Para esta fase, los actores deben disponer del equipo de personas, insumos y recursos de viáticos-tiquetes que garanticen el cumplimiento de las actividades. </w:t>
      </w:r>
    </w:p>
    <w:p w14:paraId="2605BC6A" w14:textId="77777777" w:rsidR="00404E1D" w:rsidRDefault="00404E1D" w:rsidP="0014250F">
      <w:pPr>
        <w:pStyle w:val="Prrafodelista"/>
        <w:numPr>
          <w:ilvl w:val="1"/>
          <w:numId w:val="1"/>
        </w:numPr>
        <w:spacing w:after="0" w:line="240" w:lineRule="auto"/>
        <w:ind w:left="709" w:hanging="709"/>
        <w:jc w:val="both"/>
        <w:rPr>
          <w:rFonts w:ascii="Arial Narrow" w:hAnsi="Arial Narrow" w:cs="Arial"/>
          <w:b/>
          <w:sz w:val="24"/>
          <w:lang w:val="es-CO"/>
        </w:rPr>
      </w:pPr>
      <w:r w:rsidRPr="0014250F">
        <w:rPr>
          <w:rFonts w:ascii="Arial Narrow" w:hAnsi="Arial Narrow" w:cs="Arial"/>
          <w:b/>
          <w:sz w:val="24"/>
          <w:lang w:val="es-CO"/>
        </w:rPr>
        <w:t>FASE 2: Construcción del Plan y Acuerdo Estratégico Departamental</w:t>
      </w:r>
    </w:p>
    <w:p w14:paraId="4519F0F8" w14:textId="77777777" w:rsidR="0014250F" w:rsidRPr="0014250F" w:rsidRDefault="0014250F" w:rsidP="0014250F">
      <w:pPr>
        <w:spacing w:after="0" w:line="240" w:lineRule="auto"/>
        <w:jc w:val="both"/>
        <w:rPr>
          <w:rFonts w:ascii="Arial Narrow" w:hAnsi="Arial Narrow" w:cs="Arial"/>
          <w:b/>
          <w:sz w:val="24"/>
          <w:lang w:val="es-CO"/>
        </w:rPr>
      </w:pPr>
    </w:p>
    <w:p w14:paraId="0F3E385B" w14:textId="77777777" w:rsidR="00404E1D" w:rsidRDefault="00404E1D" w:rsidP="00D7394F">
      <w:pPr>
        <w:pStyle w:val="Prrafodelista"/>
        <w:numPr>
          <w:ilvl w:val="2"/>
          <w:numId w:val="16"/>
        </w:numPr>
        <w:jc w:val="both"/>
        <w:rPr>
          <w:rFonts w:ascii="Arial Narrow" w:hAnsi="Arial Narrow" w:cs="Arial"/>
          <w:b/>
          <w:lang w:val="es-CO"/>
        </w:rPr>
      </w:pPr>
      <w:r w:rsidRPr="005F417B">
        <w:rPr>
          <w:rFonts w:ascii="Arial Narrow" w:hAnsi="Arial Narrow" w:cs="Arial"/>
          <w:b/>
          <w:lang w:val="es-CO"/>
        </w:rPr>
        <w:t>Resumen-caracterización de la Fase 2.</w:t>
      </w:r>
    </w:p>
    <w:p w14:paraId="6104C1DD" w14:textId="77777777" w:rsidR="00D82594" w:rsidRPr="005F417B" w:rsidRDefault="00D82594" w:rsidP="00D82594">
      <w:pPr>
        <w:pStyle w:val="Prrafodelista"/>
        <w:jc w:val="both"/>
        <w:rPr>
          <w:rFonts w:ascii="Arial Narrow" w:hAnsi="Arial Narrow" w:cs="Arial"/>
          <w:b/>
          <w:lang w:val="es-CO"/>
        </w:rPr>
      </w:pPr>
    </w:p>
    <w:tbl>
      <w:tblPr>
        <w:tblW w:w="6120" w:type="dxa"/>
        <w:jc w:val="center"/>
        <w:tblCellMar>
          <w:left w:w="10" w:type="dxa"/>
          <w:right w:w="10" w:type="dxa"/>
        </w:tblCellMar>
        <w:tblLook w:val="0000" w:firstRow="0" w:lastRow="0" w:firstColumn="0" w:lastColumn="0" w:noHBand="0" w:noVBand="0"/>
      </w:tblPr>
      <w:tblGrid>
        <w:gridCol w:w="1975"/>
        <w:gridCol w:w="4145"/>
      </w:tblGrid>
      <w:tr w:rsidR="00404E1D" w:rsidRPr="005F417B" w14:paraId="7D738096" w14:textId="77777777" w:rsidTr="00404E1D">
        <w:trPr>
          <w:trHeight w:val="27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E8E2E14"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Objetivo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bottom"/>
          </w:tcPr>
          <w:p w14:paraId="7F8A733A" w14:textId="77777777" w:rsidR="00D82594" w:rsidRPr="001E3A8D" w:rsidRDefault="00404E1D" w:rsidP="0022432D">
            <w:pPr>
              <w:pStyle w:val="Prrafodelista"/>
              <w:numPr>
                <w:ilvl w:val="0"/>
                <w:numId w:val="29"/>
              </w:numPr>
              <w:spacing w:after="0" w:line="240" w:lineRule="auto"/>
              <w:rPr>
                <w:rFonts w:ascii="Arial Narrow" w:eastAsia="Times New Roman" w:hAnsi="Arial Narrow" w:cs="Times New Roman"/>
                <w:lang w:val="es-CO" w:eastAsia="es-ES"/>
              </w:rPr>
            </w:pPr>
            <w:r w:rsidRPr="00D82594">
              <w:rPr>
                <w:rFonts w:ascii="Arial Narrow" w:eastAsia="Times New Roman" w:hAnsi="Arial Narrow" w:cs="Times New Roman"/>
                <w:lang w:val="es-CO" w:eastAsia="es-ES"/>
              </w:rPr>
              <w:t>Desarrollar la jornada de construcción del Plan y Acuerdo Estratégico Departamental en CTeI.</w:t>
            </w:r>
          </w:p>
        </w:tc>
      </w:tr>
      <w:tr w:rsidR="00404E1D" w:rsidRPr="005F417B" w14:paraId="33BDBF21" w14:textId="77777777" w:rsidTr="00404E1D">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5318F8E5"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00115385"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r>
      <w:tr w:rsidR="00404E1D" w:rsidRPr="005F417B" w14:paraId="79A87DDE" w14:textId="77777777" w:rsidTr="00404E1D">
        <w:trPr>
          <w:trHeight w:val="294"/>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15A161B"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lastRenderedPageBreak/>
              <w:t>Tiempo-Duración</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80EC500" w14:textId="77777777" w:rsidR="00404E1D" w:rsidRPr="005F417B" w:rsidRDefault="00404E1D" w:rsidP="00404E1D">
            <w:pPr>
              <w:pStyle w:val="Standard"/>
              <w:rPr>
                <w:rFonts w:ascii="Arial Narrow" w:hAnsi="Arial Narrow"/>
                <w:lang w:val="es-CO"/>
              </w:rPr>
            </w:pPr>
            <w:r w:rsidRPr="005F417B">
              <w:rPr>
                <w:rFonts w:ascii="Arial Narrow" w:hAnsi="Arial Narrow" w:cs="Times New Roman"/>
                <w:lang w:val="es-CO" w:eastAsia="es-ES"/>
              </w:rPr>
              <w:t>2 días hábiles</w:t>
            </w:r>
          </w:p>
        </w:tc>
      </w:tr>
      <w:tr w:rsidR="00404E1D" w:rsidRPr="005F417B" w14:paraId="32DBDD4E" w14:textId="77777777" w:rsidTr="00404E1D">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4FF1AAEE"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05373AEA"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r>
      <w:tr w:rsidR="00404E1D" w:rsidRPr="005F417B" w14:paraId="585DCE79" w14:textId="77777777" w:rsidTr="00404E1D">
        <w:trPr>
          <w:trHeight w:val="308"/>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7C5B8F3" w14:textId="68C730B1" w:rsidR="00404E1D" w:rsidRPr="005F417B" w:rsidRDefault="00482729" w:rsidP="00404E1D">
            <w:pPr>
              <w:pStyle w:val="Standard"/>
              <w:jc w:val="center"/>
              <w:rPr>
                <w:rFonts w:ascii="Arial Narrow" w:hAnsi="Arial Narrow"/>
                <w:lang w:val="es-CO"/>
              </w:rPr>
            </w:pPr>
            <w:r w:rsidRPr="005F417B">
              <w:rPr>
                <w:rFonts w:ascii="Arial Narrow" w:hAnsi="Arial Narrow"/>
                <w:lang w:val="es-CO"/>
              </w:rPr>
              <w:t>. Resultado</w:t>
            </w:r>
            <w:r w:rsidR="00404E1D" w:rsidRPr="005F417B">
              <w:rPr>
                <w:rFonts w:ascii="Arial Narrow" w:hAnsi="Arial Narrow"/>
                <w:lang w:val="es-CO"/>
              </w:rPr>
              <w:t>-Producto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7552449" w14:textId="77777777" w:rsidR="00D82594" w:rsidRPr="001E3A8D" w:rsidRDefault="00404E1D" w:rsidP="001E3A8D">
            <w:pPr>
              <w:pStyle w:val="Standard"/>
              <w:numPr>
                <w:ilvl w:val="0"/>
                <w:numId w:val="2"/>
              </w:numPr>
              <w:ind w:left="371" w:hanging="283"/>
              <w:rPr>
                <w:rFonts w:ascii="Arial Narrow" w:hAnsi="Arial Narrow"/>
                <w:lang w:val="es-CO"/>
              </w:rPr>
            </w:pPr>
            <w:r w:rsidRPr="005F417B">
              <w:rPr>
                <w:rFonts w:ascii="Arial Narrow" w:hAnsi="Arial Narrow" w:cs="Times New Roman"/>
                <w:lang w:val="es-CO" w:eastAsia="es-ES"/>
              </w:rPr>
              <w:t>Jornada de construcción de PAED realizada</w:t>
            </w:r>
            <w:r w:rsidR="00D82594">
              <w:rPr>
                <w:rFonts w:ascii="Arial Narrow" w:hAnsi="Arial Narrow" w:cs="Times New Roman"/>
                <w:lang w:val="es-CO" w:eastAsia="es-ES"/>
              </w:rPr>
              <w:t>.</w:t>
            </w:r>
            <w:r w:rsidRPr="005F417B">
              <w:rPr>
                <w:rFonts w:ascii="Arial Narrow" w:hAnsi="Arial Narrow" w:cs="Times New Roman"/>
                <w:lang w:val="es-CO" w:eastAsia="es-ES"/>
              </w:rPr>
              <w:t xml:space="preserve"> </w:t>
            </w:r>
          </w:p>
        </w:tc>
      </w:tr>
    </w:tbl>
    <w:p w14:paraId="21C6DC83" w14:textId="77777777" w:rsidR="00404E1D" w:rsidRPr="005F417B" w:rsidRDefault="00404E1D" w:rsidP="00404E1D">
      <w:pPr>
        <w:rPr>
          <w:rFonts w:ascii="Arial Narrow" w:hAnsi="Arial Narrow"/>
          <w:lang w:val="es-CO"/>
        </w:rPr>
      </w:pPr>
    </w:p>
    <w:p w14:paraId="65065E49" w14:textId="77777777" w:rsidR="00404E1D" w:rsidRPr="005F417B" w:rsidRDefault="00404E1D" w:rsidP="00D7394F">
      <w:pPr>
        <w:pStyle w:val="Prrafodelista"/>
        <w:numPr>
          <w:ilvl w:val="2"/>
          <w:numId w:val="17"/>
        </w:numPr>
        <w:jc w:val="both"/>
        <w:rPr>
          <w:rFonts w:ascii="Arial Narrow" w:hAnsi="Arial Narrow" w:cs="Arial"/>
          <w:b/>
          <w:lang w:val="es-CO"/>
        </w:rPr>
      </w:pPr>
      <w:r w:rsidRPr="005F417B">
        <w:rPr>
          <w:rFonts w:ascii="Arial Narrow" w:hAnsi="Arial Narrow" w:cs="Arial"/>
          <w:b/>
          <w:lang w:val="es-CO"/>
        </w:rPr>
        <w:t>Descripción de las actividades de la Fase 2</w:t>
      </w:r>
    </w:p>
    <w:p w14:paraId="405C0869" w14:textId="77777777" w:rsidR="0014250F" w:rsidRDefault="00404E1D" w:rsidP="00404E1D">
      <w:pPr>
        <w:jc w:val="both"/>
        <w:rPr>
          <w:rFonts w:ascii="Arial Narrow" w:hAnsi="Arial Narrow" w:cs="Arial"/>
          <w:lang w:val="es-CO"/>
        </w:rPr>
      </w:pPr>
      <w:r w:rsidRPr="005F417B">
        <w:rPr>
          <w:rFonts w:ascii="Arial Narrow" w:hAnsi="Arial Narrow" w:cs="Arial"/>
          <w:lang w:val="es-CO"/>
        </w:rPr>
        <w:t>La fase 2 de construcción tiene las siguientes actividades:</w:t>
      </w:r>
    </w:p>
    <w:p w14:paraId="25BB8195" w14:textId="77777777" w:rsidR="0014250F" w:rsidRPr="003120BA" w:rsidRDefault="003120BA" w:rsidP="003120BA">
      <w:pPr>
        <w:jc w:val="center"/>
        <w:rPr>
          <w:rFonts w:ascii="Arial Narrow" w:hAnsi="Arial Narrow" w:cs="Arial"/>
          <w:lang w:val="es-CO"/>
        </w:rPr>
      </w:pPr>
      <w:r>
        <w:rPr>
          <w:rFonts w:ascii="Arial Narrow" w:hAnsi="Arial Narrow" w:cs="Arial"/>
          <w:b/>
          <w:noProof/>
          <w:lang w:val="es-CO" w:eastAsia="es-CO"/>
        </w:rPr>
        <w:drawing>
          <wp:inline distT="0" distB="0" distL="0" distR="0" wp14:anchorId="0EA84EB2" wp14:editId="69DFCA85">
            <wp:extent cx="4005410" cy="25357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671" cy="2537767"/>
                    </a:xfrm>
                    <a:prstGeom prst="rect">
                      <a:avLst/>
                    </a:prstGeom>
                    <a:noFill/>
                  </pic:spPr>
                </pic:pic>
              </a:graphicData>
            </a:graphic>
          </wp:inline>
        </w:drawing>
      </w: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404E1D" w:rsidRPr="005F417B" w14:paraId="7A455E7B" w14:textId="77777777" w:rsidTr="00404E1D">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2566F803" w14:textId="77777777" w:rsidR="00404E1D" w:rsidRPr="005F417B" w:rsidRDefault="00404E1D" w:rsidP="00404E1D">
            <w:pPr>
              <w:pStyle w:val="Standard"/>
              <w:jc w:val="center"/>
              <w:rPr>
                <w:rFonts w:ascii="Arial Narrow" w:hAnsi="Arial Narrow"/>
                <w:b/>
                <w:lang w:val="es-CO"/>
              </w:rPr>
            </w:pPr>
            <w:r w:rsidRPr="005F417B">
              <w:rPr>
                <w:rFonts w:ascii="Arial Narrow" w:hAnsi="Arial Narrow"/>
                <w:b/>
                <w:color w:val="FFFFFF" w:themeColor="background1"/>
                <w:lang w:val="es-CO"/>
              </w:rPr>
              <w:t>Actividad 1</w:t>
            </w:r>
          </w:p>
        </w:tc>
      </w:tr>
      <w:tr w:rsidR="00404E1D" w:rsidRPr="005F417B" w14:paraId="3B287321" w14:textId="77777777" w:rsidTr="00404E1D">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52469B41"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79BEEF24"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2</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2CE932D0"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094F1D6C"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 xml:space="preserve">Caracterización del Departamento o el </w:t>
            </w:r>
            <w:r w:rsidR="007B7945" w:rsidRPr="005F417B">
              <w:rPr>
                <w:rFonts w:ascii="Arial Narrow" w:hAnsi="Arial Narrow"/>
                <w:b/>
                <w:color w:val="FFFFFF" w:themeColor="background1"/>
                <w:lang w:val="es-CO"/>
              </w:rPr>
              <w:t>Distrito Capital</w:t>
            </w:r>
          </w:p>
        </w:tc>
      </w:tr>
      <w:tr w:rsidR="00404E1D" w:rsidRPr="005F417B" w14:paraId="258AEFDF" w14:textId="77777777" w:rsidTr="00404E1D">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9D589FD" w14:textId="77777777" w:rsidR="00404E1D" w:rsidRPr="005F417B" w:rsidRDefault="00404E1D" w:rsidP="00404E1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301B6FF3" w14:textId="77777777" w:rsidR="0041152C" w:rsidRPr="0041152C" w:rsidRDefault="00404E1D" w:rsidP="0041152C">
            <w:pPr>
              <w:pStyle w:val="Standard"/>
              <w:jc w:val="both"/>
              <w:rPr>
                <w:rFonts w:ascii="Arial Narrow" w:hAnsi="Arial Narrow"/>
                <w:lang w:val="es-CO"/>
              </w:rPr>
            </w:pPr>
            <w:r w:rsidRPr="005F417B">
              <w:rPr>
                <w:rFonts w:ascii="Arial Narrow" w:hAnsi="Arial Narrow" w:cs="Times New Roman"/>
                <w:color w:val="000000"/>
                <w:lang w:val="es-CO" w:eastAsia="es-ES"/>
              </w:rPr>
              <w:t xml:space="preserve">Contextualizar </w:t>
            </w:r>
            <w:r w:rsidR="0041152C">
              <w:rPr>
                <w:rFonts w:ascii="Arial Narrow" w:hAnsi="Arial Narrow" w:cs="Times New Roman"/>
                <w:color w:val="000000"/>
                <w:lang w:val="es-CO" w:eastAsia="es-ES"/>
              </w:rPr>
              <w:t xml:space="preserve">y exponer </w:t>
            </w:r>
            <w:r w:rsidRPr="005F417B">
              <w:rPr>
                <w:rFonts w:ascii="Arial Narrow" w:hAnsi="Arial Narrow" w:cs="Times New Roman"/>
                <w:color w:val="000000"/>
                <w:lang w:val="es-CO" w:eastAsia="es-ES"/>
              </w:rPr>
              <w:t xml:space="preserve">a los participantes del evento </w:t>
            </w:r>
            <w:r w:rsidR="0041152C">
              <w:rPr>
                <w:rFonts w:ascii="Arial Narrow" w:hAnsi="Arial Narrow" w:cs="Times New Roman"/>
                <w:color w:val="000000"/>
                <w:lang w:val="es-CO" w:eastAsia="es-ES"/>
              </w:rPr>
              <w:t xml:space="preserve">los temas de: </w:t>
            </w:r>
          </w:p>
          <w:p w14:paraId="27A28A3B" w14:textId="77777777" w:rsidR="0041152C" w:rsidRDefault="0041152C" w:rsidP="0022432D">
            <w:pPr>
              <w:pStyle w:val="Standard"/>
              <w:numPr>
                <w:ilvl w:val="0"/>
                <w:numId w:val="30"/>
              </w:numPr>
              <w:jc w:val="both"/>
              <w:rPr>
                <w:rFonts w:ascii="Arial Narrow" w:hAnsi="Arial Narrow" w:cs="Times New Roman"/>
                <w:color w:val="000000"/>
                <w:lang w:val="es-CO" w:eastAsia="es-ES"/>
              </w:rPr>
            </w:pPr>
            <w:r>
              <w:rPr>
                <w:rFonts w:ascii="Arial Narrow" w:hAnsi="Arial Narrow" w:cs="Times New Roman"/>
                <w:color w:val="000000"/>
                <w:lang w:val="es-CO" w:eastAsia="es-ES"/>
              </w:rPr>
              <w:t>Caracterizac</w:t>
            </w:r>
            <w:r w:rsidR="001B059A">
              <w:rPr>
                <w:rFonts w:ascii="Arial Narrow" w:hAnsi="Arial Narrow" w:cs="Times New Roman"/>
                <w:color w:val="000000"/>
                <w:lang w:val="es-CO" w:eastAsia="es-ES"/>
              </w:rPr>
              <w:t>ión de la CTeI en el país y el D</w:t>
            </w:r>
            <w:r>
              <w:rPr>
                <w:rFonts w:ascii="Arial Narrow" w:hAnsi="Arial Narrow" w:cs="Times New Roman"/>
                <w:color w:val="000000"/>
                <w:lang w:val="es-CO" w:eastAsia="es-ES"/>
              </w:rPr>
              <w:t>epartamento</w:t>
            </w:r>
            <w:r w:rsidR="001B059A">
              <w:rPr>
                <w:rFonts w:ascii="Arial Narrow" w:hAnsi="Arial Narrow" w:cs="Times New Roman"/>
                <w:color w:val="000000"/>
                <w:lang w:val="es-CO" w:eastAsia="es-ES"/>
              </w:rPr>
              <w:t>/Distrito Capital</w:t>
            </w:r>
            <w:r>
              <w:rPr>
                <w:rFonts w:ascii="Arial Narrow" w:hAnsi="Arial Narrow" w:cs="Times New Roman"/>
                <w:color w:val="000000"/>
                <w:lang w:val="es-CO" w:eastAsia="es-ES"/>
              </w:rPr>
              <w:t>.</w:t>
            </w:r>
          </w:p>
          <w:p w14:paraId="219DC1D1" w14:textId="77777777" w:rsidR="0041152C" w:rsidRDefault="0041152C" w:rsidP="0022432D">
            <w:pPr>
              <w:pStyle w:val="Standard"/>
              <w:numPr>
                <w:ilvl w:val="0"/>
                <w:numId w:val="30"/>
              </w:numPr>
              <w:jc w:val="both"/>
              <w:rPr>
                <w:rFonts w:ascii="Arial Narrow" w:hAnsi="Arial Narrow" w:cs="Times New Roman"/>
                <w:color w:val="000000"/>
                <w:lang w:val="es-CO" w:eastAsia="es-ES"/>
              </w:rPr>
            </w:pPr>
            <w:r>
              <w:rPr>
                <w:rFonts w:ascii="Arial Narrow" w:hAnsi="Arial Narrow" w:cs="Times New Roman"/>
                <w:color w:val="000000"/>
                <w:lang w:val="es-CO" w:eastAsia="es-ES"/>
              </w:rPr>
              <w:t>Planes y Acuerdos Estratégicos Departamentales en CTeI.</w:t>
            </w:r>
          </w:p>
          <w:p w14:paraId="3C21343C" w14:textId="77777777" w:rsidR="005706E4" w:rsidRPr="00770F85" w:rsidRDefault="005706E4" w:rsidP="0022432D">
            <w:pPr>
              <w:pStyle w:val="Standard"/>
              <w:numPr>
                <w:ilvl w:val="0"/>
                <w:numId w:val="30"/>
              </w:numPr>
              <w:jc w:val="both"/>
              <w:rPr>
                <w:rFonts w:ascii="Arial Narrow" w:hAnsi="Arial Narrow" w:cs="Times New Roman"/>
                <w:color w:val="000000"/>
                <w:lang w:val="es-CO" w:eastAsia="es-ES"/>
              </w:rPr>
            </w:pPr>
            <w:r w:rsidRPr="00770F85">
              <w:rPr>
                <w:rFonts w:ascii="Arial Narrow" w:hAnsi="Arial Narrow" w:cs="Arial"/>
              </w:rPr>
              <w:t xml:space="preserve">Guía No. 2 de </w:t>
            </w:r>
            <w:r w:rsidRPr="00770F85">
              <w:rPr>
                <w:rFonts w:ascii="Arial Narrow" w:hAnsi="Arial Narrow" w:cs="Arial"/>
                <w:i/>
              </w:rPr>
              <w:t>Programas y Proyectos de Ciencia, Tecnología e Innovación, para la identificación, preparación, programación y evaluación de proyectos de CTeI</w:t>
            </w:r>
            <w:r w:rsidR="001E3A8D" w:rsidRPr="00770F85">
              <w:rPr>
                <w:rFonts w:ascii="Arial Narrow" w:hAnsi="Arial Narrow" w:cs="Arial"/>
                <w:i/>
              </w:rPr>
              <w:t>.</w:t>
            </w:r>
            <w:r w:rsidRPr="00770F85">
              <w:rPr>
                <w:rFonts w:ascii="Arial Narrow" w:hAnsi="Arial Narrow" w:cs="Times New Roman"/>
                <w:color w:val="000000"/>
                <w:lang w:val="es-CO" w:eastAsia="es-ES"/>
              </w:rPr>
              <w:t xml:space="preserve"> </w:t>
            </w:r>
          </w:p>
          <w:p w14:paraId="60DDBC4F" w14:textId="389206D2" w:rsidR="00404E1D" w:rsidRDefault="0041152C" w:rsidP="0022432D">
            <w:pPr>
              <w:pStyle w:val="Standard"/>
              <w:numPr>
                <w:ilvl w:val="0"/>
                <w:numId w:val="30"/>
              </w:numPr>
              <w:jc w:val="both"/>
              <w:rPr>
                <w:rFonts w:ascii="Arial Narrow" w:hAnsi="Arial Narrow" w:cs="Times New Roman"/>
                <w:color w:val="000000"/>
                <w:lang w:val="es-CO" w:eastAsia="es-ES"/>
              </w:rPr>
            </w:pPr>
            <w:r>
              <w:rPr>
                <w:rFonts w:ascii="Arial Narrow" w:hAnsi="Arial Narrow" w:cs="Times New Roman"/>
                <w:color w:val="000000"/>
                <w:lang w:val="es-CO" w:eastAsia="es-ES"/>
              </w:rPr>
              <w:t xml:space="preserve">Propuesta de </w:t>
            </w:r>
            <w:r w:rsidR="00482729">
              <w:rPr>
                <w:rFonts w:ascii="Arial Narrow" w:hAnsi="Arial Narrow" w:cs="Times New Roman"/>
                <w:color w:val="000000"/>
                <w:lang w:val="es-CO" w:eastAsia="es-ES"/>
              </w:rPr>
              <w:t>v</w:t>
            </w:r>
            <w:r>
              <w:rPr>
                <w:rFonts w:ascii="Arial Narrow" w:hAnsi="Arial Narrow" w:cs="Times New Roman"/>
                <w:color w:val="000000"/>
                <w:lang w:val="es-CO" w:eastAsia="es-ES"/>
              </w:rPr>
              <w:t xml:space="preserve">isión, </w:t>
            </w:r>
            <w:r w:rsidR="00482729">
              <w:rPr>
                <w:rFonts w:ascii="Arial Narrow" w:hAnsi="Arial Narrow" w:cs="Times New Roman"/>
                <w:color w:val="000000"/>
                <w:lang w:val="es-CO" w:eastAsia="es-ES"/>
              </w:rPr>
              <w:t>f</w:t>
            </w:r>
            <w:r>
              <w:rPr>
                <w:rFonts w:ascii="Arial Narrow" w:hAnsi="Arial Narrow" w:cs="Times New Roman"/>
                <w:color w:val="000000"/>
                <w:lang w:val="es-CO" w:eastAsia="es-ES"/>
              </w:rPr>
              <w:t xml:space="preserve">ocos y </w:t>
            </w:r>
            <w:r w:rsidR="00482729">
              <w:rPr>
                <w:rFonts w:ascii="Arial Narrow" w:hAnsi="Arial Narrow" w:cs="Times New Roman"/>
                <w:color w:val="000000"/>
                <w:lang w:val="es-CO" w:eastAsia="es-ES"/>
              </w:rPr>
              <w:t>l</w:t>
            </w:r>
            <w:r>
              <w:rPr>
                <w:rFonts w:ascii="Arial Narrow" w:hAnsi="Arial Narrow" w:cs="Times New Roman"/>
                <w:color w:val="000000"/>
                <w:lang w:val="es-CO" w:eastAsia="es-ES"/>
              </w:rPr>
              <w:t xml:space="preserve">íneas </w:t>
            </w:r>
            <w:r w:rsidR="00482729">
              <w:rPr>
                <w:rFonts w:ascii="Arial Narrow" w:hAnsi="Arial Narrow" w:cs="Times New Roman"/>
                <w:color w:val="000000"/>
                <w:lang w:val="es-CO" w:eastAsia="es-ES"/>
              </w:rPr>
              <w:t>p</w:t>
            </w:r>
            <w:r>
              <w:rPr>
                <w:rFonts w:ascii="Arial Narrow" w:hAnsi="Arial Narrow" w:cs="Times New Roman"/>
                <w:color w:val="000000"/>
                <w:lang w:val="es-CO" w:eastAsia="es-ES"/>
              </w:rPr>
              <w:t xml:space="preserve">rogramáticas en CTeI. </w:t>
            </w:r>
          </w:p>
          <w:p w14:paraId="358E0CB9" w14:textId="77777777" w:rsidR="0041152C" w:rsidRPr="005F417B" w:rsidRDefault="001E3A8D" w:rsidP="0022432D">
            <w:pPr>
              <w:pStyle w:val="Standard"/>
              <w:numPr>
                <w:ilvl w:val="0"/>
                <w:numId w:val="30"/>
              </w:numPr>
              <w:jc w:val="both"/>
              <w:rPr>
                <w:rFonts w:ascii="Arial Narrow" w:hAnsi="Arial Narrow"/>
                <w:lang w:val="es-CO"/>
              </w:rPr>
            </w:pPr>
            <w:r>
              <w:rPr>
                <w:rFonts w:ascii="Arial Narrow" w:hAnsi="Arial Narrow" w:cs="Times New Roman"/>
                <w:color w:val="000000"/>
                <w:lang w:val="es-CO" w:eastAsia="es-ES"/>
              </w:rPr>
              <w:t>Metodología</w:t>
            </w:r>
            <w:r w:rsidR="0041152C">
              <w:rPr>
                <w:rFonts w:ascii="Arial Narrow" w:hAnsi="Arial Narrow" w:cs="Times New Roman"/>
                <w:color w:val="000000"/>
                <w:lang w:val="es-CO" w:eastAsia="es-ES"/>
              </w:rPr>
              <w:t xml:space="preserve"> del evento</w:t>
            </w:r>
            <w:r w:rsidR="00293E31">
              <w:rPr>
                <w:rFonts w:ascii="Arial Narrow" w:hAnsi="Arial Narrow" w:cs="Times New Roman"/>
                <w:color w:val="000000"/>
                <w:lang w:val="es-CO" w:eastAsia="es-ES"/>
              </w:rPr>
              <w:t>.</w:t>
            </w:r>
          </w:p>
        </w:tc>
      </w:tr>
      <w:tr w:rsidR="00404E1D" w:rsidRPr="005F417B" w14:paraId="57D0B910" w14:textId="77777777" w:rsidTr="00404E1D">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E210F9B"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D16D1EF" w14:textId="6589477C" w:rsidR="00532DD1" w:rsidRDefault="00404E1D" w:rsidP="00404E1D">
            <w:pPr>
              <w:pStyle w:val="Standard"/>
              <w:rPr>
                <w:rFonts w:ascii="Arial Narrow" w:hAnsi="Arial Narrow" w:cs="Times New Roman"/>
                <w:color w:val="000000"/>
                <w:lang w:val="es-CO" w:eastAsia="es-ES"/>
              </w:rPr>
            </w:pPr>
            <w:r w:rsidRPr="005F417B">
              <w:rPr>
                <w:rFonts w:ascii="Arial Narrow" w:hAnsi="Arial Narrow" w:cs="Times New Roman"/>
                <w:color w:val="000000"/>
                <w:lang w:val="es-CO" w:eastAsia="es-ES"/>
              </w:rPr>
              <w:t>Colciencias</w:t>
            </w:r>
          </w:p>
          <w:p w14:paraId="720EAB14" w14:textId="77777777" w:rsidR="00532DD1" w:rsidRDefault="008D6AF4" w:rsidP="00404E1D">
            <w:pPr>
              <w:pStyle w:val="Standard"/>
              <w:rPr>
                <w:rFonts w:ascii="Arial Narrow" w:hAnsi="Arial Narrow" w:cs="Times New Roman"/>
                <w:color w:val="000000"/>
                <w:lang w:val="es-CO" w:eastAsia="es-ES"/>
              </w:rPr>
            </w:pPr>
            <w:r>
              <w:rPr>
                <w:rFonts w:ascii="Arial Narrow" w:hAnsi="Arial Narrow" w:cs="Times New Roman"/>
                <w:color w:val="000000"/>
                <w:lang w:val="es-CO" w:eastAsia="es-ES"/>
              </w:rPr>
              <w:t xml:space="preserve">Departamento Nacional de Planeación (IDIC) </w:t>
            </w:r>
          </w:p>
          <w:p w14:paraId="3560A618" w14:textId="37C6121B" w:rsidR="00404E1D" w:rsidRPr="005F417B" w:rsidRDefault="001153E9" w:rsidP="00404E1D">
            <w:pPr>
              <w:pStyle w:val="Standard"/>
              <w:rPr>
                <w:rFonts w:ascii="Arial Narrow" w:hAnsi="Arial Narrow"/>
                <w:lang w:val="es-CO"/>
              </w:rPr>
            </w:pPr>
            <w:r>
              <w:rPr>
                <w:rFonts w:ascii="Arial Narrow" w:hAnsi="Arial Narrow" w:cs="Times New Roman"/>
                <w:color w:val="000000"/>
                <w:lang w:val="es-CO" w:eastAsia="es-ES"/>
              </w:rPr>
              <w:t>Gobernación</w:t>
            </w:r>
            <w:r w:rsidR="001E3A8D">
              <w:rPr>
                <w:rFonts w:ascii="Arial Narrow" w:hAnsi="Arial Narrow" w:cs="Times New Roman"/>
                <w:color w:val="000000"/>
                <w:lang w:val="es-CO" w:eastAsia="es-ES"/>
              </w:rPr>
              <w:t xml:space="preserve"> </w:t>
            </w:r>
            <w:r w:rsidR="006430E9">
              <w:rPr>
                <w:rFonts w:ascii="Arial Narrow" w:hAnsi="Arial Narrow" w:cs="Times New Roman"/>
                <w:color w:val="000000"/>
                <w:lang w:val="es-CO" w:eastAsia="es-ES"/>
              </w:rPr>
              <w:t>-</w:t>
            </w:r>
            <w:r w:rsidR="001E3A8D">
              <w:rPr>
                <w:rFonts w:ascii="Arial Narrow" w:hAnsi="Arial Narrow" w:cs="Times New Roman"/>
                <w:color w:val="000000"/>
                <w:lang w:val="es-CO" w:eastAsia="es-ES"/>
              </w:rPr>
              <w:t xml:space="preserve"> </w:t>
            </w:r>
            <w:r w:rsidR="006430E9">
              <w:rPr>
                <w:rFonts w:ascii="Arial Narrow" w:hAnsi="Arial Narrow" w:cs="Times New Roman"/>
                <w:color w:val="000000"/>
                <w:lang w:val="es-CO" w:eastAsia="es-ES"/>
              </w:rPr>
              <w:t xml:space="preserve">Alcaldía del </w:t>
            </w:r>
            <w:r w:rsidR="000D615C">
              <w:rPr>
                <w:rFonts w:ascii="Arial Narrow" w:hAnsi="Arial Narrow" w:cs="Times New Roman"/>
                <w:color w:val="000000"/>
                <w:lang w:val="es-CO" w:eastAsia="es-ES"/>
              </w:rPr>
              <w:t>Distrito Capital</w:t>
            </w:r>
          </w:p>
        </w:tc>
      </w:tr>
      <w:tr w:rsidR="00404E1D" w:rsidRPr="005F417B" w14:paraId="79C9CB69" w14:textId="77777777" w:rsidTr="00404E1D">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7D588C8D"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4914F316" w14:textId="77777777" w:rsidR="00404E1D" w:rsidRPr="005F417B" w:rsidRDefault="00404E1D" w:rsidP="0014250F">
            <w:pPr>
              <w:pStyle w:val="Standard"/>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3BE6231"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Subdirector General - Equipo de Articulación Regional </w:t>
            </w:r>
          </w:p>
        </w:tc>
      </w:tr>
      <w:tr w:rsidR="009D5446" w:rsidRPr="005F417B" w14:paraId="3FE66F5F" w14:textId="77777777" w:rsidTr="00404E1D">
        <w:trPr>
          <w:trHeight w:val="102"/>
          <w:jc w:val="center"/>
        </w:trPr>
        <w:tc>
          <w:tcPr>
            <w:tcW w:w="1275" w:type="dxa"/>
            <w:gridSpan w:val="2"/>
            <w:vMerge/>
            <w:tcBorders>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D8D84A3" w14:textId="77777777" w:rsidR="009D5446" w:rsidRPr="005F417B" w:rsidRDefault="009D5446"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4926470B" w14:textId="77777777" w:rsidR="009D5446" w:rsidRPr="005F417B" w:rsidRDefault="001153E9" w:rsidP="0014250F">
            <w:pPr>
              <w:pStyle w:val="Standard"/>
              <w:rPr>
                <w:rFonts w:ascii="Arial Narrow" w:hAnsi="Arial Narrow"/>
                <w:lang w:val="es-CO"/>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901E8D">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Distrito Capital</w:t>
            </w:r>
            <w:r w:rsidR="009D5446" w:rsidRPr="005F417B">
              <w:rPr>
                <w:rFonts w:ascii="Arial Narrow" w:hAnsi="Arial Narrow" w:cs="Times New Roman"/>
                <w:color w:val="000000"/>
                <w:lang w:val="es-CO" w:eastAsia="es-ES"/>
              </w:rPr>
              <w:t>:</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5C804510" w14:textId="77777777" w:rsidR="009D5446" w:rsidRPr="005F417B" w:rsidRDefault="009D5446" w:rsidP="00404E1D">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Secretarías Departamentales-Distrito Capital/Enlace CTeI </w:t>
            </w:r>
            <w:r w:rsidR="001153E9">
              <w:rPr>
                <w:rFonts w:ascii="Arial Narrow" w:eastAsia="Times New Roman" w:hAnsi="Arial Narrow" w:cs="Times New Roman"/>
                <w:color w:val="000000"/>
                <w:lang w:val="es-CO" w:eastAsia="es-ES"/>
              </w:rPr>
              <w:t>Gobernación</w:t>
            </w:r>
            <w:r>
              <w:rPr>
                <w:rFonts w:ascii="Arial Narrow" w:eastAsia="Times New Roman" w:hAnsi="Arial Narrow" w:cs="Times New Roman"/>
                <w:color w:val="000000"/>
                <w:lang w:val="es-CO" w:eastAsia="es-ES"/>
              </w:rPr>
              <w:t>-</w:t>
            </w:r>
            <w:r w:rsidR="00901E8D">
              <w:rPr>
                <w:rFonts w:ascii="Arial Narrow" w:hAnsi="Arial Narrow" w:cs="Times New Roman"/>
                <w:color w:val="000000"/>
                <w:lang w:val="es-CO" w:eastAsia="es-ES"/>
              </w:rPr>
              <w:t xml:space="preserve"> Alcaldía del</w:t>
            </w:r>
            <w:r w:rsidR="00901E8D">
              <w:rPr>
                <w:rFonts w:ascii="Arial Narrow" w:eastAsia="Times New Roman" w:hAnsi="Arial Narrow" w:cs="Times New Roman"/>
                <w:color w:val="000000"/>
                <w:lang w:val="es-CO" w:eastAsia="es-ES"/>
              </w:rPr>
              <w:t xml:space="preserve"> </w:t>
            </w:r>
            <w:r>
              <w:rPr>
                <w:rFonts w:ascii="Arial Narrow" w:eastAsia="Times New Roman" w:hAnsi="Arial Narrow" w:cs="Times New Roman"/>
                <w:color w:val="000000"/>
                <w:lang w:val="es-CO" w:eastAsia="es-ES"/>
              </w:rPr>
              <w:t>Distrito Capital.</w:t>
            </w:r>
          </w:p>
        </w:tc>
      </w:tr>
      <w:tr w:rsidR="00404E1D" w:rsidRPr="005F417B" w14:paraId="23C84554" w14:textId="77777777" w:rsidTr="00404E1D">
        <w:trPr>
          <w:trHeight w:val="308"/>
          <w:jc w:val="center"/>
        </w:trPr>
        <w:tc>
          <w:tcPr>
            <w:tcW w:w="1275" w:type="dxa"/>
            <w:gridSpan w:val="2"/>
            <w:vMerge/>
            <w:tcBorders>
              <w:left w:val="single" w:sz="8" w:space="0" w:color="FFFFFF"/>
              <w:right w:val="single" w:sz="8" w:space="0" w:color="FFFFFF"/>
            </w:tcBorders>
            <w:shd w:val="clear" w:color="auto" w:fill="EAEFF7"/>
            <w:tcMar>
              <w:top w:w="6" w:type="dxa"/>
              <w:left w:w="6" w:type="dxa"/>
              <w:bottom w:w="0" w:type="dxa"/>
              <w:right w:w="6" w:type="dxa"/>
            </w:tcMar>
            <w:vAlign w:val="center"/>
          </w:tcPr>
          <w:p w14:paraId="064B7352"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1793C22B"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Actores SCTeI:</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1A8CBA00" w14:textId="77777777" w:rsidR="00404E1D" w:rsidRPr="005F417B" w:rsidRDefault="00404E1D" w:rsidP="001E3A8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Representantes de Universidades, Grupos de Investigación, Centros de Desarrollo Tecnológico, Empresas, Consejos Consultivos, Comisiones Regionales de Competitividad, enlaces CTeI de entidades del nivel nacional, entre otros.</w:t>
            </w:r>
          </w:p>
        </w:tc>
      </w:tr>
      <w:tr w:rsidR="00404E1D" w:rsidRPr="005F417B" w14:paraId="39C76E90" w14:textId="77777777" w:rsidTr="00404E1D">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5186B40"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24D757E2"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Otros:</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4B168C1" w14:textId="77777777" w:rsidR="00404E1D" w:rsidRDefault="00404E1D" w:rsidP="00CC3B30">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Empre</w:t>
            </w:r>
            <w:r w:rsidR="00CC3B30">
              <w:rPr>
                <w:rFonts w:ascii="Arial Narrow" w:eastAsia="Times New Roman" w:hAnsi="Arial Narrow" w:cs="Times New Roman"/>
                <w:color w:val="000000"/>
                <w:lang w:val="es-CO" w:eastAsia="es-ES"/>
              </w:rPr>
              <w:t>sa acompañamiento metodológico.</w:t>
            </w:r>
          </w:p>
          <w:p w14:paraId="74534693" w14:textId="2E1EB645" w:rsidR="00532DD1" w:rsidRPr="005F417B" w:rsidRDefault="00532DD1" w:rsidP="00CC3B30">
            <w:pPr>
              <w:spacing w:after="0" w:line="240" w:lineRule="auto"/>
              <w:rPr>
                <w:rFonts w:ascii="Arial Narrow" w:eastAsia="Times New Roman" w:hAnsi="Arial Narrow" w:cs="Times New Roman"/>
                <w:color w:val="000000"/>
                <w:lang w:val="es-CO" w:eastAsia="es-ES"/>
              </w:rPr>
            </w:pPr>
            <w:r>
              <w:rPr>
                <w:rFonts w:ascii="Arial Narrow" w:hAnsi="Arial Narrow" w:cs="Times New Roman"/>
                <w:color w:val="000000"/>
                <w:lang w:val="es-CO" w:eastAsia="es-ES"/>
              </w:rPr>
              <w:t>Departamento Nacional de Planeación</w:t>
            </w:r>
          </w:p>
        </w:tc>
      </w:tr>
      <w:tr w:rsidR="00404E1D" w:rsidRPr="005F417B" w14:paraId="3981A8AA"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2E95937"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D1050B9" w14:textId="77777777" w:rsidR="00404E1D" w:rsidRPr="0041152C" w:rsidRDefault="00404E1D" w:rsidP="00532DD1">
            <w:pPr>
              <w:pStyle w:val="Prrafodelista"/>
              <w:spacing w:after="0" w:line="240" w:lineRule="auto"/>
              <w:rPr>
                <w:rFonts w:ascii="Arial Narrow" w:eastAsia="Times New Roman" w:hAnsi="Arial Narrow" w:cs="Times New Roman"/>
                <w:b/>
                <w:color w:val="000000"/>
                <w:lang w:val="es-CO" w:eastAsia="es-ES"/>
              </w:rPr>
            </w:pPr>
            <w:r w:rsidRPr="0041152C">
              <w:rPr>
                <w:rFonts w:ascii="Arial Narrow" w:eastAsia="Times New Roman" w:hAnsi="Arial Narrow" w:cs="Times New Roman"/>
                <w:b/>
                <w:color w:val="000000"/>
                <w:lang w:val="es-CO" w:eastAsia="es-ES"/>
              </w:rPr>
              <w:t xml:space="preserve">Colciencias: </w:t>
            </w:r>
          </w:p>
          <w:p w14:paraId="35F59676" w14:textId="77777777" w:rsidR="00404E1D" w:rsidRPr="005F417B" w:rsidRDefault="00404E1D" w:rsidP="00404E1D">
            <w:pPr>
              <w:pStyle w:val="Prrafodelista"/>
              <w:spacing w:after="0" w:line="240" w:lineRule="auto"/>
              <w:ind w:left="548"/>
              <w:rPr>
                <w:rFonts w:ascii="Arial Narrow" w:eastAsia="Times New Roman" w:hAnsi="Arial Narrow" w:cs="Times New Roman"/>
                <w:b/>
                <w:color w:val="000000"/>
                <w:lang w:val="es-CO" w:eastAsia="es-ES"/>
              </w:rPr>
            </w:pPr>
          </w:p>
          <w:p w14:paraId="2999EAC2" w14:textId="77777777" w:rsidR="00693AEE" w:rsidRPr="0041152C" w:rsidRDefault="00693AEE" w:rsidP="00532DD1">
            <w:pPr>
              <w:pStyle w:val="Prrafodelista"/>
              <w:numPr>
                <w:ilvl w:val="0"/>
                <w:numId w:val="73"/>
              </w:numPr>
              <w:spacing w:after="0" w:line="240" w:lineRule="auto"/>
              <w:ind w:left="694"/>
              <w:rPr>
                <w:rFonts w:ascii="Arial Narrow" w:eastAsia="Times New Roman" w:hAnsi="Arial Narrow" w:cs="Times New Roman"/>
                <w:color w:val="000000"/>
                <w:lang w:val="es-CO" w:eastAsia="es-ES"/>
              </w:rPr>
            </w:pPr>
            <w:r w:rsidRPr="0041152C">
              <w:rPr>
                <w:rFonts w:ascii="Arial Narrow" w:eastAsia="Times New Roman" w:hAnsi="Arial Narrow" w:cs="Times New Roman"/>
                <w:color w:val="000000"/>
                <w:lang w:val="es-CO" w:eastAsia="es-ES"/>
              </w:rPr>
              <w:t xml:space="preserve">Exponer durante el evento los temas de: </w:t>
            </w:r>
          </w:p>
          <w:p w14:paraId="10CFEFAB" w14:textId="77777777" w:rsidR="00693AEE" w:rsidRPr="0041152C" w:rsidRDefault="00693AEE" w:rsidP="00532DD1">
            <w:pPr>
              <w:pStyle w:val="Prrafodelista"/>
              <w:numPr>
                <w:ilvl w:val="0"/>
                <w:numId w:val="73"/>
              </w:numPr>
              <w:spacing w:after="0" w:line="240" w:lineRule="auto"/>
              <w:ind w:left="694"/>
              <w:rPr>
                <w:rFonts w:ascii="Arial Narrow" w:eastAsia="Times New Roman" w:hAnsi="Arial Narrow" w:cs="Times New Roman"/>
                <w:color w:val="000000"/>
                <w:lang w:val="es-CO" w:eastAsia="es-ES"/>
              </w:rPr>
            </w:pPr>
            <w:r w:rsidRPr="0041152C">
              <w:rPr>
                <w:rFonts w:ascii="Arial Narrow" w:hAnsi="Arial Narrow" w:cs="Times New Roman"/>
                <w:color w:val="000000"/>
                <w:lang w:val="es-CO" w:eastAsia="es-ES"/>
              </w:rPr>
              <w:lastRenderedPageBreak/>
              <w:t xml:space="preserve">Caracterización de la CTeI en el país y el </w:t>
            </w:r>
            <w:r>
              <w:rPr>
                <w:rFonts w:ascii="Arial Narrow" w:eastAsia="Times New Roman" w:hAnsi="Arial Narrow" w:cs="Times New Roman"/>
                <w:color w:val="000000"/>
                <w:lang w:val="es-CO" w:eastAsia="es-ES"/>
              </w:rPr>
              <w:t>Departamento/Distrito Capital</w:t>
            </w:r>
            <w:r w:rsidRPr="0041152C">
              <w:rPr>
                <w:rFonts w:ascii="Arial Narrow" w:hAnsi="Arial Narrow" w:cs="Times New Roman"/>
                <w:color w:val="000000"/>
                <w:lang w:val="es-CO" w:eastAsia="es-ES"/>
              </w:rPr>
              <w:t>.</w:t>
            </w:r>
          </w:p>
          <w:p w14:paraId="142A28C6" w14:textId="77777777" w:rsidR="00693AEE" w:rsidRPr="00693AEE" w:rsidRDefault="00693AEE" w:rsidP="00532DD1">
            <w:pPr>
              <w:pStyle w:val="Prrafodelista"/>
              <w:numPr>
                <w:ilvl w:val="0"/>
                <w:numId w:val="73"/>
              </w:numPr>
              <w:spacing w:after="0" w:line="240" w:lineRule="auto"/>
              <w:ind w:left="694"/>
              <w:rPr>
                <w:rFonts w:ascii="Arial Narrow" w:eastAsia="Times New Roman" w:hAnsi="Arial Narrow" w:cs="Times New Roman"/>
                <w:color w:val="000000"/>
                <w:lang w:val="es-CO" w:eastAsia="es-ES"/>
              </w:rPr>
            </w:pPr>
            <w:r w:rsidRPr="0041152C">
              <w:rPr>
                <w:rFonts w:ascii="Arial Narrow" w:hAnsi="Arial Narrow" w:cs="Times New Roman"/>
                <w:color w:val="000000"/>
                <w:lang w:val="es-CO" w:eastAsia="es-ES"/>
              </w:rPr>
              <w:t>Planes y Acuerdos Estratégicos Departamentales en CTeI.</w:t>
            </w:r>
          </w:p>
          <w:p w14:paraId="306AE981" w14:textId="77777777" w:rsidR="00693AEE" w:rsidRPr="00770F85" w:rsidRDefault="00693AEE" w:rsidP="00532DD1">
            <w:pPr>
              <w:pStyle w:val="Prrafodelista"/>
              <w:numPr>
                <w:ilvl w:val="0"/>
                <w:numId w:val="73"/>
              </w:numPr>
              <w:spacing w:after="0" w:line="240" w:lineRule="auto"/>
              <w:ind w:left="694"/>
              <w:rPr>
                <w:rFonts w:ascii="Arial Narrow" w:eastAsia="Times New Roman" w:hAnsi="Arial Narrow" w:cs="Times New Roman"/>
                <w:color w:val="000000"/>
                <w:lang w:val="es-CO" w:eastAsia="es-ES"/>
              </w:rPr>
            </w:pPr>
            <w:r w:rsidRPr="00770F85">
              <w:rPr>
                <w:rFonts w:ascii="Arial Narrow" w:hAnsi="Arial Narrow" w:cs="Arial"/>
              </w:rPr>
              <w:t xml:space="preserve">Guía No. 2 de </w:t>
            </w:r>
            <w:r w:rsidRPr="00770F85">
              <w:rPr>
                <w:rFonts w:ascii="Arial Narrow" w:hAnsi="Arial Narrow" w:cs="Arial"/>
                <w:i/>
              </w:rPr>
              <w:t>Programas y Proyectos de Ciencia, Tecnología e Innovación, para la identificación, preparación, programación y evaluación de proyectos de CTeI.</w:t>
            </w:r>
          </w:p>
          <w:p w14:paraId="108CCED6" w14:textId="77777777" w:rsidR="0041152C" w:rsidRPr="00693AEE" w:rsidRDefault="00693AEE" w:rsidP="00532DD1">
            <w:pPr>
              <w:pStyle w:val="Prrafodelista"/>
              <w:numPr>
                <w:ilvl w:val="0"/>
                <w:numId w:val="73"/>
              </w:numPr>
              <w:spacing w:after="0" w:line="240" w:lineRule="auto"/>
              <w:ind w:left="694"/>
              <w:rPr>
                <w:rFonts w:ascii="Arial Narrow" w:eastAsia="Times New Roman" w:hAnsi="Arial Narrow" w:cs="Times New Roman"/>
                <w:color w:val="000000"/>
                <w:lang w:val="es-CO" w:eastAsia="es-ES"/>
              </w:rPr>
            </w:pPr>
            <w:r w:rsidRPr="00693AEE">
              <w:rPr>
                <w:rFonts w:ascii="Arial Narrow" w:eastAsia="Times New Roman" w:hAnsi="Arial Narrow" w:cs="Times New Roman"/>
                <w:color w:val="000000"/>
                <w:lang w:val="es-CO" w:eastAsia="es-ES"/>
              </w:rPr>
              <w:t xml:space="preserve">Garantizar </w:t>
            </w:r>
            <w:r w:rsidR="00D82594" w:rsidRPr="00693AEE">
              <w:rPr>
                <w:rFonts w:ascii="Arial Narrow" w:eastAsia="Times New Roman" w:hAnsi="Arial Narrow" w:cs="Times New Roman"/>
                <w:color w:val="000000"/>
                <w:lang w:val="es-CO" w:eastAsia="es-ES"/>
              </w:rPr>
              <w:t>y hacer seguimiento a los temas logísticos del evento</w:t>
            </w:r>
            <w:r w:rsidR="00404E1D" w:rsidRPr="00693AEE">
              <w:rPr>
                <w:rFonts w:ascii="Arial Narrow" w:eastAsia="Times New Roman" w:hAnsi="Arial Narrow" w:cs="Times New Roman"/>
                <w:color w:val="000000"/>
                <w:lang w:val="es-CO" w:eastAsia="es-ES"/>
              </w:rPr>
              <w:t>.</w:t>
            </w:r>
          </w:p>
          <w:p w14:paraId="04E79A79" w14:textId="77777777" w:rsidR="00404E1D" w:rsidRPr="005F417B" w:rsidRDefault="00404E1D" w:rsidP="00404E1D">
            <w:pPr>
              <w:spacing w:after="0" w:line="240" w:lineRule="auto"/>
              <w:ind w:left="192"/>
              <w:rPr>
                <w:rFonts w:ascii="Arial Narrow" w:eastAsia="Times New Roman" w:hAnsi="Arial Narrow" w:cs="Times New Roman"/>
                <w:color w:val="000000"/>
                <w:lang w:val="es-CO" w:eastAsia="es-ES"/>
              </w:rPr>
            </w:pPr>
          </w:p>
          <w:p w14:paraId="441DC64F" w14:textId="77777777" w:rsidR="0041152C" w:rsidRPr="00B36294" w:rsidRDefault="001153E9" w:rsidP="00532DD1">
            <w:pPr>
              <w:pStyle w:val="Prrafodelista"/>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Gobernación</w:t>
            </w:r>
            <w:r w:rsidR="00404E1D" w:rsidRPr="00B36294">
              <w:rPr>
                <w:rFonts w:ascii="Arial Narrow" w:eastAsia="Times New Roman" w:hAnsi="Arial Narrow" w:cs="Times New Roman"/>
                <w:b/>
                <w:color w:val="000000"/>
                <w:lang w:val="es-CO" w:eastAsia="es-ES"/>
              </w:rPr>
              <w:t xml:space="preserve"> / </w:t>
            </w:r>
            <w:r w:rsidR="00901E8D" w:rsidRPr="00901E8D">
              <w:rPr>
                <w:rFonts w:ascii="Arial Narrow" w:hAnsi="Arial Narrow" w:cs="Times New Roman"/>
                <w:b/>
                <w:color w:val="000000"/>
                <w:lang w:val="es-CO" w:eastAsia="es-ES"/>
              </w:rPr>
              <w:t>Alcaldía del</w:t>
            </w:r>
            <w:r w:rsidR="00901E8D" w:rsidRPr="00B36294">
              <w:rPr>
                <w:rFonts w:ascii="Arial Narrow" w:eastAsia="Times New Roman" w:hAnsi="Arial Narrow" w:cs="Times New Roman"/>
                <w:b/>
                <w:color w:val="000000"/>
                <w:lang w:val="es-CO" w:eastAsia="es-ES"/>
              </w:rPr>
              <w:t xml:space="preserve"> </w:t>
            </w:r>
            <w:r w:rsidR="007B7945" w:rsidRPr="00B36294">
              <w:rPr>
                <w:rFonts w:ascii="Arial Narrow" w:eastAsia="Times New Roman" w:hAnsi="Arial Narrow" w:cs="Times New Roman"/>
                <w:b/>
                <w:color w:val="000000"/>
                <w:lang w:val="es-CO" w:eastAsia="es-ES"/>
              </w:rPr>
              <w:t>Distrito Capital</w:t>
            </w:r>
            <w:r w:rsidR="00404E1D" w:rsidRPr="00B36294">
              <w:rPr>
                <w:rFonts w:ascii="Arial Narrow" w:eastAsia="Times New Roman" w:hAnsi="Arial Narrow" w:cs="Times New Roman"/>
                <w:b/>
                <w:color w:val="000000"/>
                <w:lang w:val="es-CO" w:eastAsia="es-ES"/>
              </w:rPr>
              <w:t xml:space="preserve">: </w:t>
            </w:r>
          </w:p>
          <w:p w14:paraId="454DA0F0" w14:textId="77777777" w:rsidR="0041152C" w:rsidRDefault="0041152C" w:rsidP="0041152C">
            <w:pPr>
              <w:spacing w:after="0" w:line="240" w:lineRule="auto"/>
              <w:rPr>
                <w:rFonts w:ascii="Arial Narrow" w:eastAsia="Times New Roman" w:hAnsi="Arial Narrow" w:cs="Times New Roman"/>
                <w:color w:val="000000"/>
                <w:lang w:val="es-CO" w:eastAsia="es-ES"/>
              </w:rPr>
            </w:pPr>
          </w:p>
          <w:p w14:paraId="4E23E1AA" w14:textId="2873643C" w:rsidR="00404E1D" w:rsidRPr="00532DD1" w:rsidRDefault="0041152C" w:rsidP="00532DD1">
            <w:pPr>
              <w:pStyle w:val="Prrafodelista"/>
              <w:numPr>
                <w:ilvl w:val="0"/>
                <w:numId w:val="71"/>
              </w:numPr>
              <w:spacing w:after="0" w:line="240" w:lineRule="auto"/>
              <w:rPr>
                <w:rFonts w:ascii="Arial Narrow" w:eastAsia="Times New Roman" w:hAnsi="Arial Narrow" w:cs="Times New Roman"/>
                <w:b/>
                <w:lang w:val="es-CO" w:eastAsia="es-ES"/>
              </w:rPr>
            </w:pPr>
            <w:r w:rsidRPr="0041152C">
              <w:rPr>
                <w:rFonts w:ascii="Arial Narrow" w:eastAsia="Times New Roman" w:hAnsi="Arial Narrow" w:cs="Times New Roman"/>
                <w:color w:val="000000"/>
                <w:lang w:val="es-CO" w:eastAsia="es-ES"/>
              </w:rPr>
              <w:t>Presentar durante el evento la</w:t>
            </w:r>
            <w:r w:rsidR="00404E1D" w:rsidRPr="0041152C">
              <w:rPr>
                <w:rFonts w:ascii="Arial Narrow" w:eastAsia="Times New Roman" w:hAnsi="Arial Narrow" w:cs="Times New Roman"/>
                <w:color w:val="000000"/>
                <w:lang w:val="es-CO" w:eastAsia="es-ES"/>
              </w:rPr>
              <w:t xml:space="preserve"> propuesta de</w:t>
            </w:r>
            <w:r w:rsidRPr="0041152C">
              <w:rPr>
                <w:rFonts w:ascii="Arial Narrow" w:eastAsia="Times New Roman" w:hAnsi="Arial Narrow" w:cs="Times New Roman"/>
                <w:color w:val="000000"/>
                <w:lang w:val="es-CO" w:eastAsia="es-ES"/>
              </w:rPr>
              <w:t xml:space="preserve"> visión, focos y </w:t>
            </w:r>
            <w:r w:rsidR="005E0006" w:rsidRPr="0041152C">
              <w:rPr>
                <w:rFonts w:ascii="Arial Narrow" w:eastAsia="Times New Roman" w:hAnsi="Arial Narrow" w:cs="Times New Roman"/>
                <w:color w:val="000000"/>
                <w:lang w:val="es-CO" w:eastAsia="es-ES"/>
              </w:rPr>
              <w:t>líneas</w:t>
            </w:r>
            <w:r w:rsidRPr="0041152C">
              <w:rPr>
                <w:rFonts w:ascii="Arial Narrow" w:eastAsia="Times New Roman" w:hAnsi="Arial Narrow" w:cs="Times New Roman"/>
                <w:color w:val="000000"/>
                <w:lang w:val="es-CO" w:eastAsia="es-ES"/>
              </w:rPr>
              <w:t xml:space="preserve"> programáticas en CTeI del </w:t>
            </w:r>
            <w:r w:rsidR="000D615C">
              <w:rPr>
                <w:rFonts w:ascii="Arial Narrow" w:eastAsia="Times New Roman" w:hAnsi="Arial Narrow" w:cs="Times New Roman"/>
                <w:color w:val="000000"/>
                <w:lang w:val="es-CO" w:eastAsia="es-ES"/>
              </w:rPr>
              <w:t>Departamento/Distrito Capital.</w:t>
            </w:r>
          </w:p>
          <w:p w14:paraId="6DD90904" w14:textId="22227FD8" w:rsidR="008D6AF4" w:rsidRPr="00532DD1" w:rsidRDefault="008D6AF4" w:rsidP="00532DD1">
            <w:pPr>
              <w:spacing w:after="0" w:line="240" w:lineRule="auto"/>
              <w:rPr>
                <w:rFonts w:ascii="Arial Narrow" w:eastAsia="Times New Roman" w:hAnsi="Arial Narrow" w:cs="Times New Roman"/>
                <w:b/>
                <w:lang w:val="es-CO" w:eastAsia="es-ES"/>
              </w:rPr>
            </w:pPr>
          </w:p>
          <w:p w14:paraId="79EAE16B" w14:textId="1BDB5F55" w:rsidR="008D6AF4" w:rsidRPr="00B36294" w:rsidRDefault="008D6AF4" w:rsidP="00532DD1">
            <w:pPr>
              <w:pStyle w:val="Prrafodelista"/>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Departamento Nacional de Planeación</w:t>
            </w:r>
            <w:r w:rsidRPr="00B36294">
              <w:rPr>
                <w:rFonts w:ascii="Arial Narrow" w:eastAsia="Times New Roman" w:hAnsi="Arial Narrow" w:cs="Times New Roman"/>
                <w:b/>
                <w:color w:val="000000"/>
                <w:lang w:val="es-CO" w:eastAsia="es-ES"/>
              </w:rPr>
              <w:t xml:space="preserve">: </w:t>
            </w:r>
          </w:p>
          <w:p w14:paraId="42D6B451" w14:textId="77777777" w:rsidR="008D6AF4" w:rsidRDefault="008D6AF4" w:rsidP="008D6AF4">
            <w:pPr>
              <w:spacing w:after="0" w:line="240" w:lineRule="auto"/>
              <w:rPr>
                <w:rFonts w:ascii="Arial Narrow" w:eastAsia="Times New Roman" w:hAnsi="Arial Narrow" w:cs="Times New Roman"/>
                <w:color w:val="000000"/>
                <w:lang w:val="es-CO" w:eastAsia="es-ES"/>
              </w:rPr>
            </w:pPr>
          </w:p>
          <w:p w14:paraId="519525BA" w14:textId="118774F3" w:rsidR="00404E1D" w:rsidRPr="00532DD1" w:rsidRDefault="008D6AF4" w:rsidP="00532DD1">
            <w:pPr>
              <w:pStyle w:val="Prrafodelista"/>
              <w:numPr>
                <w:ilvl w:val="0"/>
                <w:numId w:val="72"/>
              </w:numPr>
              <w:spacing w:after="0" w:line="240" w:lineRule="auto"/>
              <w:rPr>
                <w:rFonts w:ascii="Arial Narrow" w:eastAsia="Times New Roman" w:hAnsi="Arial Narrow" w:cs="Times New Roman"/>
                <w:color w:val="000000"/>
                <w:lang w:val="es-CO" w:eastAsia="es-ES"/>
              </w:rPr>
            </w:pPr>
            <w:r w:rsidRPr="00532DD1">
              <w:rPr>
                <w:rFonts w:ascii="Arial Narrow" w:eastAsia="Times New Roman" w:hAnsi="Arial Narrow" w:cs="Times New Roman"/>
                <w:color w:val="000000"/>
                <w:lang w:val="es-CO" w:eastAsia="es-ES"/>
              </w:rPr>
              <w:t xml:space="preserve">Presentar el Índice Departamental de Innovación (IDIC), donde se dará a conocer la metodología general y los resultados del departamento. </w:t>
            </w:r>
          </w:p>
          <w:p w14:paraId="2BEB4472" w14:textId="77777777" w:rsidR="008D6AF4" w:rsidRPr="00532DD1" w:rsidRDefault="008D6AF4" w:rsidP="00532DD1">
            <w:pPr>
              <w:pStyle w:val="Prrafodelista"/>
              <w:spacing w:after="0" w:line="240" w:lineRule="auto"/>
              <w:rPr>
                <w:rFonts w:ascii="Arial Narrow" w:eastAsia="Times New Roman" w:hAnsi="Arial Narrow" w:cs="Times New Roman"/>
                <w:b/>
                <w:lang w:val="es-CO" w:eastAsia="es-ES"/>
              </w:rPr>
            </w:pPr>
          </w:p>
          <w:p w14:paraId="61D52AC8" w14:textId="7E4804C0" w:rsidR="00404E1D" w:rsidRPr="00B36294" w:rsidRDefault="00404E1D" w:rsidP="00532DD1">
            <w:pPr>
              <w:pStyle w:val="Prrafodelista"/>
              <w:spacing w:after="0" w:line="240" w:lineRule="auto"/>
              <w:rPr>
                <w:rFonts w:ascii="Arial Narrow" w:eastAsia="Times New Roman" w:hAnsi="Arial Narrow" w:cs="Times New Roman"/>
                <w:b/>
                <w:lang w:val="es-CO" w:eastAsia="es-ES"/>
              </w:rPr>
            </w:pPr>
            <w:r w:rsidRPr="00B36294">
              <w:rPr>
                <w:rFonts w:ascii="Arial Narrow" w:eastAsia="Times New Roman" w:hAnsi="Arial Narrow" w:cs="Times New Roman"/>
                <w:b/>
                <w:color w:val="000000"/>
                <w:lang w:val="es-CO" w:eastAsia="es-ES"/>
              </w:rPr>
              <w:t xml:space="preserve">Empresa acompañamiento metodológico: </w:t>
            </w:r>
          </w:p>
          <w:p w14:paraId="49D72F2B" w14:textId="77777777" w:rsidR="00404E1D" w:rsidRPr="005F417B" w:rsidRDefault="00404E1D" w:rsidP="00404E1D">
            <w:pPr>
              <w:pStyle w:val="Prrafodelista"/>
              <w:spacing w:after="0" w:line="240" w:lineRule="auto"/>
              <w:rPr>
                <w:rFonts w:ascii="Arial Narrow" w:eastAsia="Times New Roman" w:hAnsi="Arial Narrow" w:cs="Times New Roman"/>
                <w:b/>
                <w:lang w:val="es-CO" w:eastAsia="es-ES"/>
              </w:rPr>
            </w:pPr>
          </w:p>
          <w:p w14:paraId="5F396FC4" w14:textId="77777777" w:rsidR="00404E1D" w:rsidRPr="005F417B" w:rsidRDefault="0041152C" w:rsidP="00532DD1">
            <w:pPr>
              <w:pStyle w:val="Prrafodelista"/>
              <w:numPr>
                <w:ilvl w:val="0"/>
                <w:numId w:val="72"/>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Presentar durante el evento la</w:t>
            </w:r>
            <w:r w:rsidR="00404E1D" w:rsidRPr="005F417B">
              <w:rPr>
                <w:rFonts w:ascii="Arial Narrow" w:eastAsia="Times New Roman" w:hAnsi="Arial Narrow" w:cs="Times New Roman"/>
                <w:color w:val="000000"/>
                <w:lang w:val="es-CO" w:eastAsia="es-ES"/>
              </w:rPr>
              <w:t xml:space="preserve"> metodología y reglas de juego del ejercicio.</w:t>
            </w:r>
          </w:p>
        </w:tc>
      </w:tr>
      <w:tr w:rsidR="00404E1D" w:rsidRPr="005F417B" w14:paraId="080E3D47"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E306244"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136A2BE" w14:textId="77777777" w:rsidR="00404E1D" w:rsidRPr="005F417B" w:rsidRDefault="00404E1D" w:rsidP="00404E1D">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color w:val="000000"/>
                <w:lang w:val="es-CO" w:eastAsia="es-ES"/>
              </w:rPr>
              <w:t>3 horas</w:t>
            </w:r>
          </w:p>
        </w:tc>
      </w:tr>
      <w:tr w:rsidR="00404E1D" w:rsidRPr="005F417B" w14:paraId="39F06053"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5516FA3"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0348573" w14:textId="77777777" w:rsidR="00404E1D" w:rsidRPr="00384ABA" w:rsidRDefault="00404E1D" w:rsidP="0022432D">
            <w:pPr>
              <w:pStyle w:val="Prrafodelista"/>
              <w:numPr>
                <w:ilvl w:val="0"/>
                <w:numId w:val="34"/>
              </w:numPr>
              <w:spacing w:after="0" w:line="240" w:lineRule="auto"/>
              <w:rPr>
                <w:rFonts w:ascii="Arial Narrow" w:eastAsia="Times New Roman" w:hAnsi="Arial Narrow" w:cs="Times New Roman"/>
                <w:color w:val="FF0000"/>
                <w:lang w:val="es-CO" w:eastAsia="es-ES"/>
              </w:rPr>
            </w:pPr>
            <w:r w:rsidRPr="00325225">
              <w:rPr>
                <w:rFonts w:ascii="Arial Narrow" w:eastAsia="Times New Roman" w:hAnsi="Arial Narrow" w:cs="Times New Roman"/>
                <w:lang w:val="es-CO" w:eastAsia="es-ES"/>
              </w:rPr>
              <w:t>Presentaciones mencio</w:t>
            </w:r>
            <w:r w:rsidR="00384ABA" w:rsidRPr="00325225">
              <w:rPr>
                <w:rFonts w:ascii="Arial Narrow" w:eastAsia="Times New Roman" w:hAnsi="Arial Narrow" w:cs="Times New Roman"/>
                <w:lang w:val="es-CO" w:eastAsia="es-ES"/>
              </w:rPr>
              <w:t>nadas en las subactividades</w:t>
            </w:r>
          </w:p>
        </w:tc>
      </w:tr>
      <w:tr w:rsidR="00404E1D" w:rsidRPr="005F417B" w14:paraId="2F3A5BA8"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55AC17EF"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61F061D" w14:textId="77777777" w:rsidR="00CE3EA9" w:rsidRPr="00CE3EA9" w:rsidRDefault="00404E1D" w:rsidP="0022432D">
            <w:pPr>
              <w:pStyle w:val="Prrafodelista"/>
              <w:numPr>
                <w:ilvl w:val="0"/>
                <w:numId w:val="35"/>
              </w:numPr>
              <w:spacing w:after="0" w:line="240" w:lineRule="auto"/>
              <w:rPr>
                <w:rFonts w:ascii="Arial Narrow" w:eastAsia="Times New Roman" w:hAnsi="Arial Narrow" w:cs="Times New Roman"/>
                <w:lang w:val="es-CO" w:eastAsia="es-ES"/>
              </w:rPr>
            </w:pPr>
            <w:r w:rsidRPr="00B36294">
              <w:rPr>
                <w:rFonts w:ascii="Arial Narrow" w:eastAsia="Times New Roman" w:hAnsi="Arial Narrow" w:cs="Times New Roman"/>
                <w:color w:val="000000"/>
                <w:lang w:val="es-CO" w:eastAsia="es-ES"/>
              </w:rPr>
              <w:t xml:space="preserve">Participantes del evento sensibilizados sobre la caracterización del Departamento y el </w:t>
            </w:r>
            <w:r w:rsidR="007B7945" w:rsidRPr="00B36294">
              <w:rPr>
                <w:rFonts w:ascii="Arial Narrow" w:eastAsia="Times New Roman" w:hAnsi="Arial Narrow" w:cs="Times New Roman"/>
                <w:color w:val="000000"/>
                <w:lang w:val="es-CO" w:eastAsia="es-ES"/>
              </w:rPr>
              <w:t>Distrito Capital</w:t>
            </w:r>
            <w:r w:rsidRPr="00B36294">
              <w:rPr>
                <w:rFonts w:ascii="Arial Narrow" w:eastAsia="Times New Roman" w:hAnsi="Arial Narrow" w:cs="Times New Roman"/>
                <w:color w:val="000000"/>
                <w:lang w:val="es-CO" w:eastAsia="es-ES"/>
              </w:rPr>
              <w:t xml:space="preserve"> en temas de CTeI.</w:t>
            </w:r>
          </w:p>
        </w:tc>
      </w:tr>
    </w:tbl>
    <w:p w14:paraId="6CDAFCB1" w14:textId="77777777" w:rsidR="00404E1D" w:rsidRPr="005F417B" w:rsidRDefault="00404E1D" w:rsidP="00404E1D">
      <w:pPr>
        <w:rPr>
          <w:rFonts w:ascii="Arial Narrow" w:hAnsi="Arial Narrow"/>
          <w:lang w:val="es-CO"/>
        </w:rPr>
      </w:pPr>
    </w:p>
    <w:p w14:paraId="281D0924" w14:textId="77777777" w:rsidR="00404E1D" w:rsidRPr="005F417B" w:rsidRDefault="00404E1D" w:rsidP="00404E1D">
      <w:pPr>
        <w:rPr>
          <w:rFonts w:ascii="Arial Narrow" w:hAnsi="Arial Narrow"/>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417"/>
        <w:gridCol w:w="5371"/>
      </w:tblGrid>
      <w:tr w:rsidR="00404E1D" w:rsidRPr="005F417B" w14:paraId="46345C91" w14:textId="77777777" w:rsidTr="00404E1D">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7CF460D9" w14:textId="77777777" w:rsidR="00404E1D" w:rsidRPr="005F417B" w:rsidRDefault="00404E1D" w:rsidP="00404E1D">
            <w:pPr>
              <w:pStyle w:val="Standard"/>
              <w:jc w:val="center"/>
              <w:rPr>
                <w:rFonts w:ascii="Arial Narrow" w:hAnsi="Arial Narrow"/>
                <w:b/>
                <w:lang w:val="es-CO"/>
              </w:rPr>
            </w:pPr>
            <w:r w:rsidRPr="005F417B">
              <w:rPr>
                <w:rFonts w:ascii="Arial Narrow" w:hAnsi="Arial Narrow"/>
                <w:b/>
                <w:color w:val="FFFFFF" w:themeColor="background1"/>
                <w:lang w:val="es-CO"/>
              </w:rPr>
              <w:t>Actividad 2</w:t>
            </w:r>
          </w:p>
        </w:tc>
      </w:tr>
      <w:tr w:rsidR="00404E1D" w:rsidRPr="005F417B" w14:paraId="634C40A5" w14:textId="77777777" w:rsidTr="009D5446">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61D00AB4"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0537880A"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3E6AA9A5"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37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1CFAF9C2" w14:textId="77777777" w:rsidR="00404E1D" w:rsidRPr="005F417B" w:rsidRDefault="00293E31" w:rsidP="00293E31">
            <w:pPr>
              <w:pStyle w:val="Standard"/>
              <w:jc w:val="center"/>
              <w:rPr>
                <w:rFonts w:ascii="Arial Narrow" w:hAnsi="Arial Narrow"/>
                <w:b/>
                <w:color w:val="FFFFFF" w:themeColor="background1"/>
                <w:lang w:val="es-CO"/>
              </w:rPr>
            </w:pPr>
            <w:r>
              <w:rPr>
                <w:rFonts w:ascii="Arial Narrow" w:hAnsi="Arial Narrow"/>
                <w:b/>
                <w:color w:val="FFFFFF" w:themeColor="background1"/>
                <w:lang w:val="es-CO"/>
              </w:rPr>
              <w:t>V</w:t>
            </w:r>
            <w:r w:rsidR="00404E1D" w:rsidRPr="005F417B">
              <w:rPr>
                <w:rFonts w:ascii="Arial Narrow" w:hAnsi="Arial Narrow"/>
                <w:b/>
                <w:color w:val="FFFFFF" w:themeColor="background1"/>
                <w:lang w:val="es-CO"/>
              </w:rPr>
              <w:t>alidación de la visión, focos, líneas programáticas</w:t>
            </w:r>
            <w:r>
              <w:rPr>
                <w:rFonts w:ascii="Arial Narrow" w:hAnsi="Arial Narrow"/>
                <w:b/>
                <w:color w:val="FFFFFF" w:themeColor="background1"/>
                <w:lang w:val="es-CO"/>
              </w:rPr>
              <w:t xml:space="preserve"> en CTeI</w:t>
            </w:r>
            <w:r w:rsidR="00404E1D" w:rsidRPr="005F417B">
              <w:rPr>
                <w:rFonts w:ascii="Arial Narrow" w:hAnsi="Arial Narrow"/>
                <w:b/>
                <w:color w:val="FFFFFF" w:themeColor="background1"/>
                <w:lang w:val="es-CO"/>
              </w:rPr>
              <w:t xml:space="preserve"> y </w:t>
            </w:r>
            <w:r>
              <w:rPr>
                <w:rFonts w:ascii="Arial Narrow" w:hAnsi="Arial Narrow"/>
                <w:b/>
                <w:color w:val="FFFFFF" w:themeColor="background1"/>
                <w:lang w:val="es-CO"/>
              </w:rPr>
              <w:t xml:space="preserve">definición de los </w:t>
            </w:r>
            <w:r w:rsidR="00404E1D" w:rsidRPr="005F417B">
              <w:rPr>
                <w:rFonts w:ascii="Arial Narrow" w:hAnsi="Arial Narrow"/>
                <w:b/>
                <w:color w:val="FFFFFF" w:themeColor="background1"/>
                <w:lang w:val="es-CO"/>
              </w:rPr>
              <w:t>objetivos</w:t>
            </w:r>
            <w:r>
              <w:rPr>
                <w:rFonts w:ascii="Arial Narrow" w:hAnsi="Arial Narrow"/>
                <w:b/>
                <w:color w:val="FFFFFF" w:themeColor="background1"/>
                <w:lang w:val="es-CO"/>
              </w:rPr>
              <w:t xml:space="preserve"> de las líneas programáticas</w:t>
            </w:r>
          </w:p>
        </w:tc>
      </w:tr>
      <w:tr w:rsidR="00404E1D" w:rsidRPr="005F417B" w14:paraId="0D8B6BD2" w14:textId="77777777" w:rsidTr="009D5446">
        <w:trPr>
          <w:trHeight w:val="102"/>
          <w:jc w:val="center"/>
        </w:trPr>
        <w:tc>
          <w:tcPr>
            <w:tcW w:w="282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7F58EA7B" w14:textId="77777777" w:rsidR="00404E1D" w:rsidRPr="005F417B" w:rsidRDefault="00404E1D" w:rsidP="00404E1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37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1286A25" w14:textId="77777777" w:rsidR="00293E31" w:rsidRPr="00293E31" w:rsidRDefault="00404E1D" w:rsidP="00D7394F">
            <w:pPr>
              <w:pStyle w:val="Standard"/>
              <w:numPr>
                <w:ilvl w:val="0"/>
                <w:numId w:val="3"/>
              </w:numPr>
              <w:ind w:left="286" w:hanging="286"/>
              <w:jc w:val="both"/>
              <w:rPr>
                <w:rFonts w:ascii="Arial Narrow" w:hAnsi="Arial Narrow"/>
                <w:lang w:val="es-CO"/>
              </w:rPr>
            </w:pPr>
            <w:r w:rsidRPr="005F417B">
              <w:rPr>
                <w:rFonts w:ascii="Arial Narrow" w:hAnsi="Arial Narrow" w:cs="Times New Roman"/>
                <w:color w:val="000000"/>
                <w:lang w:val="es-CO" w:eastAsia="es-ES"/>
              </w:rPr>
              <w:t>Validar la propuesta de visión 2025 en CTeI</w:t>
            </w:r>
            <w:r w:rsidR="00B36294">
              <w:rPr>
                <w:rFonts w:ascii="Arial Narrow" w:hAnsi="Arial Narrow" w:cs="Times New Roman"/>
                <w:color w:val="000000"/>
                <w:lang w:val="es-CO" w:eastAsia="es-ES"/>
              </w:rPr>
              <w:t xml:space="preserve"> del </w:t>
            </w:r>
            <w:r w:rsidR="000D615C">
              <w:rPr>
                <w:rFonts w:ascii="Arial Narrow" w:hAnsi="Arial Narrow" w:cs="Times New Roman"/>
                <w:color w:val="000000"/>
                <w:lang w:val="es-CO" w:eastAsia="es-ES"/>
              </w:rPr>
              <w:t>Departamento/Distrito Capital</w:t>
            </w:r>
            <w:r w:rsidR="00293E31">
              <w:rPr>
                <w:rFonts w:ascii="Arial Narrow" w:hAnsi="Arial Narrow" w:cs="Times New Roman"/>
                <w:color w:val="000000"/>
                <w:lang w:val="es-CO" w:eastAsia="es-ES"/>
              </w:rPr>
              <w:t>.</w:t>
            </w:r>
          </w:p>
          <w:p w14:paraId="567CD1DA" w14:textId="77777777" w:rsidR="00404E1D" w:rsidRPr="005F417B" w:rsidRDefault="00293E31" w:rsidP="00AF3DE7">
            <w:pPr>
              <w:pStyle w:val="Standard"/>
              <w:numPr>
                <w:ilvl w:val="0"/>
                <w:numId w:val="3"/>
              </w:numPr>
              <w:ind w:left="286" w:hanging="286"/>
              <w:jc w:val="both"/>
              <w:rPr>
                <w:rFonts w:ascii="Arial Narrow" w:hAnsi="Arial Narrow"/>
                <w:lang w:val="es-CO"/>
              </w:rPr>
            </w:pPr>
            <w:r>
              <w:rPr>
                <w:rFonts w:ascii="Arial Narrow" w:hAnsi="Arial Narrow" w:cs="Times New Roman"/>
                <w:color w:val="000000"/>
                <w:lang w:val="es-CO" w:eastAsia="es-ES"/>
              </w:rPr>
              <w:t>F</w:t>
            </w:r>
            <w:r w:rsidR="00404E1D" w:rsidRPr="005F417B">
              <w:rPr>
                <w:rFonts w:ascii="Arial Narrow" w:hAnsi="Arial Narrow" w:cs="Times New Roman"/>
                <w:color w:val="000000"/>
                <w:lang w:val="es-CO" w:eastAsia="es-ES"/>
              </w:rPr>
              <w:t xml:space="preserve">ormular objetivos </w:t>
            </w:r>
            <w:r w:rsidR="00AF3DE7">
              <w:rPr>
                <w:rFonts w:ascii="Arial Narrow" w:hAnsi="Arial Narrow" w:cs="Times New Roman"/>
                <w:color w:val="000000"/>
                <w:lang w:val="es-CO" w:eastAsia="es-ES"/>
              </w:rPr>
              <w:t>de las</w:t>
            </w:r>
            <w:r w:rsidR="00404E1D" w:rsidRPr="005F417B">
              <w:rPr>
                <w:rFonts w:ascii="Arial Narrow" w:hAnsi="Arial Narrow" w:cs="Times New Roman"/>
                <w:color w:val="000000"/>
                <w:lang w:val="es-CO" w:eastAsia="es-ES"/>
              </w:rPr>
              <w:t xml:space="preserve"> líne</w:t>
            </w:r>
            <w:r>
              <w:rPr>
                <w:rFonts w:ascii="Arial Narrow" w:hAnsi="Arial Narrow" w:cs="Times New Roman"/>
                <w:color w:val="000000"/>
                <w:lang w:val="es-CO" w:eastAsia="es-ES"/>
              </w:rPr>
              <w:t>a</w:t>
            </w:r>
            <w:r w:rsidR="00AF3DE7">
              <w:rPr>
                <w:rFonts w:ascii="Arial Narrow" w:hAnsi="Arial Narrow" w:cs="Times New Roman"/>
                <w:color w:val="000000"/>
                <w:lang w:val="es-CO" w:eastAsia="es-ES"/>
              </w:rPr>
              <w:t>s</w:t>
            </w:r>
            <w:r>
              <w:rPr>
                <w:rFonts w:ascii="Arial Narrow" w:hAnsi="Arial Narrow" w:cs="Times New Roman"/>
                <w:color w:val="000000"/>
                <w:lang w:val="es-CO" w:eastAsia="es-ES"/>
              </w:rPr>
              <w:t xml:space="preserve"> programática</w:t>
            </w:r>
            <w:r w:rsidR="00AF3DE7">
              <w:rPr>
                <w:rFonts w:ascii="Arial Narrow" w:hAnsi="Arial Narrow" w:cs="Times New Roman"/>
                <w:color w:val="000000"/>
                <w:lang w:val="es-CO" w:eastAsia="es-ES"/>
              </w:rPr>
              <w:t>s</w:t>
            </w:r>
            <w:r>
              <w:rPr>
                <w:rFonts w:ascii="Arial Narrow" w:hAnsi="Arial Narrow" w:cs="Times New Roman"/>
                <w:color w:val="000000"/>
                <w:lang w:val="es-CO" w:eastAsia="es-ES"/>
              </w:rPr>
              <w:t xml:space="preserve"> en CTeI </w:t>
            </w:r>
            <w:r w:rsidR="00AF3DE7">
              <w:rPr>
                <w:rFonts w:ascii="Arial Narrow" w:hAnsi="Arial Narrow" w:cs="Times New Roman"/>
                <w:color w:val="000000"/>
                <w:lang w:val="es-CO" w:eastAsia="es-ES"/>
              </w:rPr>
              <w:t xml:space="preserve">del </w:t>
            </w:r>
            <w:r w:rsidR="000D615C">
              <w:rPr>
                <w:rFonts w:ascii="Arial Narrow" w:hAnsi="Arial Narrow" w:cs="Times New Roman"/>
                <w:color w:val="000000"/>
                <w:lang w:val="es-CO" w:eastAsia="es-ES"/>
              </w:rPr>
              <w:t>Departamento/Distrito Capital</w:t>
            </w:r>
            <w:r>
              <w:rPr>
                <w:rFonts w:ascii="Arial Narrow" w:hAnsi="Arial Narrow" w:cs="Times New Roman"/>
                <w:color w:val="000000"/>
                <w:lang w:val="es-CO" w:eastAsia="es-ES"/>
              </w:rPr>
              <w:t>.</w:t>
            </w:r>
          </w:p>
        </w:tc>
      </w:tr>
      <w:tr w:rsidR="00404E1D" w:rsidRPr="005F417B" w14:paraId="62AA7CF2" w14:textId="77777777" w:rsidTr="009D5446">
        <w:trPr>
          <w:trHeight w:val="294"/>
          <w:jc w:val="center"/>
        </w:trPr>
        <w:tc>
          <w:tcPr>
            <w:tcW w:w="282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8B3FFAD"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Responsable </w:t>
            </w:r>
          </w:p>
        </w:tc>
        <w:tc>
          <w:tcPr>
            <w:tcW w:w="537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C646603" w14:textId="77777777" w:rsidR="00404E1D" w:rsidRPr="0098006A" w:rsidRDefault="0098006A" w:rsidP="0098006A">
            <w:pPr>
              <w:spacing w:after="0" w:line="240" w:lineRule="auto"/>
              <w:rPr>
                <w:rFonts w:ascii="Arial Narrow" w:eastAsia="Times New Roman" w:hAnsi="Arial Narrow" w:cs="Times New Roman"/>
                <w:lang w:val="es-CO" w:eastAsia="es-ES"/>
              </w:rPr>
            </w:pPr>
            <w:r w:rsidRPr="0098006A">
              <w:rPr>
                <w:rFonts w:ascii="Arial Narrow" w:eastAsia="Times New Roman" w:hAnsi="Arial Narrow" w:cs="Times New Roman"/>
                <w:color w:val="000000"/>
                <w:lang w:val="es-CO" w:eastAsia="es-ES"/>
              </w:rPr>
              <w:t>Empresa acompañamiento metodológico</w:t>
            </w:r>
          </w:p>
        </w:tc>
      </w:tr>
      <w:tr w:rsidR="00AF3DE7" w:rsidRPr="005F417B" w14:paraId="21488EBB" w14:textId="77777777" w:rsidTr="009D5446">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188337E" w14:textId="77777777" w:rsidR="00AF3DE7" w:rsidRPr="005F417B" w:rsidRDefault="00AF3DE7" w:rsidP="00404E1D">
            <w:pPr>
              <w:pStyle w:val="Standard"/>
              <w:jc w:val="center"/>
              <w:rPr>
                <w:rFonts w:ascii="Arial Narrow" w:hAnsi="Arial Narrow"/>
                <w:lang w:val="es-CO"/>
              </w:rPr>
            </w:pPr>
            <w:r w:rsidRPr="005F417B">
              <w:rPr>
                <w:rFonts w:ascii="Arial Narrow" w:hAnsi="Arial Narrow"/>
                <w:lang w:val="es-CO"/>
              </w:rPr>
              <w:t> Actores</w:t>
            </w:r>
          </w:p>
        </w:tc>
        <w:tc>
          <w:tcPr>
            <w:tcW w:w="154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212C51FA" w14:textId="77777777" w:rsidR="00AF3DE7" w:rsidRPr="005F417B" w:rsidRDefault="00AF3DE7"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Colciencias:</w:t>
            </w:r>
          </w:p>
        </w:tc>
        <w:tc>
          <w:tcPr>
            <w:tcW w:w="537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3C519832" w14:textId="77777777" w:rsidR="00AF3DE7" w:rsidRPr="005F417B" w:rsidRDefault="00AF3DE7" w:rsidP="00AF3DE7">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Equipo de Gestión Territorial/</w:t>
            </w:r>
            <w:r w:rsidRPr="005F417B">
              <w:rPr>
                <w:rFonts w:ascii="Arial Narrow" w:eastAsia="Times New Roman" w:hAnsi="Arial Narrow" w:cs="Times New Roman"/>
                <w:color w:val="000000"/>
                <w:lang w:val="es-CO" w:eastAsia="es-ES"/>
              </w:rPr>
              <w:t xml:space="preserve">Representantes </w:t>
            </w:r>
            <w:r>
              <w:rPr>
                <w:rFonts w:ascii="Arial Narrow" w:eastAsia="Times New Roman" w:hAnsi="Arial Narrow" w:cs="Times New Roman"/>
                <w:color w:val="000000"/>
                <w:lang w:val="es-CO" w:eastAsia="es-ES"/>
              </w:rPr>
              <w:t>Direcciones de Colciencias.</w:t>
            </w:r>
          </w:p>
        </w:tc>
      </w:tr>
      <w:tr w:rsidR="00AF3DE7" w:rsidRPr="005F417B" w14:paraId="2673F93E" w14:textId="77777777" w:rsidTr="009D5446">
        <w:trPr>
          <w:trHeight w:val="308"/>
          <w:jc w:val="center"/>
        </w:trPr>
        <w:tc>
          <w:tcPr>
            <w:tcW w:w="1275" w:type="dxa"/>
            <w:gridSpan w:val="2"/>
            <w:vMerge/>
            <w:tcBorders>
              <w:left w:val="single" w:sz="8" w:space="0" w:color="FFFFFF"/>
              <w:right w:val="single" w:sz="8" w:space="0" w:color="FFFFFF"/>
            </w:tcBorders>
            <w:shd w:val="clear" w:color="auto" w:fill="EAEFF7"/>
            <w:tcMar>
              <w:top w:w="6" w:type="dxa"/>
              <w:left w:w="6" w:type="dxa"/>
              <w:bottom w:w="0" w:type="dxa"/>
              <w:right w:w="6" w:type="dxa"/>
            </w:tcMar>
            <w:vAlign w:val="center"/>
          </w:tcPr>
          <w:p w14:paraId="77986A3B" w14:textId="77777777" w:rsidR="00AF3DE7" w:rsidRPr="005F417B" w:rsidRDefault="00AF3DE7" w:rsidP="00404E1D">
            <w:pPr>
              <w:pStyle w:val="Standard"/>
              <w:jc w:val="center"/>
              <w:rPr>
                <w:rFonts w:ascii="Arial Narrow" w:hAnsi="Arial Narrow"/>
                <w:lang w:val="es-CO"/>
              </w:rPr>
            </w:pPr>
          </w:p>
        </w:tc>
        <w:tc>
          <w:tcPr>
            <w:tcW w:w="154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2D305285" w14:textId="77777777" w:rsidR="00AF3DE7" w:rsidRPr="005F417B" w:rsidRDefault="001153E9" w:rsidP="00404E1D">
            <w:pPr>
              <w:spacing w:after="0" w:line="240" w:lineRule="auto"/>
              <w:rPr>
                <w:rFonts w:ascii="Arial Narrow" w:eastAsia="Times New Roman" w:hAnsi="Arial Narrow" w:cs="Times New Roman"/>
                <w:color w:val="000000"/>
                <w:lang w:val="es-CO" w:eastAsia="es-ES"/>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901E8D">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p>
        </w:tc>
        <w:tc>
          <w:tcPr>
            <w:tcW w:w="537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1DA802D" w14:textId="77777777" w:rsidR="00AF3DE7" w:rsidRPr="005F417B" w:rsidRDefault="00AF3DE7" w:rsidP="00404E1D">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Secretarías Departamentales</w:t>
            </w:r>
            <w:r w:rsidR="009D5446">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 xml:space="preserve">/Enlace CTeI </w:t>
            </w:r>
            <w:r w:rsidR="001153E9">
              <w:rPr>
                <w:rFonts w:ascii="Arial Narrow" w:eastAsia="Times New Roman" w:hAnsi="Arial Narrow" w:cs="Times New Roman"/>
                <w:color w:val="000000"/>
                <w:lang w:val="es-CO" w:eastAsia="es-ES"/>
              </w:rPr>
              <w:t>Gobernación</w:t>
            </w:r>
            <w:r w:rsidR="009D5446">
              <w:rPr>
                <w:rFonts w:ascii="Arial Narrow" w:eastAsia="Times New Roman" w:hAnsi="Arial Narrow" w:cs="Times New Roman"/>
                <w:color w:val="000000"/>
                <w:lang w:val="es-CO" w:eastAsia="es-ES"/>
              </w:rPr>
              <w:t>-</w:t>
            </w:r>
            <w:r w:rsidR="00901E8D">
              <w:rPr>
                <w:rFonts w:ascii="Arial Narrow" w:hAnsi="Arial Narrow" w:cs="Times New Roman"/>
                <w:color w:val="000000"/>
                <w:lang w:val="es-CO" w:eastAsia="es-ES"/>
              </w:rPr>
              <w:t xml:space="preserve"> Alcaldía del</w:t>
            </w:r>
            <w:r w:rsidR="00901E8D">
              <w:rPr>
                <w:rFonts w:ascii="Arial Narrow" w:eastAsia="Times New Roman"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w:t>
            </w:r>
          </w:p>
        </w:tc>
      </w:tr>
      <w:tr w:rsidR="00404E1D" w:rsidRPr="005F417B" w14:paraId="275BEA7E" w14:textId="77777777" w:rsidTr="009D5446">
        <w:trPr>
          <w:trHeight w:val="308"/>
          <w:jc w:val="center"/>
        </w:trPr>
        <w:tc>
          <w:tcPr>
            <w:tcW w:w="1275" w:type="dxa"/>
            <w:gridSpan w:val="2"/>
            <w:vMerge/>
            <w:tcBorders>
              <w:left w:val="single" w:sz="8" w:space="0" w:color="FFFFFF"/>
              <w:right w:val="single" w:sz="8" w:space="0" w:color="FFFFFF"/>
            </w:tcBorders>
            <w:shd w:val="clear" w:color="auto" w:fill="EAEFF7"/>
            <w:tcMar>
              <w:top w:w="6" w:type="dxa"/>
              <w:left w:w="6" w:type="dxa"/>
              <w:bottom w:w="0" w:type="dxa"/>
              <w:right w:w="6" w:type="dxa"/>
            </w:tcMar>
            <w:vAlign w:val="center"/>
          </w:tcPr>
          <w:p w14:paraId="4A2D9085" w14:textId="77777777" w:rsidR="00404E1D" w:rsidRPr="005F417B" w:rsidRDefault="00404E1D" w:rsidP="00404E1D">
            <w:pPr>
              <w:pStyle w:val="Standard"/>
              <w:jc w:val="center"/>
              <w:rPr>
                <w:rFonts w:ascii="Arial Narrow" w:hAnsi="Arial Narrow"/>
                <w:lang w:val="es-CO"/>
              </w:rPr>
            </w:pPr>
          </w:p>
        </w:tc>
        <w:tc>
          <w:tcPr>
            <w:tcW w:w="154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510E25B7"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Actores SCTeI:</w:t>
            </w:r>
          </w:p>
        </w:tc>
        <w:tc>
          <w:tcPr>
            <w:tcW w:w="537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26C9D0CC" w14:textId="77777777" w:rsidR="00404E1D" w:rsidRPr="005F417B" w:rsidRDefault="00404E1D" w:rsidP="00CE3EA9">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Representantes de Universidades, Grupos de Investigación, Centros de Desarrollo Tecnológico, Empresas, Consejos Consultivos, Comisiones Regionales de Competitividad, enlaces CTeI de entidades del nivel nacional, entre otros.</w:t>
            </w:r>
          </w:p>
        </w:tc>
      </w:tr>
      <w:tr w:rsidR="00404E1D" w:rsidRPr="005F417B" w14:paraId="7C47C01B" w14:textId="77777777" w:rsidTr="009D5446">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C3FA916" w14:textId="77777777" w:rsidR="00404E1D" w:rsidRPr="005F417B" w:rsidRDefault="00404E1D" w:rsidP="00404E1D">
            <w:pPr>
              <w:pStyle w:val="Standard"/>
              <w:jc w:val="center"/>
              <w:rPr>
                <w:rFonts w:ascii="Arial Narrow" w:hAnsi="Arial Narrow"/>
                <w:lang w:val="es-CO"/>
              </w:rPr>
            </w:pPr>
          </w:p>
        </w:tc>
        <w:tc>
          <w:tcPr>
            <w:tcW w:w="154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01466525"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Otros:</w:t>
            </w:r>
          </w:p>
        </w:tc>
        <w:tc>
          <w:tcPr>
            <w:tcW w:w="537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04A3001B" w14:textId="77777777" w:rsidR="00404E1D" w:rsidRPr="005F417B" w:rsidRDefault="00404E1D" w:rsidP="00CE3EA9">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Empresa acompañamiento metodológico </w:t>
            </w:r>
          </w:p>
        </w:tc>
      </w:tr>
      <w:tr w:rsidR="00404E1D" w:rsidRPr="005F417B" w14:paraId="163495EC" w14:textId="77777777" w:rsidTr="009D5446">
        <w:trPr>
          <w:trHeight w:val="308"/>
          <w:jc w:val="center"/>
        </w:trPr>
        <w:tc>
          <w:tcPr>
            <w:tcW w:w="282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7A1CF43"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Subactividades</w:t>
            </w:r>
          </w:p>
        </w:tc>
        <w:tc>
          <w:tcPr>
            <w:tcW w:w="537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45993D3E" w14:textId="77777777" w:rsidR="0098006A" w:rsidRPr="00B36294" w:rsidRDefault="0098006A" w:rsidP="0022432D">
            <w:pPr>
              <w:pStyle w:val="Prrafodelista"/>
              <w:numPr>
                <w:ilvl w:val="0"/>
                <w:numId w:val="35"/>
              </w:numPr>
              <w:spacing w:after="0" w:line="240" w:lineRule="auto"/>
              <w:rPr>
                <w:rFonts w:ascii="Arial Narrow" w:eastAsia="Times New Roman" w:hAnsi="Arial Narrow" w:cs="Times New Roman"/>
                <w:b/>
                <w:lang w:val="es-CO" w:eastAsia="es-ES"/>
              </w:rPr>
            </w:pPr>
            <w:r w:rsidRPr="00B36294">
              <w:rPr>
                <w:rFonts w:ascii="Arial Narrow" w:eastAsia="Times New Roman" w:hAnsi="Arial Narrow" w:cs="Times New Roman"/>
                <w:b/>
                <w:color w:val="000000"/>
                <w:lang w:val="es-CO" w:eastAsia="es-ES"/>
              </w:rPr>
              <w:t xml:space="preserve">Empresa </w:t>
            </w:r>
            <w:r w:rsidR="00901E8D">
              <w:rPr>
                <w:rFonts w:ascii="Arial Narrow" w:eastAsia="Times New Roman" w:hAnsi="Arial Narrow" w:cs="Times New Roman"/>
                <w:b/>
                <w:color w:val="000000"/>
                <w:lang w:val="es-CO" w:eastAsia="es-ES"/>
              </w:rPr>
              <w:t xml:space="preserve">de acompañamiento </w:t>
            </w:r>
            <w:r w:rsidRPr="00B36294">
              <w:rPr>
                <w:rFonts w:ascii="Arial Narrow" w:eastAsia="Times New Roman" w:hAnsi="Arial Narrow" w:cs="Times New Roman"/>
                <w:b/>
                <w:color w:val="000000"/>
                <w:lang w:val="es-CO" w:eastAsia="es-ES"/>
              </w:rPr>
              <w:t xml:space="preserve">metodológico: </w:t>
            </w:r>
          </w:p>
          <w:p w14:paraId="22CF4FB0" w14:textId="77777777" w:rsidR="0098006A" w:rsidRDefault="0098006A" w:rsidP="0098006A">
            <w:pPr>
              <w:pStyle w:val="Prrafodelista"/>
              <w:spacing w:after="0" w:line="240" w:lineRule="auto"/>
              <w:ind w:left="360"/>
              <w:rPr>
                <w:rFonts w:ascii="Arial Narrow" w:eastAsia="Times New Roman" w:hAnsi="Arial Narrow" w:cs="Times New Roman"/>
                <w:b/>
                <w:color w:val="000000"/>
                <w:lang w:val="es-CO" w:eastAsia="es-ES"/>
              </w:rPr>
            </w:pPr>
          </w:p>
          <w:p w14:paraId="0630D674" w14:textId="77777777" w:rsidR="0098006A" w:rsidRDefault="0098006A" w:rsidP="0022432D">
            <w:pPr>
              <w:pStyle w:val="Prrafodelista"/>
              <w:numPr>
                <w:ilvl w:val="0"/>
                <w:numId w:val="37"/>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Definir y socializar los temas metodológicos para la jornada de validación de la visión, focos, líneas programáticas en CTeI y definición de los objetivos de las </w:t>
            </w:r>
            <w:r w:rsidR="00CE3EA9">
              <w:rPr>
                <w:rFonts w:ascii="Arial Narrow" w:eastAsia="Times New Roman" w:hAnsi="Arial Narrow" w:cs="Times New Roman"/>
                <w:color w:val="000000"/>
                <w:lang w:val="es-CO" w:eastAsia="es-ES"/>
              </w:rPr>
              <w:t>líneas</w:t>
            </w:r>
            <w:r>
              <w:rPr>
                <w:rFonts w:ascii="Arial Narrow" w:eastAsia="Times New Roman" w:hAnsi="Arial Narrow" w:cs="Times New Roman"/>
                <w:color w:val="000000"/>
                <w:lang w:val="es-CO" w:eastAsia="es-ES"/>
              </w:rPr>
              <w:t xml:space="preserve"> programáticas.</w:t>
            </w:r>
          </w:p>
          <w:p w14:paraId="1A9FC682" w14:textId="77777777" w:rsidR="0098006A" w:rsidRPr="004E4C30" w:rsidRDefault="0098006A" w:rsidP="0022432D">
            <w:pPr>
              <w:pStyle w:val="Prrafodelista"/>
              <w:numPr>
                <w:ilvl w:val="0"/>
                <w:numId w:val="37"/>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Liderar la </w:t>
            </w:r>
            <w:r>
              <w:rPr>
                <w:rFonts w:ascii="Arial Narrow" w:eastAsia="Times New Roman" w:hAnsi="Arial Narrow" w:cs="Times New Roman"/>
                <w:color w:val="000000"/>
                <w:lang w:val="es-CO" w:eastAsia="es-ES"/>
              </w:rPr>
              <w:t>revisión y validación</w:t>
            </w:r>
            <w:r w:rsidRPr="005F417B">
              <w:rPr>
                <w:rFonts w:ascii="Arial Narrow" w:eastAsia="Times New Roman" w:hAnsi="Arial Narrow" w:cs="Times New Roman"/>
                <w:color w:val="000000"/>
                <w:lang w:val="es-CO" w:eastAsia="es-ES"/>
              </w:rPr>
              <w:t xml:space="preserve"> de visión</w:t>
            </w:r>
            <w:r w:rsidR="000D615C">
              <w:rPr>
                <w:rFonts w:ascii="Arial Narrow" w:eastAsia="Times New Roman" w:hAnsi="Arial Narrow" w:cs="Times New Roman"/>
                <w:color w:val="000000"/>
                <w:lang w:val="es-CO" w:eastAsia="es-ES"/>
              </w:rPr>
              <w:t xml:space="preserve"> en CTeI del D</w:t>
            </w:r>
            <w:r>
              <w:rPr>
                <w:rFonts w:ascii="Arial Narrow" w:eastAsia="Times New Roman" w:hAnsi="Arial Narrow" w:cs="Times New Roman"/>
                <w:color w:val="000000"/>
                <w:lang w:val="es-CO" w:eastAsia="es-ES"/>
              </w:rPr>
              <w:t>epartamento</w:t>
            </w:r>
            <w:r w:rsidR="000D615C">
              <w:rPr>
                <w:rFonts w:ascii="Arial Narrow" w:eastAsia="Times New Roman" w:hAnsi="Arial Narrow" w:cs="Times New Roman"/>
                <w:color w:val="000000"/>
                <w:lang w:val="es-CO" w:eastAsia="es-ES"/>
              </w:rPr>
              <w:t>/Distrito Capital</w:t>
            </w:r>
            <w:r w:rsidR="004D6EF4">
              <w:rPr>
                <w:rFonts w:ascii="Arial Narrow" w:eastAsia="Times New Roman" w:hAnsi="Arial Narrow" w:cs="Times New Roman"/>
                <w:color w:val="000000"/>
                <w:lang w:val="es-CO" w:eastAsia="es-ES"/>
              </w:rPr>
              <w:t xml:space="preserve"> y los objetivos de las líneas programáticas.</w:t>
            </w:r>
          </w:p>
          <w:p w14:paraId="7E8F1CB3" w14:textId="77777777" w:rsidR="0098006A" w:rsidRDefault="0098006A" w:rsidP="0098006A">
            <w:pPr>
              <w:pStyle w:val="Prrafodelista"/>
              <w:spacing w:after="0" w:line="240" w:lineRule="auto"/>
              <w:ind w:left="360"/>
              <w:rPr>
                <w:rFonts w:ascii="Arial Narrow" w:eastAsia="Times New Roman" w:hAnsi="Arial Narrow" w:cs="Times New Roman"/>
                <w:b/>
                <w:color w:val="000000"/>
                <w:lang w:val="es-CO" w:eastAsia="es-ES"/>
              </w:rPr>
            </w:pPr>
          </w:p>
          <w:p w14:paraId="534CF710" w14:textId="77777777" w:rsidR="00404E1D" w:rsidRPr="00293E31" w:rsidRDefault="00404E1D" w:rsidP="0022432D">
            <w:pPr>
              <w:pStyle w:val="Prrafodelista"/>
              <w:numPr>
                <w:ilvl w:val="0"/>
                <w:numId w:val="35"/>
              </w:numPr>
              <w:spacing w:after="0" w:line="240" w:lineRule="auto"/>
              <w:rPr>
                <w:rFonts w:ascii="Arial Narrow" w:eastAsia="Times New Roman" w:hAnsi="Arial Narrow" w:cs="Times New Roman"/>
                <w:b/>
                <w:color w:val="000000"/>
                <w:lang w:val="es-CO" w:eastAsia="es-ES"/>
              </w:rPr>
            </w:pPr>
            <w:r w:rsidRPr="00293E31">
              <w:rPr>
                <w:rFonts w:ascii="Arial Narrow" w:eastAsia="Times New Roman" w:hAnsi="Arial Narrow" w:cs="Times New Roman"/>
                <w:b/>
                <w:color w:val="000000"/>
                <w:lang w:val="es-CO" w:eastAsia="es-ES"/>
              </w:rPr>
              <w:t xml:space="preserve">Colciencias: </w:t>
            </w:r>
          </w:p>
          <w:p w14:paraId="4AAEFA5A" w14:textId="77777777" w:rsidR="00404E1D" w:rsidRPr="005F417B" w:rsidRDefault="00404E1D" w:rsidP="00404E1D">
            <w:pPr>
              <w:pStyle w:val="Prrafodelista"/>
              <w:spacing w:after="0" w:line="240" w:lineRule="auto"/>
              <w:ind w:left="548"/>
              <w:rPr>
                <w:rFonts w:ascii="Arial Narrow" w:eastAsia="Times New Roman" w:hAnsi="Arial Narrow" w:cs="Times New Roman"/>
                <w:b/>
                <w:color w:val="000000"/>
                <w:lang w:val="es-CO" w:eastAsia="es-ES"/>
              </w:rPr>
            </w:pPr>
          </w:p>
          <w:p w14:paraId="35C72ADC" w14:textId="77777777" w:rsidR="004D6EF4" w:rsidRDefault="0098006A" w:rsidP="0022432D">
            <w:pPr>
              <w:pStyle w:val="Prrafodelista"/>
              <w:numPr>
                <w:ilvl w:val="0"/>
                <w:numId w:val="38"/>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Participar en las mesas de trabajo que se asignen para la revisión y validación de la visión, focos, líneas programáticas en CTeI del </w:t>
            </w:r>
            <w:r w:rsidR="000D615C">
              <w:rPr>
                <w:rFonts w:ascii="Arial Narrow" w:eastAsia="Times New Roman" w:hAnsi="Arial Narrow" w:cs="Times New Roman"/>
                <w:color w:val="000000"/>
                <w:lang w:val="es-CO" w:eastAsia="es-ES"/>
              </w:rPr>
              <w:t>Departamento/Distrito Capital</w:t>
            </w:r>
            <w:r>
              <w:rPr>
                <w:rFonts w:ascii="Arial Narrow" w:eastAsia="Times New Roman" w:hAnsi="Arial Narrow" w:cs="Times New Roman"/>
                <w:color w:val="000000"/>
                <w:lang w:val="es-CO" w:eastAsia="es-ES"/>
              </w:rPr>
              <w:t>.</w:t>
            </w:r>
          </w:p>
          <w:p w14:paraId="34C3FD6F" w14:textId="77777777" w:rsidR="0098006A" w:rsidRPr="004D6EF4" w:rsidRDefault="00901E8D" w:rsidP="0022432D">
            <w:pPr>
              <w:pStyle w:val="Prrafodelista"/>
              <w:numPr>
                <w:ilvl w:val="0"/>
                <w:numId w:val="38"/>
              </w:numPr>
              <w:spacing w:after="0" w:line="240" w:lineRule="auto"/>
              <w:rPr>
                <w:rFonts w:ascii="Arial Narrow" w:eastAsia="Times New Roman" w:hAnsi="Arial Narrow" w:cs="Times New Roman"/>
                <w:color w:val="000000"/>
                <w:lang w:val="es-CO" w:eastAsia="es-ES"/>
              </w:rPr>
            </w:pPr>
            <w:r w:rsidRPr="004D6EF4">
              <w:rPr>
                <w:rFonts w:ascii="Arial Narrow" w:eastAsia="Times New Roman" w:hAnsi="Arial Narrow" w:cs="Times New Roman"/>
                <w:color w:val="000000"/>
                <w:lang w:val="es-CO" w:eastAsia="es-ES"/>
              </w:rPr>
              <w:t>Revi</w:t>
            </w:r>
            <w:r w:rsidR="00FA49E9" w:rsidRPr="004D6EF4">
              <w:rPr>
                <w:rFonts w:ascii="Arial Narrow" w:eastAsia="Times New Roman" w:hAnsi="Arial Narrow" w:cs="Times New Roman"/>
                <w:color w:val="000000"/>
                <w:lang w:val="es-CO" w:eastAsia="es-ES"/>
              </w:rPr>
              <w:t>s</w:t>
            </w:r>
            <w:r w:rsidRPr="004D6EF4">
              <w:rPr>
                <w:rFonts w:ascii="Arial Narrow" w:eastAsia="Times New Roman" w:hAnsi="Arial Narrow" w:cs="Times New Roman"/>
                <w:color w:val="000000"/>
                <w:lang w:val="es-CO" w:eastAsia="es-ES"/>
              </w:rPr>
              <w:t>a</w:t>
            </w:r>
            <w:r w:rsidR="00FA49E9" w:rsidRPr="004D6EF4">
              <w:rPr>
                <w:rFonts w:ascii="Arial Narrow" w:eastAsia="Times New Roman" w:hAnsi="Arial Narrow" w:cs="Times New Roman"/>
                <w:color w:val="000000"/>
                <w:lang w:val="es-CO" w:eastAsia="es-ES"/>
              </w:rPr>
              <w:t>r y a</w:t>
            </w:r>
            <w:r w:rsidR="0098006A" w:rsidRPr="004D6EF4">
              <w:rPr>
                <w:rFonts w:ascii="Arial Narrow" w:eastAsia="Times New Roman" w:hAnsi="Arial Narrow" w:cs="Times New Roman"/>
                <w:color w:val="000000"/>
                <w:lang w:val="es-CO" w:eastAsia="es-ES"/>
              </w:rPr>
              <w:t xml:space="preserve">cordar con la </w:t>
            </w:r>
            <w:r w:rsidR="001153E9" w:rsidRPr="004D6EF4">
              <w:rPr>
                <w:rFonts w:ascii="Arial Narrow" w:eastAsia="Times New Roman" w:hAnsi="Arial Narrow" w:cs="Times New Roman"/>
                <w:color w:val="000000"/>
                <w:lang w:val="es-CO" w:eastAsia="es-ES"/>
              </w:rPr>
              <w:t>Gobernación</w:t>
            </w:r>
            <w:r w:rsidRPr="004D6EF4">
              <w:rPr>
                <w:rFonts w:ascii="Arial Narrow" w:eastAsia="Times New Roman" w:hAnsi="Arial Narrow" w:cs="Times New Roman"/>
                <w:color w:val="000000"/>
                <w:lang w:val="es-CO" w:eastAsia="es-ES"/>
              </w:rPr>
              <w:t>/</w:t>
            </w:r>
            <w:r w:rsidRPr="004D6EF4">
              <w:rPr>
                <w:rFonts w:ascii="Arial Narrow" w:hAnsi="Arial Narrow" w:cs="Times New Roman"/>
                <w:color w:val="000000"/>
                <w:lang w:val="es-CO" w:eastAsia="es-ES"/>
              </w:rPr>
              <w:t xml:space="preserve"> Alcaldía del Distrito Capital</w:t>
            </w:r>
            <w:r w:rsidR="0098006A" w:rsidRPr="004D6EF4">
              <w:rPr>
                <w:rFonts w:ascii="Arial Narrow" w:eastAsia="Times New Roman" w:hAnsi="Arial Narrow" w:cs="Times New Roman"/>
                <w:color w:val="000000"/>
                <w:lang w:val="es-CO" w:eastAsia="es-ES"/>
              </w:rPr>
              <w:t xml:space="preserve"> la versión final de visión, focos y objetivos de líneas programáticas en CTeI del </w:t>
            </w:r>
            <w:r w:rsidR="000D615C" w:rsidRPr="004D6EF4">
              <w:rPr>
                <w:rFonts w:ascii="Arial Narrow" w:eastAsia="Times New Roman" w:hAnsi="Arial Narrow" w:cs="Times New Roman"/>
                <w:color w:val="000000"/>
                <w:lang w:val="es-CO" w:eastAsia="es-ES"/>
              </w:rPr>
              <w:t>Departamento/Distrito Capital</w:t>
            </w:r>
            <w:r w:rsidR="0098006A" w:rsidRPr="004D6EF4">
              <w:rPr>
                <w:rFonts w:ascii="Arial Narrow" w:eastAsia="Times New Roman" w:hAnsi="Arial Narrow" w:cs="Times New Roman"/>
                <w:color w:val="000000"/>
                <w:lang w:val="es-CO" w:eastAsia="es-ES"/>
              </w:rPr>
              <w:t xml:space="preserve">, que </w:t>
            </w:r>
            <w:r w:rsidR="00FA49E9" w:rsidRPr="004D6EF4">
              <w:rPr>
                <w:rFonts w:ascii="Arial Narrow" w:eastAsia="Times New Roman" w:hAnsi="Arial Narrow" w:cs="Times New Roman"/>
                <w:color w:val="000000"/>
                <w:lang w:val="es-CO" w:eastAsia="es-ES"/>
              </w:rPr>
              <w:t>surjan</w:t>
            </w:r>
            <w:r w:rsidR="0098006A" w:rsidRPr="004D6EF4">
              <w:rPr>
                <w:rFonts w:ascii="Arial Narrow" w:eastAsia="Times New Roman" w:hAnsi="Arial Narrow" w:cs="Times New Roman"/>
                <w:color w:val="000000"/>
                <w:lang w:val="es-CO" w:eastAsia="es-ES"/>
              </w:rPr>
              <w:t xml:space="preserve"> de la revisión de los actores del SCT</w:t>
            </w:r>
            <w:r w:rsidR="00CE3EA9" w:rsidRPr="004D6EF4">
              <w:rPr>
                <w:rFonts w:ascii="Arial Narrow" w:eastAsia="Times New Roman" w:hAnsi="Arial Narrow" w:cs="Times New Roman"/>
                <w:color w:val="000000"/>
                <w:lang w:val="es-CO" w:eastAsia="es-ES"/>
              </w:rPr>
              <w:t>e</w:t>
            </w:r>
            <w:r w:rsidR="0098006A" w:rsidRPr="004D6EF4">
              <w:rPr>
                <w:rFonts w:ascii="Arial Narrow" w:eastAsia="Times New Roman" w:hAnsi="Arial Narrow" w:cs="Times New Roman"/>
                <w:color w:val="000000"/>
                <w:lang w:val="es-CO" w:eastAsia="es-ES"/>
              </w:rPr>
              <w:t>I.</w:t>
            </w:r>
          </w:p>
          <w:p w14:paraId="5DDE580D" w14:textId="77777777" w:rsidR="000D615C" w:rsidRPr="000D615C" w:rsidRDefault="000D615C" w:rsidP="0022432D">
            <w:pPr>
              <w:pStyle w:val="Prrafodelista"/>
              <w:numPr>
                <w:ilvl w:val="0"/>
                <w:numId w:val="38"/>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Garantizar los temas logísticos del evento.</w:t>
            </w:r>
          </w:p>
          <w:p w14:paraId="35E4C490" w14:textId="77777777" w:rsidR="0098006A" w:rsidRPr="0098006A" w:rsidRDefault="0098006A" w:rsidP="0098006A">
            <w:pPr>
              <w:pStyle w:val="Prrafodelista"/>
              <w:spacing w:after="0" w:line="240" w:lineRule="auto"/>
              <w:rPr>
                <w:rFonts w:ascii="Arial Narrow" w:eastAsia="Times New Roman" w:hAnsi="Arial Narrow" w:cs="Times New Roman"/>
                <w:color w:val="000000"/>
                <w:lang w:val="es-CO" w:eastAsia="es-ES"/>
              </w:rPr>
            </w:pPr>
          </w:p>
          <w:p w14:paraId="245599FD" w14:textId="77777777" w:rsidR="00404E1D" w:rsidRPr="00293E31" w:rsidRDefault="001153E9" w:rsidP="0022432D">
            <w:pPr>
              <w:pStyle w:val="Prrafodelista"/>
              <w:numPr>
                <w:ilvl w:val="0"/>
                <w:numId w:val="35"/>
              </w:numPr>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Gobernación</w:t>
            </w:r>
            <w:r w:rsidR="00404E1D" w:rsidRPr="00293E31">
              <w:rPr>
                <w:rFonts w:ascii="Arial Narrow" w:eastAsia="Times New Roman" w:hAnsi="Arial Narrow" w:cs="Times New Roman"/>
                <w:b/>
                <w:color w:val="000000"/>
                <w:lang w:val="es-CO" w:eastAsia="es-ES"/>
              </w:rPr>
              <w:t xml:space="preserve"> / </w:t>
            </w:r>
            <w:r w:rsidR="00901E8D" w:rsidRPr="00901E8D">
              <w:rPr>
                <w:rFonts w:ascii="Arial Narrow" w:hAnsi="Arial Narrow" w:cs="Times New Roman"/>
                <w:b/>
                <w:color w:val="000000"/>
                <w:lang w:val="es-CO" w:eastAsia="es-ES"/>
              </w:rPr>
              <w:t>Alcaldía del</w:t>
            </w:r>
            <w:r w:rsidR="00901E8D" w:rsidRPr="00293E31">
              <w:rPr>
                <w:rFonts w:ascii="Arial Narrow" w:eastAsia="Times New Roman" w:hAnsi="Arial Narrow" w:cs="Times New Roman"/>
                <w:b/>
                <w:color w:val="000000"/>
                <w:lang w:val="es-CO" w:eastAsia="es-ES"/>
              </w:rPr>
              <w:t xml:space="preserve"> </w:t>
            </w:r>
            <w:r w:rsidR="007B7945" w:rsidRPr="00293E31">
              <w:rPr>
                <w:rFonts w:ascii="Arial Narrow" w:eastAsia="Times New Roman" w:hAnsi="Arial Narrow" w:cs="Times New Roman"/>
                <w:b/>
                <w:color w:val="000000"/>
                <w:lang w:val="es-CO" w:eastAsia="es-ES"/>
              </w:rPr>
              <w:t>Distrito Capital</w:t>
            </w:r>
            <w:r w:rsidR="00404E1D" w:rsidRPr="00293E31">
              <w:rPr>
                <w:rFonts w:ascii="Arial Narrow" w:eastAsia="Times New Roman" w:hAnsi="Arial Narrow" w:cs="Times New Roman"/>
                <w:b/>
                <w:color w:val="000000"/>
                <w:lang w:val="es-CO" w:eastAsia="es-ES"/>
              </w:rPr>
              <w:t xml:space="preserve">: </w:t>
            </w:r>
          </w:p>
          <w:p w14:paraId="030131F1" w14:textId="77777777" w:rsidR="00404E1D" w:rsidRPr="005F417B" w:rsidRDefault="00404E1D" w:rsidP="00404E1D">
            <w:pPr>
              <w:spacing w:after="0" w:line="240" w:lineRule="auto"/>
              <w:rPr>
                <w:rFonts w:ascii="Arial Narrow" w:eastAsia="Times New Roman" w:hAnsi="Arial Narrow" w:cs="Times New Roman"/>
                <w:b/>
                <w:lang w:val="es-CO" w:eastAsia="es-ES"/>
              </w:rPr>
            </w:pPr>
          </w:p>
          <w:p w14:paraId="5FE59269" w14:textId="77777777" w:rsidR="0098006A" w:rsidRDefault="0098006A" w:rsidP="0022432D">
            <w:pPr>
              <w:pStyle w:val="Prrafodelista"/>
              <w:numPr>
                <w:ilvl w:val="0"/>
                <w:numId w:val="39"/>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Participar en las mesas de trabajo que se asignen para la revisión y validación de la visión, focos, líneas programáticas en CTeI del </w:t>
            </w:r>
            <w:r w:rsidR="000D615C">
              <w:rPr>
                <w:rFonts w:ascii="Arial Narrow" w:eastAsia="Times New Roman" w:hAnsi="Arial Narrow" w:cs="Times New Roman"/>
                <w:color w:val="000000"/>
                <w:lang w:val="es-CO" w:eastAsia="es-ES"/>
              </w:rPr>
              <w:t>Departamento/Distrito Capital</w:t>
            </w:r>
            <w:r>
              <w:rPr>
                <w:rFonts w:ascii="Arial Narrow" w:eastAsia="Times New Roman" w:hAnsi="Arial Narrow" w:cs="Times New Roman"/>
                <w:color w:val="000000"/>
                <w:lang w:val="es-CO" w:eastAsia="es-ES"/>
              </w:rPr>
              <w:t>.</w:t>
            </w:r>
          </w:p>
          <w:p w14:paraId="052EB844" w14:textId="77777777" w:rsidR="0098006A" w:rsidRDefault="00FA49E9" w:rsidP="0022432D">
            <w:pPr>
              <w:pStyle w:val="Prrafodelista"/>
              <w:numPr>
                <w:ilvl w:val="0"/>
                <w:numId w:val="39"/>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Revisar y a</w:t>
            </w:r>
            <w:r w:rsidR="0098006A">
              <w:rPr>
                <w:rFonts w:ascii="Arial Narrow" w:eastAsia="Times New Roman" w:hAnsi="Arial Narrow" w:cs="Times New Roman"/>
                <w:color w:val="000000"/>
                <w:lang w:val="es-CO" w:eastAsia="es-ES"/>
              </w:rPr>
              <w:t xml:space="preserve">cordar con Colciencias la versión final de visión, focos y objetivos de líneas programáticas en CTeI del </w:t>
            </w:r>
            <w:r w:rsidR="000D615C">
              <w:rPr>
                <w:rFonts w:ascii="Arial Narrow" w:eastAsia="Times New Roman" w:hAnsi="Arial Narrow" w:cs="Times New Roman"/>
                <w:color w:val="000000"/>
                <w:lang w:val="es-CO" w:eastAsia="es-ES"/>
              </w:rPr>
              <w:t>Departamento/Distrito Capital</w:t>
            </w:r>
            <w:r w:rsidR="0098006A">
              <w:rPr>
                <w:rFonts w:ascii="Arial Narrow" w:eastAsia="Times New Roman" w:hAnsi="Arial Narrow" w:cs="Times New Roman"/>
                <w:color w:val="000000"/>
                <w:lang w:val="es-CO" w:eastAsia="es-ES"/>
              </w:rPr>
              <w:t xml:space="preserve">, que </w:t>
            </w:r>
            <w:r>
              <w:rPr>
                <w:rFonts w:ascii="Arial Narrow" w:eastAsia="Times New Roman" w:hAnsi="Arial Narrow" w:cs="Times New Roman"/>
                <w:color w:val="000000"/>
                <w:lang w:val="es-CO" w:eastAsia="es-ES"/>
              </w:rPr>
              <w:t xml:space="preserve">surjan </w:t>
            </w:r>
            <w:r w:rsidR="0098006A">
              <w:rPr>
                <w:rFonts w:ascii="Arial Narrow" w:eastAsia="Times New Roman" w:hAnsi="Arial Narrow" w:cs="Times New Roman"/>
                <w:color w:val="000000"/>
                <w:lang w:val="es-CO" w:eastAsia="es-ES"/>
              </w:rPr>
              <w:t>de la revisión de los actores del SCT</w:t>
            </w:r>
            <w:r w:rsidR="00941DEC">
              <w:rPr>
                <w:rFonts w:ascii="Arial Narrow" w:eastAsia="Times New Roman" w:hAnsi="Arial Narrow" w:cs="Times New Roman"/>
                <w:color w:val="000000"/>
                <w:lang w:val="es-CO" w:eastAsia="es-ES"/>
              </w:rPr>
              <w:t>e</w:t>
            </w:r>
            <w:r w:rsidR="00606102">
              <w:rPr>
                <w:rFonts w:ascii="Arial Narrow" w:eastAsia="Times New Roman" w:hAnsi="Arial Narrow" w:cs="Times New Roman"/>
                <w:color w:val="000000"/>
                <w:lang w:val="es-CO" w:eastAsia="es-ES"/>
              </w:rPr>
              <w:t>I</w:t>
            </w:r>
            <w:r>
              <w:rPr>
                <w:rFonts w:ascii="Arial Narrow" w:eastAsia="Times New Roman" w:hAnsi="Arial Narrow" w:cs="Times New Roman"/>
                <w:color w:val="000000"/>
                <w:lang w:val="es-CO" w:eastAsia="es-ES"/>
              </w:rPr>
              <w:t>.</w:t>
            </w:r>
          </w:p>
          <w:p w14:paraId="6C5FC551" w14:textId="77777777" w:rsidR="00404E1D" w:rsidRPr="005F417B" w:rsidRDefault="00404E1D" w:rsidP="00404E1D">
            <w:pPr>
              <w:spacing w:after="0" w:line="240" w:lineRule="auto"/>
              <w:rPr>
                <w:rFonts w:ascii="Arial Narrow" w:eastAsia="Times New Roman" w:hAnsi="Arial Narrow" w:cs="Times New Roman"/>
                <w:lang w:val="es-CO" w:eastAsia="es-ES"/>
              </w:rPr>
            </w:pPr>
          </w:p>
          <w:p w14:paraId="3121B29B" w14:textId="77777777" w:rsidR="00404E1D" w:rsidRPr="00293E31" w:rsidRDefault="00404E1D" w:rsidP="0022432D">
            <w:pPr>
              <w:pStyle w:val="Prrafodelista"/>
              <w:numPr>
                <w:ilvl w:val="0"/>
                <w:numId w:val="35"/>
              </w:numPr>
              <w:spacing w:after="0" w:line="240" w:lineRule="auto"/>
              <w:rPr>
                <w:rFonts w:ascii="Arial Narrow" w:eastAsia="Times New Roman" w:hAnsi="Arial Narrow" w:cs="Times New Roman"/>
                <w:b/>
                <w:lang w:val="es-CO" w:eastAsia="es-ES"/>
              </w:rPr>
            </w:pPr>
            <w:r w:rsidRPr="00293E31">
              <w:rPr>
                <w:rFonts w:ascii="Arial Narrow" w:eastAsia="Times New Roman" w:hAnsi="Arial Narrow" w:cs="Times New Roman"/>
                <w:b/>
                <w:color w:val="000000"/>
                <w:lang w:val="es-CO" w:eastAsia="es-ES"/>
              </w:rPr>
              <w:t xml:space="preserve">Actores del SCTeI: </w:t>
            </w:r>
          </w:p>
          <w:p w14:paraId="74CDB9A6" w14:textId="77777777" w:rsidR="00404E1D" w:rsidRPr="005F417B" w:rsidRDefault="00404E1D" w:rsidP="00404E1D">
            <w:pPr>
              <w:spacing w:after="0" w:line="240" w:lineRule="auto"/>
              <w:rPr>
                <w:rFonts w:ascii="Arial Narrow" w:eastAsia="Times New Roman" w:hAnsi="Arial Narrow" w:cs="Times New Roman"/>
                <w:b/>
                <w:lang w:val="es-CO" w:eastAsia="es-ES"/>
              </w:rPr>
            </w:pPr>
          </w:p>
          <w:p w14:paraId="1358113D" w14:textId="77777777" w:rsidR="0098006A" w:rsidRPr="0098006A" w:rsidRDefault="004E4C30" w:rsidP="0022432D">
            <w:pPr>
              <w:pStyle w:val="Prrafodelista"/>
              <w:numPr>
                <w:ilvl w:val="0"/>
                <w:numId w:val="36"/>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Revisar</w:t>
            </w:r>
            <w:r w:rsidR="00FA49E9">
              <w:rPr>
                <w:rFonts w:ascii="Arial Narrow" w:eastAsia="Times New Roman" w:hAnsi="Arial Narrow" w:cs="Times New Roman"/>
                <w:color w:val="000000"/>
                <w:lang w:val="es-CO" w:eastAsia="es-ES"/>
              </w:rPr>
              <w:t xml:space="preserve"> </w:t>
            </w:r>
            <w:r w:rsidR="006B6FEB">
              <w:rPr>
                <w:rFonts w:ascii="Arial Narrow" w:eastAsia="Times New Roman" w:hAnsi="Arial Narrow" w:cs="Times New Roman"/>
                <w:color w:val="000000"/>
                <w:lang w:val="es-CO" w:eastAsia="es-ES"/>
              </w:rPr>
              <w:t xml:space="preserve">y validar </w:t>
            </w:r>
            <w:r w:rsidR="0098006A">
              <w:rPr>
                <w:rFonts w:ascii="Arial Narrow" w:eastAsia="Times New Roman" w:hAnsi="Arial Narrow" w:cs="Times New Roman"/>
                <w:color w:val="000000"/>
                <w:lang w:val="es-CO" w:eastAsia="es-ES"/>
              </w:rPr>
              <w:t xml:space="preserve">la </w:t>
            </w:r>
            <w:r w:rsidR="0098006A" w:rsidRPr="005F417B">
              <w:rPr>
                <w:rFonts w:ascii="Arial Narrow" w:eastAsia="Times New Roman" w:hAnsi="Arial Narrow" w:cs="Times New Roman"/>
                <w:color w:val="000000"/>
                <w:lang w:val="es-CO" w:eastAsia="es-ES"/>
              </w:rPr>
              <w:t>visión</w:t>
            </w:r>
            <w:r w:rsidR="0098006A">
              <w:rPr>
                <w:rFonts w:ascii="Arial Narrow" w:eastAsia="Times New Roman" w:hAnsi="Arial Narrow" w:cs="Times New Roman"/>
                <w:color w:val="000000"/>
                <w:lang w:val="es-CO" w:eastAsia="es-ES"/>
              </w:rPr>
              <w:t xml:space="preserve"> en CTeI del </w:t>
            </w:r>
            <w:r w:rsidR="001153E9">
              <w:rPr>
                <w:rFonts w:ascii="Arial Narrow" w:eastAsia="Times New Roman" w:hAnsi="Arial Narrow" w:cs="Times New Roman"/>
                <w:color w:val="000000"/>
                <w:lang w:val="es-CO" w:eastAsia="es-ES"/>
              </w:rPr>
              <w:t xml:space="preserve">Departamento/Distrito </w:t>
            </w:r>
            <w:r w:rsidR="000D615C">
              <w:rPr>
                <w:rFonts w:ascii="Arial Narrow" w:eastAsia="Times New Roman" w:hAnsi="Arial Narrow" w:cs="Times New Roman"/>
                <w:color w:val="000000"/>
                <w:lang w:val="es-CO" w:eastAsia="es-ES"/>
              </w:rPr>
              <w:t>Capital</w:t>
            </w:r>
            <w:r w:rsidR="0098006A">
              <w:rPr>
                <w:rFonts w:ascii="Arial Narrow" w:eastAsia="Times New Roman" w:hAnsi="Arial Narrow" w:cs="Times New Roman"/>
                <w:color w:val="000000"/>
                <w:lang w:val="es-CO" w:eastAsia="es-ES"/>
              </w:rPr>
              <w:t xml:space="preserve"> propuesta por la </w:t>
            </w:r>
            <w:r w:rsidR="0081157E">
              <w:rPr>
                <w:rFonts w:ascii="Arial Narrow" w:eastAsia="Times New Roman" w:hAnsi="Arial Narrow" w:cs="Times New Roman"/>
                <w:color w:val="000000"/>
                <w:lang w:val="es-CO" w:eastAsia="es-ES"/>
              </w:rPr>
              <w:t>G</w:t>
            </w:r>
            <w:r w:rsidR="001153E9">
              <w:rPr>
                <w:rFonts w:ascii="Arial Narrow" w:eastAsia="Times New Roman" w:hAnsi="Arial Narrow" w:cs="Times New Roman"/>
                <w:color w:val="000000"/>
                <w:lang w:val="es-CO" w:eastAsia="es-ES"/>
              </w:rPr>
              <w:t>obernación</w:t>
            </w:r>
            <w:r w:rsidR="00FA49E9">
              <w:rPr>
                <w:rFonts w:ascii="Arial Narrow" w:eastAsia="Times New Roman" w:hAnsi="Arial Narrow" w:cs="Times New Roman"/>
                <w:color w:val="000000"/>
                <w:lang w:val="es-CO" w:eastAsia="es-ES"/>
              </w:rPr>
              <w:t>/</w:t>
            </w:r>
            <w:r w:rsidR="006430E9">
              <w:rPr>
                <w:rFonts w:ascii="Arial Narrow" w:eastAsia="Times New Roman" w:hAnsi="Arial Narrow" w:cs="Times New Roman"/>
                <w:color w:val="000000"/>
                <w:lang w:val="es-CO" w:eastAsia="es-ES"/>
              </w:rPr>
              <w:t xml:space="preserve">Alcaldía del </w:t>
            </w:r>
            <w:r w:rsidR="00FA49E9">
              <w:rPr>
                <w:rFonts w:ascii="Arial Narrow" w:eastAsia="Times New Roman" w:hAnsi="Arial Narrow" w:cs="Times New Roman"/>
                <w:color w:val="000000"/>
                <w:lang w:val="es-CO" w:eastAsia="es-ES"/>
              </w:rPr>
              <w:t>Distrito Capital</w:t>
            </w:r>
            <w:r w:rsidR="0098006A" w:rsidRPr="005F417B">
              <w:rPr>
                <w:rFonts w:ascii="Arial Narrow" w:eastAsia="Times New Roman" w:hAnsi="Arial Narrow" w:cs="Times New Roman"/>
                <w:color w:val="000000"/>
                <w:lang w:val="es-CO" w:eastAsia="es-ES"/>
              </w:rPr>
              <w:t>.</w:t>
            </w:r>
            <w:r w:rsidR="0098006A" w:rsidRPr="005F417B">
              <w:rPr>
                <w:rFonts w:ascii="Arial Narrow" w:eastAsia="Times New Roman" w:hAnsi="Arial Narrow" w:cs="Times New Roman"/>
                <w:i/>
                <w:iCs/>
                <w:color w:val="000000"/>
                <w:lang w:val="es-CO" w:eastAsia="es-ES"/>
              </w:rPr>
              <w:t xml:space="preserve"> </w:t>
            </w:r>
            <w:r w:rsidR="0098006A" w:rsidRPr="005F417B">
              <w:rPr>
                <w:rFonts w:ascii="Arial Narrow" w:eastAsia="Times New Roman" w:hAnsi="Arial Narrow" w:cs="Times New Roman"/>
                <w:color w:val="000000"/>
                <w:lang w:val="es-CO" w:eastAsia="es-ES"/>
              </w:rPr>
              <w:t xml:space="preserve"> </w:t>
            </w:r>
          </w:p>
          <w:p w14:paraId="349A156C" w14:textId="77777777" w:rsidR="00404E1D" w:rsidRPr="005F417B" w:rsidRDefault="00A431BA" w:rsidP="0022432D">
            <w:pPr>
              <w:pStyle w:val="Prrafodelista"/>
              <w:numPr>
                <w:ilvl w:val="0"/>
                <w:numId w:val="36"/>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Participar en la definición de</w:t>
            </w:r>
            <w:r w:rsidR="0098006A">
              <w:rPr>
                <w:rFonts w:ascii="Arial Narrow" w:eastAsia="Times New Roman" w:hAnsi="Arial Narrow" w:cs="Times New Roman"/>
                <w:color w:val="000000"/>
                <w:lang w:val="es-CO" w:eastAsia="es-ES"/>
              </w:rPr>
              <w:t xml:space="preserve"> los objetivos de las líneas programáticas</w:t>
            </w:r>
            <w:r w:rsidR="0098006A" w:rsidRPr="005F417B">
              <w:rPr>
                <w:rFonts w:ascii="Arial Narrow" w:eastAsia="Times New Roman" w:hAnsi="Arial Narrow" w:cs="Times New Roman"/>
                <w:color w:val="000000"/>
                <w:lang w:val="es-CO" w:eastAsia="es-ES"/>
              </w:rPr>
              <w:t xml:space="preserve"> </w:t>
            </w:r>
            <w:r w:rsidR="0098006A">
              <w:rPr>
                <w:rFonts w:ascii="Arial Narrow" w:eastAsia="Times New Roman" w:hAnsi="Arial Narrow" w:cs="Times New Roman"/>
                <w:color w:val="000000"/>
                <w:lang w:val="es-CO" w:eastAsia="es-ES"/>
              </w:rPr>
              <w:t xml:space="preserve">en CTeI del </w:t>
            </w:r>
            <w:r w:rsidR="000D615C">
              <w:rPr>
                <w:rFonts w:ascii="Arial Narrow" w:eastAsia="Times New Roman" w:hAnsi="Arial Narrow" w:cs="Times New Roman"/>
                <w:color w:val="000000"/>
                <w:lang w:val="es-CO" w:eastAsia="es-ES"/>
              </w:rPr>
              <w:t>Departamento/Distrito Capital</w:t>
            </w:r>
            <w:r w:rsidR="00404E1D" w:rsidRPr="005F417B">
              <w:rPr>
                <w:rFonts w:ascii="Arial Narrow" w:eastAsia="Times New Roman" w:hAnsi="Arial Narrow" w:cs="Times New Roman"/>
                <w:color w:val="000000"/>
                <w:lang w:val="es-CO" w:eastAsia="es-ES"/>
              </w:rPr>
              <w:t>.</w:t>
            </w:r>
          </w:p>
        </w:tc>
      </w:tr>
      <w:tr w:rsidR="00404E1D" w:rsidRPr="005F417B" w14:paraId="048C1F6E" w14:textId="77777777" w:rsidTr="009D5446">
        <w:trPr>
          <w:trHeight w:val="308"/>
          <w:jc w:val="center"/>
        </w:trPr>
        <w:tc>
          <w:tcPr>
            <w:tcW w:w="282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A682F5C"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Tiempo de Ejecución</w:t>
            </w:r>
          </w:p>
        </w:tc>
        <w:tc>
          <w:tcPr>
            <w:tcW w:w="537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09EDD835" w14:textId="77777777" w:rsidR="00404E1D" w:rsidRPr="005F417B" w:rsidRDefault="004F6136" w:rsidP="00404E1D">
            <w:p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4</w:t>
            </w:r>
            <w:r w:rsidR="00404E1D" w:rsidRPr="005F417B">
              <w:rPr>
                <w:rFonts w:ascii="Arial Narrow" w:eastAsia="Times New Roman" w:hAnsi="Arial Narrow" w:cs="Times New Roman"/>
                <w:color w:val="000000"/>
                <w:lang w:val="es-CO" w:eastAsia="es-ES"/>
              </w:rPr>
              <w:t xml:space="preserve"> horas</w:t>
            </w:r>
          </w:p>
        </w:tc>
      </w:tr>
      <w:tr w:rsidR="00404E1D" w:rsidRPr="005F417B" w14:paraId="21C549A7" w14:textId="77777777" w:rsidTr="009D5446">
        <w:trPr>
          <w:trHeight w:val="308"/>
          <w:jc w:val="center"/>
        </w:trPr>
        <w:tc>
          <w:tcPr>
            <w:tcW w:w="282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E9E7EF4"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Insumos </w:t>
            </w:r>
          </w:p>
        </w:tc>
        <w:tc>
          <w:tcPr>
            <w:tcW w:w="537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1790EC2" w14:textId="77777777" w:rsidR="000D615C" w:rsidRPr="000D615C" w:rsidRDefault="00404E1D" w:rsidP="0022432D">
            <w:pPr>
              <w:pStyle w:val="Prrafodelista"/>
              <w:numPr>
                <w:ilvl w:val="0"/>
                <w:numId w:val="35"/>
              </w:numPr>
              <w:spacing w:after="0" w:line="240" w:lineRule="auto"/>
              <w:rPr>
                <w:rFonts w:ascii="Arial Narrow" w:eastAsia="Times New Roman" w:hAnsi="Arial Narrow" w:cs="Times New Roman"/>
                <w:lang w:val="es-CO" w:eastAsia="es-ES"/>
              </w:rPr>
            </w:pPr>
            <w:r w:rsidRPr="000D615C">
              <w:rPr>
                <w:rFonts w:ascii="Arial Narrow" w:eastAsia="Times New Roman" w:hAnsi="Arial Narrow" w:cs="Times New Roman"/>
                <w:color w:val="000000"/>
                <w:lang w:val="es-CO" w:eastAsia="es-ES"/>
              </w:rPr>
              <w:t xml:space="preserve">Propuesta de visión CTeI 2025 presentada por la </w:t>
            </w:r>
            <w:r w:rsidR="001153E9">
              <w:rPr>
                <w:rFonts w:ascii="Arial Narrow" w:eastAsia="Times New Roman" w:hAnsi="Arial Narrow" w:cs="Times New Roman"/>
                <w:color w:val="000000"/>
                <w:lang w:val="es-CO" w:eastAsia="es-ES"/>
              </w:rPr>
              <w:t>Gobernación</w:t>
            </w:r>
            <w:r w:rsidR="000D615C">
              <w:rPr>
                <w:rFonts w:ascii="Arial Narrow" w:eastAsia="Times New Roman" w:hAnsi="Arial Narrow" w:cs="Times New Roman"/>
                <w:color w:val="000000"/>
                <w:lang w:val="es-CO" w:eastAsia="es-ES"/>
              </w:rPr>
              <w:t>/</w:t>
            </w:r>
            <w:r w:rsidR="006430E9">
              <w:rPr>
                <w:rFonts w:ascii="Arial Narrow" w:eastAsia="Times New Roman" w:hAnsi="Arial Narrow" w:cs="Times New Roman"/>
                <w:color w:val="000000"/>
                <w:lang w:val="es-CO" w:eastAsia="es-ES"/>
              </w:rPr>
              <w:t xml:space="preserve">Alcaldía del </w:t>
            </w:r>
            <w:r w:rsidR="000D615C">
              <w:rPr>
                <w:rFonts w:ascii="Arial Narrow" w:eastAsia="Times New Roman" w:hAnsi="Arial Narrow" w:cs="Times New Roman"/>
                <w:color w:val="000000"/>
                <w:lang w:val="es-CO" w:eastAsia="es-ES"/>
              </w:rPr>
              <w:t>Distrito Capital</w:t>
            </w:r>
            <w:r w:rsidRPr="000D615C">
              <w:rPr>
                <w:rFonts w:ascii="Arial Narrow" w:eastAsia="Times New Roman" w:hAnsi="Arial Narrow" w:cs="Times New Roman"/>
                <w:color w:val="000000"/>
                <w:lang w:val="es-CO" w:eastAsia="es-ES"/>
              </w:rPr>
              <w:t>.</w:t>
            </w:r>
          </w:p>
          <w:p w14:paraId="4C382A8D" w14:textId="77777777" w:rsidR="00404E1D" w:rsidRPr="000D615C" w:rsidRDefault="00404E1D" w:rsidP="0022432D">
            <w:pPr>
              <w:pStyle w:val="Prrafodelista"/>
              <w:numPr>
                <w:ilvl w:val="0"/>
                <w:numId w:val="35"/>
              </w:numPr>
              <w:spacing w:after="0" w:line="240" w:lineRule="auto"/>
              <w:rPr>
                <w:rFonts w:ascii="Arial Narrow" w:eastAsia="Times New Roman" w:hAnsi="Arial Narrow" w:cs="Times New Roman"/>
                <w:lang w:val="es-CO" w:eastAsia="es-ES"/>
              </w:rPr>
            </w:pPr>
            <w:r w:rsidRPr="000D615C">
              <w:rPr>
                <w:rFonts w:ascii="Arial Narrow" w:eastAsia="Times New Roman" w:hAnsi="Arial Narrow" w:cs="Times New Roman"/>
                <w:color w:val="000000"/>
                <w:lang w:val="es-CO" w:eastAsia="es-ES"/>
              </w:rPr>
              <w:t xml:space="preserve">Líneas programáticas propuestas por la </w:t>
            </w:r>
            <w:r w:rsidR="001153E9">
              <w:rPr>
                <w:rFonts w:ascii="Arial Narrow" w:eastAsia="Times New Roman" w:hAnsi="Arial Narrow" w:cs="Times New Roman"/>
                <w:color w:val="000000"/>
                <w:lang w:val="es-CO" w:eastAsia="es-ES"/>
              </w:rPr>
              <w:t>Gobernación</w:t>
            </w:r>
            <w:r w:rsidRPr="000D615C">
              <w:rPr>
                <w:rFonts w:ascii="Arial Narrow" w:eastAsia="Times New Roman" w:hAnsi="Arial Narrow" w:cs="Times New Roman"/>
                <w:color w:val="000000"/>
                <w:lang w:val="es-CO" w:eastAsia="es-ES"/>
              </w:rPr>
              <w:t xml:space="preserve"> Departamental o </w:t>
            </w:r>
            <w:r w:rsidR="006430E9">
              <w:rPr>
                <w:rFonts w:ascii="Arial Narrow" w:eastAsia="Times New Roman" w:hAnsi="Arial Narrow" w:cs="Times New Roman"/>
                <w:color w:val="000000"/>
                <w:lang w:val="es-CO" w:eastAsia="es-ES"/>
              </w:rPr>
              <w:t>la Alcaldía del</w:t>
            </w:r>
            <w:r w:rsidRPr="000D615C">
              <w:rPr>
                <w:rFonts w:ascii="Arial Narrow" w:eastAsia="Times New Roman" w:hAnsi="Arial Narrow" w:cs="Times New Roman"/>
                <w:color w:val="000000"/>
                <w:lang w:val="es-CO" w:eastAsia="es-ES"/>
              </w:rPr>
              <w:t xml:space="preserve"> </w:t>
            </w:r>
            <w:r w:rsidR="007B7945" w:rsidRPr="000D615C">
              <w:rPr>
                <w:rFonts w:ascii="Arial Narrow" w:eastAsia="Times New Roman" w:hAnsi="Arial Narrow" w:cs="Times New Roman"/>
                <w:color w:val="000000"/>
                <w:lang w:val="es-CO" w:eastAsia="es-ES"/>
              </w:rPr>
              <w:t>Distrito Capital</w:t>
            </w:r>
            <w:r w:rsidRPr="000D615C">
              <w:rPr>
                <w:rFonts w:ascii="Arial Narrow" w:eastAsia="Times New Roman" w:hAnsi="Arial Narrow" w:cs="Times New Roman"/>
                <w:color w:val="000000"/>
                <w:lang w:val="es-CO" w:eastAsia="es-ES"/>
              </w:rPr>
              <w:t>.</w:t>
            </w:r>
          </w:p>
        </w:tc>
      </w:tr>
      <w:tr w:rsidR="00404E1D" w:rsidRPr="005F417B" w14:paraId="1179EEC1" w14:textId="77777777" w:rsidTr="009D5446">
        <w:trPr>
          <w:trHeight w:val="308"/>
          <w:jc w:val="center"/>
        </w:trPr>
        <w:tc>
          <w:tcPr>
            <w:tcW w:w="282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28A74AC2"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Resultado-Producto</w:t>
            </w:r>
          </w:p>
        </w:tc>
        <w:tc>
          <w:tcPr>
            <w:tcW w:w="537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4EBCC12" w14:textId="77777777" w:rsidR="001153E9" w:rsidRPr="001153E9" w:rsidRDefault="000D615C" w:rsidP="001153E9">
            <w:pPr>
              <w:pStyle w:val="Prrafodelista"/>
              <w:numPr>
                <w:ilvl w:val="0"/>
                <w:numId w:val="2"/>
              </w:numPr>
              <w:spacing w:after="0" w:line="240" w:lineRule="auto"/>
              <w:ind w:left="419" w:hanging="419"/>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V</w:t>
            </w:r>
            <w:r w:rsidR="00404E1D" w:rsidRPr="005F417B">
              <w:rPr>
                <w:rFonts w:ascii="Arial Narrow" w:eastAsia="Times New Roman" w:hAnsi="Arial Narrow" w:cs="Times New Roman"/>
                <w:color w:val="000000"/>
                <w:lang w:val="es-CO" w:eastAsia="es-ES"/>
              </w:rPr>
              <w:t xml:space="preserve">isión </w:t>
            </w:r>
            <w:r>
              <w:rPr>
                <w:rFonts w:ascii="Arial Narrow" w:eastAsia="Times New Roman" w:hAnsi="Arial Narrow" w:cs="Times New Roman"/>
                <w:color w:val="000000"/>
                <w:lang w:val="es-CO" w:eastAsia="es-ES"/>
              </w:rPr>
              <w:t xml:space="preserve">y focos </w:t>
            </w:r>
            <w:r w:rsidR="00404E1D" w:rsidRPr="005F417B">
              <w:rPr>
                <w:rFonts w:ascii="Arial Narrow" w:eastAsia="Times New Roman" w:hAnsi="Arial Narrow" w:cs="Times New Roman"/>
                <w:color w:val="000000"/>
                <w:lang w:val="es-CO" w:eastAsia="es-ES"/>
              </w:rPr>
              <w:t xml:space="preserve">en CTeI </w:t>
            </w:r>
            <w:r>
              <w:rPr>
                <w:rFonts w:ascii="Arial Narrow" w:eastAsia="Times New Roman" w:hAnsi="Arial Narrow" w:cs="Times New Roman"/>
                <w:color w:val="000000"/>
                <w:lang w:val="es-CO" w:eastAsia="es-ES"/>
              </w:rPr>
              <w:t>de</w:t>
            </w:r>
            <w:r w:rsidR="00901E8D">
              <w:rPr>
                <w:rFonts w:ascii="Arial Narrow" w:eastAsia="Times New Roman" w:hAnsi="Arial Narrow" w:cs="Times New Roman"/>
                <w:color w:val="000000"/>
                <w:lang w:val="es-CO" w:eastAsia="es-ES"/>
              </w:rPr>
              <w:t>l D</w:t>
            </w:r>
            <w:r w:rsidR="001153E9">
              <w:rPr>
                <w:rFonts w:ascii="Arial Narrow" w:eastAsia="Times New Roman" w:hAnsi="Arial Narrow" w:cs="Times New Roman"/>
                <w:color w:val="000000"/>
                <w:lang w:val="es-CO" w:eastAsia="es-ES"/>
              </w:rPr>
              <w:t xml:space="preserve">epartamento/Distrito Capital </w:t>
            </w:r>
            <w:r w:rsidR="00404E1D" w:rsidRPr="001153E9">
              <w:rPr>
                <w:rFonts w:ascii="Arial Narrow" w:eastAsia="Times New Roman" w:hAnsi="Arial Narrow" w:cs="Times New Roman"/>
                <w:color w:val="000000"/>
                <w:lang w:val="es-CO" w:eastAsia="es-ES"/>
              </w:rPr>
              <w:t>concertada</w:t>
            </w:r>
            <w:r w:rsidR="001153E9">
              <w:rPr>
                <w:rFonts w:ascii="Arial Narrow" w:eastAsia="Times New Roman" w:hAnsi="Arial Narrow" w:cs="Times New Roman"/>
                <w:color w:val="000000"/>
                <w:lang w:val="es-CO" w:eastAsia="es-ES"/>
              </w:rPr>
              <w:t>s y validadas</w:t>
            </w:r>
            <w:r w:rsidR="00404E1D" w:rsidRPr="001153E9">
              <w:rPr>
                <w:rFonts w:ascii="Arial Narrow" w:eastAsia="Times New Roman" w:hAnsi="Arial Narrow" w:cs="Times New Roman"/>
                <w:color w:val="000000"/>
                <w:lang w:val="es-CO" w:eastAsia="es-ES"/>
              </w:rPr>
              <w:t xml:space="preserve"> con los participantes</w:t>
            </w:r>
            <w:r w:rsidR="001153E9">
              <w:rPr>
                <w:rFonts w:ascii="Arial Narrow" w:eastAsia="Times New Roman" w:hAnsi="Arial Narrow" w:cs="Times New Roman"/>
                <w:color w:val="000000"/>
                <w:lang w:val="es-CO" w:eastAsia="es-ES"/>
              </w:rPr>
              <w:t>.</w:t>
            </w:r>
          </w:p>
          <w:p w14:paraId="55008EFA" w14:textId="77777777" w:rsidR="00404E1D" w:rsidRPr="001153E9" w:rsidRDefault="001153E9" w:rsidP="001153E9">
            <w:pPr>
              <w:pStyle w:val="Prrafodelista"/>
              <w:numPr>
                <w:ilvl w:val="0"/>
                <w:numId w:val="2"/>
              </w:numPr>
              <w:spacing w:after="0" w:line="240" w:lineRule="auto"/>
              <w:ind w:left="419" w:hanging="419"/>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O</w:t>
            </w:r>
            <w:r w:rsidR="00404E1D" w:rsidRPr="001153E9">
              <w:rPr>
                <w:rFonts w:ascii="Arial Narrow" w:eastAsia="Times New Roman" w:hAnsi="Arial Narrow" w:cs="Times New Roman"/>
                <w:color w:val="000000"/>
                <w:lang w:val="es-CO" w:eastAsia="es-ES"/>
              </w:rPr>
              <w:t>bjetivos construidos</w:t>
            </w:r>
            <w:r>
              <w:rPr>
                <w:rFonts w:ascii="Arial Narrow" w:eastAsia="Times New Roman" w:hAnsi="Arial Narrow" w:cs="Times New Roman"/>
                <w:color w:val="000000"/>
                <w:lang w:val="es-CO" w:eastAsia="es-ES"/>
              </w:rPr>
              <w:t xml:space="preserve">-definidos </w:t>
            </w:r>
            <w:r w:rsidR="00404E1D" w:rsidRPr="001153E9">
              <w:rPr>
                <w:rFonts w:ascii="Arial Narrow" w:eastAsia="Times New Roman" w:hAnsi="Arial Narrow" w:cs="Times New Roman"/>
                <w:color w:val="000000"/>
                <w:lang w:val="es-CO" w:eastAsia="es-ES"/>
              </w:rPr>
              <w:t>para cada línea</w:t>
            </w:r>
            <w:r w:rsidR="000D615C" w:rsidRPr="001153E9">
              <w:rPr>
                <w:rFonts w:ascii="Arial Narrow" w:eastAsia="Times New Roman" w:hAnsi="Arial Narrow" w:cs="Times New Roman"/>
                <w:color w:val="000000"/>
                <w:lang w:val="es-CO" w:eastAsia="es-ES"/>
              </w:rPr>
              <w:t xml:space="preserve"> programática</w:t>
            </w:r>
            <w:r w:rsidR="00404E1D" w:rsidRPr="001153E9">
              <w:rPr>
                <w:rFonts w:ascii="Arial Narrow" w:eastAsia="Times New Roman" w:hAnsi="Arial Narrow" w:cs="Times New Roman"/>
                <w:color w:val="000000"/>
                <w:lang w:val="es-CO" w:eastAsia="es-ES"/>
              </w:rPr>
              <w:t>.</w:t>
            </w:r>
          </w:p>
        </w:tc>
      </w:tr>
    </w:tbl>
    <w:p w14:paraId="0DC9251A" w14:textId="77777777" w:rsidR="00404E1D" w:rsidRPr="005F417B" w:rsidRDefault="00404E1D" w:rsidP="00404E1D">
      <w:pPr>
        <w:rPr>
          <w:rFonts w:ascii="Arial Narrow" w:hAnsi="Arial Narrow"/>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404E1D" w:rsidRPr="005F417B" w14:paraId="573F9ACC" w14:textId="77777777" w:rsidTr="00404E1D">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78A118C1" w14:textId="77777777" w:rsidR="00404E1D" w:rsidRPr="005F417B" w:rsidRDefault="00404E1D" w:rsidP="00404E1D">
            <w:pPr>
              <w:pStyle w:val="Standard"/>
              <w:jc w:val="center"/>
              <w:rPr>
                <w:rFonts w:ascii="Arial Narrow" w:hAnsi="Arial Narrow"/>
                <w:b/>
                <w:lang w:val="es-CO"/>
              </w:rPr>
            </w:pPr>
            <w:r w:rsidRPr="005F417B">
              <w:rPr>
                <w:rFonts w:ascii="Arial Narrow" w:hAnsi="Arial Narrow"/>
                <w:b/>
                <w:color w:val="FFFFFF" w:themeColor="background1"/>
                <w:lang w:val="es-CO"/>
              </w:rPr>
              <w:lastRenderedPageBreak/>
              <w:t>Actividad 3</w:t>
            </w:r>
          </w:p>
        </w:tc>
      </w:tr>
      <w:tr w:rsidR="00404E1D" w:rsidRPr="005F417B" w14:paraId="35455EE0" w14:textId="77777777" w:rsidTr="00404E1D">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3E227986"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4B9CD55B"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2</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5AB1EF6E"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773B33F6"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Priorización de proyectos</w:t>
            </w:r>
            <w:r w:rsidR="000D615C">
              <w:rPr>
                <w:rFonts w:ascii="Arial Narrow" w:hAnsi="Arial Narrow"/>
                <w:b/>
                <w:color w:val="FFFFFF" w:themeColor="background1"/>
                <w:lang w:val="es-CO"/>
              </w:rPr>
              <w:t xml:space="preserve"> en CTeI</w:t>
            </w:r>
          </w:p>
        </w:tc>
      </w:tr>
      <w:tr w:rsidR="00404E1D" w:rsidRPr="005F417B" w14:paraId="470EDCEF" w14:textId="77777777" w:rsidTr="00404E1D">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155909D" w14:textId="77777777" w:rsidR="00404E1D" w:rsidRPr="005F417B" w:rsidRDefault="00404E1D" w:rsidP="00404E1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0A99BDB1" w14:textId="038B74EF" w:rsidR="00404E1D" w:rsidRPr="0068778A" w:rsidRDefault="00404E1D" w:rsidP="002E3D54">
            <w:pPr>
              <w:spacing w:line="240" w:lineRule="auto"/>
              <w:jc w:val="both"/>
              <w:rPr>
                <w:rFonts w:ascii="Arial Narrow" w:hAnsi="Arial Narrow" w:cs="Arial"/>
              </w:rPr>
            </w:pPr>
            <w:r w:rsidRPr="0068778A">
              <w:rPr>
                <w:rFonts w:ascii="Arial Narrow" w:hAnsi="Arial Narrow" w:cs="Times New Roman"/>
                <w:color w:val="000000"/>
                <w:lang w:val="es-CO" w:eastAsia="es-ES"/>
              </w:rPr>
              <w:t xml:space="preserve">Priorizar proyectos para cada una de las líneas programáticas </w:t>
            </w:r>
            <w:r w:rsidR="00AF3DE7" w:rsidRPr="0068778A">
              <w:rPr>
                <w:rFonts w:ascii="Arial Narrow" w:hAnsi="Arial Narrow" w:cs="Times New Roman"/>
                <w:color w:val="000000"/>
                <w:lang w:val="es-CO" w:eastAsia="es-ES"/>
              </w:rPr>
              <w:t>en CTeI</w:t>
            </w:r>
            <w:r w:rsidR="0068778A">
              <w:rPr>
                <w:rFonts w:ascii="Arial Narrow" w:hAnsi="Arial Narrow" w:cs="Times New Roman"/>
                <w:color w:val="000000"/>
                <w:lang w:val="es-CO" w:eastAsia="es-ES"/>
              </w:rPr>
              <w:t>, en los temas</w:t>
            </w:r>
            <w:r w:rsidR="004F6136">
              <w:rPr>
                <w:rFonts w:ascii="Arial Narrow" w:hAnsi="Arial Narrow" w:cs="Arial"/>
              </w:rPr>
              <w:t>: producción científica</w:t>
            </w:r>
            <w:r w:rsidR="0068778A" w:rsidRPr="0068778A">
              <w:rPr>
                <w:rFonts w:ascii="Arial Narrow" w:hAnsi="Arial Narrow" w:cs="Arial"/>
              </w:rPr>
              <w:t xml:space="preserve"> con e</w:t>
            </w:r>
            <w:r w:rsidR="0068778A">
              <w:rPr>
                <w:rFonts w:ascii="Arial Narrow" w:hAnsi="Arial Narrow" w:cs="Arial"/>
              </w:rPr>
              <w:t>n</w:t>
            </w:r>
            <w:r w:rsidR="0068778A" w:rsidRPr="0068778A">
              <w:rPr>
                <w:rFonts w:ascii="Arial Narrow" w:hAnsi="Arial Narrow" w:cs="Arial"/>
              </w:rPr>
              <w:t>foque</w:t>
            </w:r>
            <w:r w:rsidR="004F6136">
              <w:rPr>
                <w:rFonts w:ascii="Arial Narrow" w:hAnsi="Arial Narrow" w:cs="Arial"/>
              </w:rPr>
              <w:t>, gerencia y disciplina</w:t>
            </w:r>
            <w:r w:rsidR="0068778A" w:rsidRPr="0068778A">
              <w:rPr>
                <w:rFonts w:ascii="Arial Narrow" w:hAnsi="Arial Narrow" w:cs="Arial"/>
              </w:rPr>
              <w:t xml:space="preserve">; empresas más sofisticadas e </w:t>
            </w:r>
            <w:r w:rsidR="004F6136">
              <w:rPr>
                <w:rFonts w:ascii="Arial Narrow" w:hAnsi="Arial Narrow" w:cs="Arial"/>
              </w:rPr>
              <w:t xml:space="preserve">innovadoras; cultura </w:t>
            </w:r>
            <w:r w:rsidR="0068778A" w:rsidRPr="0068778A">
              <w:rPr>
                <w:rFonts w:ascii="Arial Narrow" w:hAnsi="Arial Narrow" w:cs="Arial"/>
              </w:rPr>
              <w:t>que valora y gestiona el conocimiento; y finalmente, fortalecimiento institucional del Sistema de Ciencia, Tecnología e Innovación.</w:t>
            </w:r>
            <w:r w:rsidR="00FA31C8">
              <w:rPr>
                <w:rFonts w:ascii="Arial Narrow" w:hAnsi="Arial Narrow" w:cs="Arial"/>
              </w:rPr>
              <w:t xml:space="preserve"> Ajustados a </w:t>
            </w:r>
            <w:r w:rsidR="00FA31C8">
              <w:rPr>
                <w:rFonts w:ascii="Arial Narrow" w:eastAsia="Times New Roman" w:hAnsi="Arial Narrow" w:cs="Times New Roman"/>
                <w:color w:val="000000"/>
                <w:lang w:val="es-CO" w:eastAsia="es-ES"/>
              </w:rPr>
              <w:t xml:space="preserve">la </w:t>
            </w:r>
            <w:r w:rsidR="00FA31C8" w:rsidRPr="0068778A">
              <w:rPr>
                <w:rFonts w:ascii="Arial Narrow" w:hAnsi="Arial Narrow" w:cs="Arial"/>
              </w:rPr>
              <w:t xml:space="preserve">Guía No. 2 de </w:t>
            </w:r>
            <w:r w:rsidR="00FA31C8" w:rsidRPr="0068778A">
              <w:rPr>
                <w:rFonts w:ascii="Arial Narrow" w:hAnsi="Arial Narrow" w:cs="Arial"/>
                <w:i/>
              </w:rPr>
              <w:t>Programas y Proyectos de Ciencia, Tecnología e Innovación, para la identificación, preparación, programación y evaluación de proyectos de CTeI</w:t>
            </w:r>
            <w:r w:rsidR="00FA31C8">
              <w:rPr>
                <w:rFonts w:ascii="Arial Narrow" w:hAnsi="Arial Narrow" w:cs="Arial"/>
                <w:i/>
              </w:rPr>
              <w:t>.</w:t>
            </w:r>
          </w:p>
        </w:tc>
      </w:tr>
      <w:tr w:rsidR="00404E1D" w:rsidRPr="005F417B" w14:paraId="1767B1AD" w14:textId="77777777" w:rsidTr="00404E1D">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03E880E"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9F642A7" w14:textId="77777777" w:rsidR="00404E1D" w:rsidRPr="00FA31C8" w:rsidRDefault="00325225" w:rsidP="00404E1D">
            <w:pPr>
              <w:pStyle w:val="Standard"/>
              <w:rPr>
                <w:rFonts w:ascii="Arial Narrow" w:hAnsi="Arial Narrow"/>
                <w:color w:val="FF0000"/>
                <w:lang w:val="es-CO"/>
              </w:rPr>
            </w:pPr>
            <w:r w:rsidRPr="00325225">
              <w:rPr>
                <w:rFonts w:ascii="Arial Narrow" w:hAnsi="Arial Narrow" w:cs="Times New Roman"/>
                <w:lang w:val="es-CO" w:eastAsia="es-ES"/>
              </w:rPr>
              <w:t>Colciencias- Gobernación/</w:t>
            </w:r>
            <w:r w:rsidR="00901E8D">
              <w:rPr>
                <w:rFonts w:ascii="Arial Narrow" w:hAnsi="Arial Narrow" w:cs="Times New Roman"/>
                <w:color w:val="000000"/>
                <w:lang w:val="es-CO" w:eastAsia="es-ES"/>
              </w:rPr>
              <w:t xml:space="preserve"> Alcaldía del</w:t>
            </w:r>
            <w:r w:rsidR="00901E8D" w:rsidRPr="00325225">
              <w:rPr>
                <w:rFonts w:ascii="Arial Narrow" w:hAnsi="Arial Narrow" w:cs="Times New Roman"/>
                <w:lang w:val="es-CO" w:eastAsia="es-ES"/>
              </w:rPr>
              <w:t xml:space="preserve"> </w:t>
            </w:r>
            <w:r w:rsidRPr="00325225">
              <w:rPr>
                <w:rFonts w:ascii="Arial Narrow" w:hAnsi="Arial Narrow" w:cs="Times New Roman"/>
                <w:lang w:val="es-CO" w:eastAsia="es-ES"/>
              </w:rPr>
              <w:t>Distrito Capital</w:t>
            </w:r>
          </w:p>
        </w:tc>
      </w:tr>
      <w:tr w:rsidR="00404E1D" w:rsidRPr="005F417B" w14:paraId="29DD8E5E" w14:textId="77777777" w:rsidTr="00404E1D">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0017E563"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2FC7A889"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99951A3" w14:textId="77777777" w:rsidR="00404E1D" w:rsidRPr="005F417B" w:rsidRDefault="00AF3DE7" w:rsidP="00404E1D">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Equipo de Gestión Territorial/</w:t>
            </w:r>
            <w:r w:rsidRPr="005F417B">
              <w:rPr>
                <w:rFonts w:ascii="Arial Narrow" w:eastAsia="Times New Roman" w:hAnsi="Arial Narrow" w:cs="Times New Roman"/>
                <w:color w:val="000000"/>
                <w:lang w:val="es-CO" w:eastAsia="es-ES"/>
              </w:rPr>
              <w:t xml:space="preserve">Representantes </w:t>
            </w:r>
            <w:r>
              <w:rPr>
                <w:rFonts w:ascii="Arial Narrow" w:eastAsia="Times New Roman" w:hAnsi="Arial Narrow" w:cs="Times New Roman"/>
                <w:color w:val="000000"/>
                <w:lang w:val="es-CO" w:eastAsia="es-ES"/>
              </w:rPr>
              <w:t>Direcciones de Colciencias.</w:t>
            </w:r>
          </w:p>
        </w:tc>
      </w:tr>
      <w:tr w:rsidR="00404E1D" w:rsidRPr="005F417B" w14:paraId="547EC586" w14:textId="77777777" w:rsidTr="00404E1D">
        <w:trPr>
          <w:trHeight w:val="308"/>
          <w:jc w:val="center"/>
        </w:trPr>
        <w:tc>
          <w:tcPr>
            <w:tcW w:w="1275" w:type="dxa"/>
            <w:gridSpan w:val="2"/>
            <w:vMerge/>
            <w:tcBorders>
              <w:left w:val="single" w:sz="8" w:space="0" w:color="FFFFFF"/>
              <w:right w:val="single" w:sz="8" w:space="0" w:color="FFFFFF"/>
            </w:tcBorders>
            <w:shd w:val="clear" w:color="auto" w:fill="EAEFF7"/>
            <w:tcMar>
              <w:top w:w="6" w:type="dxa"/>
              <w:left w:w="6" w:type="dxa"/>
              <w:bottom w:w="0" w:type="dxa"/>
              <w:right w:w="6" w:type="dxa"/>
            </w:tcMar>
            <w:vAlign w:val="center"/>
          </w:tcPr>
          <w:p w14:paraId="33AB6FCF"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52ED32DD" w14:textId="77777777" w:rsidR="00404E1D" w:rsidRPr="005F417B" w:rsidRDefault="001153E9" w:rsidP="00404E1D">
            <w:pPr>
              <w:spacing w:after="0" w:line="240" w:lineRule="auto"/>
              <w:rPr>
                <w:rFonts w:ascii="Arial Narrow" w:eastAsia="Times New Roman" w:hAnsi="Arial Narrow" w:cs="Times New Roman"/>
                <w:color w:val="000000"/>
                <w:lang w:val="es-CO" w:eastAsia="es-ES"/>
              </w:rPr>
            </w:pPr>
            <w:r>
              <w:rPr>
                <w:rFonts w:ascii="Arial Narrow" w:hAnsi="Arial Narrow" w:cs="Times New Roman"/>
                <w:color w:val="000000"/>
                <w:lang w:val="es-CO" w:eastAsia="es-ES"/>
              </w:rPr>
              <w:t>Gobernación</w:t>
            </w:r>
            <w:r w:rsidR="009D5446">
              <w:rPr>
                <w:rFonts w:ascii="Arial Narrow" w:hAnsi="Arial Narrow" w:cs="Times New Roman"/>
                <w:color w:val="000000"/>
                <w:lang w:val="es-CO" w:eastAsia="es-ES"/>
              </w:rPr>
              <w:t xml:space="preserve"> /</w:t>
            </w:r>
            <w:r w:rsidR="00901E8D">
              <w:rPr>
                <w:rFonts w:ascii="Arial Narrow" w:hAnsi="Arial Narrow" w:cs="Times New Roman"/>
                <w:color w:val="000000"/>
                <w:lang w:val="es-CO" w:eastAsia="es-ES"/>
              </w:rPr>
              <w:t>Alcaldía</w:t>
            </w:r>
            <w:r w:rsidR="009D5446">
              <w:rPr>
                <w:rFonts w:ascii="Arial Narrow"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0C519E1" w14:textId="77777777" w:rsidR="00404E1D" w:rsidRPr="005F417B" w:rsidRDefault="00AF3DE7" w:rsidP="00404E1D">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Secretarías Departamentales</w:t>
            </w:r>
            <w:r w:rsidR="009D5446">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 xml:space="preserve">/Enlace CTeI </w:t>
            </w:r>
            <w:r w:rsidR="001153E9">
              <w:rPr>
                <w:rFonts w:ascii="Arial Narrow" w:eastAsia="Times New Roman" w:hAnsi="Arial Narrow" w:cs="Times New Roman"/>
                <w:color w:val="000000"/>
                <w:lang w:val="es-CO" w:eastAsia="es-ES"/>
              </w:rPr>
              <w:t>Gobernación</w:t>
            </w:r>
            <w:r w:rsidR="009D5446">
              <w:rPr>
                <w:rFonts w:ascii="Arial Narrow" w:eastAsia="Times New Roman" w:hAnsi="Arial Narrow" w:cs="Times New Roman"/>
                <w:color w:val="000000"/>
                <w:lang w:val="es-CO" w:eastAsia="es-ES"/>
              </w:rPr>
              <w:t>-</w:t>
            </w:r>
            <w:r w:rsidR="00901E8D">
              <w:rPr>
                <w:rFonts w:ascii="Arial Narrow" w:hAnsi="Arial Narrow" w:cs="Times New Roman"/>
                <w:color w:val="000000"/>
                <w:lang w:val="es-CO" w:eastAsia="es-ES"/>
              </w:rPr>
              <w:t xml:space="preserve"> Alcaldía del</w:t>
            </w:r>
            <w:r w:rsidR="00901E8D">
              <w:rPr>
                <w:rFonts w:ascii="Arial Narrow" w:eastAsia="Times New Roman"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w:t>
            </w:r>
          </w:p>
        </w:tc>
      </w:tr>
      <w:tr w:rsidR="00404E1D" w:rsidRPr="005F417B" w14:paraId="3EBB4CEC" w14:textId="77777777" w:rsidTr="00404E1D">
        <w:trPr>
          <w:trHeight w:val="308"/>
          <w:jc w:val="center"/>
        </w:trPr>
        <w:tc>
          <w:tcPr>
            <w:tcW w:w="1275" w:type="dxa"/>
            <w:gridSpan w:val="2"/>
            <w:vMerge/>
            <w:tcBorders>
              <w:left w:val="single" w:sz="8" w:space="0" w:color="FFFFFF"/>
              <w:right w:val="single" w:sz="8" w:space="0" w:color="FFFFFF"/>
            </w:tcBorders>
            <w:shd w:val="clear" w:color="auto" w:fill="EAEFF7"/>
            <w:tcMar>
              <w:top w:w="6" w:type="dxa"/>
              <w:left w:w="6" w:type="dxa"/>
              <w:bottom w:w="0" w:type="dxa"/>
              <w:right w:w="6" w:type="dxa"/>
            </w:tcMar>
            <w:vAlign w:val="center"/>
          </w:tcPr>
          <w:p w14:paraId="1E6C7807"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42456FEC"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Actores SCTeI:</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CE3803B" w14:textId="77777777" w:rsidR="00404E1D" w:rsidRPr="005F417B" w:rsidRDefault="00404E1D" w:rsidP="00107B30">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Representantes de Universidades, Grupos de Investigación, Centros de Desarrollo Tecnológico, Empresas, Consejos Consultivos, Comisiones Regionales de Competitividad, enlaces CTeI d</w:t>
            </w:r>
            <w:r w:rsidR="00107B30">
              <w:rPr>
                <w:rFonts w:ascii="Arial Narrow" w:eastAsia="Times New Roman" w:hAnsi="Arial Narrow" w:cs="Times New Roman"/>
                <w:color w:val="000000"/>
                <w:lang w:val="es-CO" w:eastAsia="es-ES"/>
              </w:rPr>
              <w:t>e entidades del nivel nacional</w:t>
            </w:r>
            <w:r w:rsidRPr="005F417B">
              <w:rPr>
                <w:rFonts w:ascii="Arial Narrow" w:eastAsia="Times New Roman" w:hAnsi="Arial Narrow" w:cs="Times New Roman"/>
                <w:color w:val="000000"/>
                <w:lang w:val="es-CO" w:eastAsia="es-ES"/>
              </w:rPr>
              <w:t>, entre otros.</w:t>
            </w:r>
          </w:p>
        </w:tc>
      </w:tr>
      <w:tr w:rsidR="00404E1D" w:rsidRPr="005F417B" w14:paraId="11912202" w14:textId="77777777" w:rsidTr="00404E1D">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282CC62"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5EE78C7D" w14:textId="77777777" w:rsidR="00404E1D" w:rsidRPr="005F417B" w:rsidRDefault="00404E1D" w:rsidP="00404E1D">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Otros:</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1A0E36A8" w14:textId="77777777" w:rsidR="00404E1D" w:rsidRDefault="00404E1D" w:rsidP="00107B30">
            <w:p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Empresa acompañamiento metodológico.</w:t>
            </w:r>
          </w:p>
          <w:p w14:paraId="74057CC9" w14:textId="2D305990" w:rsidR="00C2754C" w:rsidRPr="005F417B" w:rsidRDefault="00C2754C" w:rsidP="00107B30">
            <w:p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Departamento Nacional de Planeación</w:t>
            </w:r>
          </w:p>
        </w:tc>
      </w:tr>
      <w:tr w:rsidR="00404E1D" w:rsidRPr="005F417B" w14:paraId="2875DF21"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7D26B4A"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E6AB114" w14:textId="77777777" w:rsidR="003D1768" w:rsidRPr="00B36294" w:rsidRDefault="003D1768" w:rsidP="0022432D">
            <w:pPr>
              <w:pStyle w:val="Prrafodelista"/>
              <w:numPr>
                <w:ilvl w:val="0"/>
                <w:numId w:val="42"/>
              </w:numPr>
              <w:spacing w:after="0" w:line="240" w:lineRule="auto"/>
              <w:rPr>
                <w:rFonts w:ascii="Arial Narrow" w:eastAsia="Times New Roman" w:hAnsi="Arial Narrow" w:cs="Times New Roman"/>
                <w:b/>
                <w:lang w:val="es-CO" w:eastAsia="es-ES"/>
              </w:rPr>
            </w:pPr>
            <w:r w:rsidRPr="00B36294">
              <w:rPr>
                <w:rFonts w:ascii="Arial Narrow" w:eastAsia="Times New Roman" w:hAnsi="Arial Narrow" w:cs="Times New Roman"/>
                <w:b/>
                <w:color w:val="000000"/>
                <w:lang w:val="es-CO" w:eastAsia="es-ES"/>
              </w:rPr>
              <w:t xml:space="preserve">Empresa </w:t>
            </w:r>
            <w:r w:rsidR="00B502EF">
              <w:rPr>
                <w:rFonts w:ascii="Arial Narrow" w:eastAsia="Times New Roman" w:hAnsi="Arial Narrow" w:cs="Times New Roman"/>
                <w:b/>
                <w:color w:val="000000"/>
                <w:lang w:val="es-CO" w:eastAsia="es-ES"/>
              </w:rPr>
              <w:t>de Acompañamiento M</w:t>
            </w:r>
            <w:r w:rsidRPr="00B36294">
              <w:rPr>
                <w:rFonts w:ascii="Arial Narrow" w:eastAsia="Times New Roman" w:hAnsi="Arial Narrow" w:cs="Times New Roman"/>
                <w:b/>
                <w:color w:val="000000"/>
                <w:lang w:val="es-CO" w:eastAsia="es-ES"/>
              </w:rPr>
              <w:t xml:space="preserve">etodológico: </w:t>
            </w:r>
          </w:p>
          <w:p w14:paraId="4E1812C6" w14:textId="77777777" w:rsidR="003D1768" w:rsidRDefault="003D1768" w:rsidP="003D1768">
            <w:pPr>
              <w:pStyle w:val="Prrafodelista"/>
              <w:spacing w:after="0" w:line="240" w:lineRule="auto"/>
              <w:ind w:left="360"/>
              <w:rPr>
                <w:rFonts w:ascii="Arial Narrow" w:eastAsia="Times New Roman" w:hAnsi="Arial Narrow" w:cs="Times New Roman"/>
                <w:b/>
                <w:color w:val="000000"/>
                <w:lang w:val="es-CO" w:eastAsia="es-ES"/>
              </w:rPr>
            </w:pPr>
          </w:p>
          <w:p w14:paraId="0C950CDA" w14:textId="0BBB72E9" w:rsidR="003D1768" w:rsidRPr="00726925" w:rsidRDefault="00FA31C8" w:rsidP="0022432D">
            <w:pPr>
              <w:pStyle w:val="Prrafodelista"/>
              <w:numPr>
                <w:ilvl w:val="0"/>
                <w:numId w:val="41"/>
              </w:numPr>
              <w:spacing w:after="0" w:line="240" w:lineRule="auto"/>
              <w:rPr>
                <w:rFonts w:ascii="Arial Narrow" w:eastAsia="Times New Roman" w:hAnsi="Arial Narrow" w:cs="Times New Roman"/>
                <w:color w:val="000000"/>
                <w:lang w:val="es-CO" w:eastAsia="es-ES"/>
              </w:rPr>
            </w:pPr>
            <w:r w:rsidRPr="00726925">
              <w:rPr>
                <w:rFonts w:ascii="Arial Narrow" w:eastAsia="Times New Roman" w:hAnsi="Arial Narrow" w:cs="Times New Roman"/>
                <w:color w:val="000000"/>
                <w:lang w:val="es-CO" w:eastAsia="es-ES"/>
              </w:rPr>
              <w:t xml:space="preserve">Liderar metodológicamente el ejercicio de priorización </w:t>
            </w:r>
            <w:r w:rsidR="00641081" w:rsidRPr="00726925">
              <w:rPr>
                <w:rFonts w:ascii="Arial Narrow" w:eastAsia="Times New Roman" w:hAnsi="Arial Narrow" w:cs="Times New Roman"/>
                <w:color w:val="000000"/>
                <w:lang w:val="es-CO" w:eastAsia="es-ES"/>
              </w:rPr>
              <w:t>de proyectos</w:t>
            </w:r>
            <w:r w:rsidRPr="00726925">
              <w:rPr>
                <w:rFonts w:ascii="Arial Narrow" w:eastAsia="Times New Roman" w:hAnsi="Arial Narrow" w:cs="Times New Roman"/>
                <w:color w:val="000000"/>
                <w:lang w:val="es-CO" w:eastAsia="es-ES"/>
              </w:rPr>
              <w:t xml:space="preserve"> o proyectos en CTeI. </w:t>
            </w:r>
          </w:p>
          <w:p w14:paraId="4D1AAF48" w14:textId="77777777" w:rsidR="003D1768" w:rsidRDefault="00FA31C8" w:rsidP="0022432D">
            <w:pPr>
              <w:pStyle w:val="Prrafodelista"/>
              <w:numPr>
                <w:ilvl w:val="0"/>
                <w:numId w:val="41"/>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Dirimir y resolver las dudas que existan en cuanto a los temas metodológicos.</w:t>
            </w:r>
          </w:p>
          <w:p w14:paraId="13C33DD1" w14:textId="77777777" w:rsidR="00FA31C8" w:rsidRDefault="00FA31C8" w:rsidP="0022432D">
            <w:pPr>
              <w:pStyle w:val="Prrafodelista"/>
              <w:numPr>
                <w:ilvl w:val="0"/>
                <w:numId w:val="41"/>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Entregar a Colciencias y a la </w:t>
            </w:r>
            <w:r w:rsidR="001153E9">
              <w:rPr>
                <w:rFonts w:ascii="Arial Narrow" w:eastAsia="Times New Roman" w:hAnsi="Arial Narrow" w:cs="Times New Roman"/>
                <w:color w:val="000000"/>
                <w:lang w:val="es-CO" w:eastAsia="es-ES"/>
              </w:rPr>
              <w:t>Gobernación</w:t>
            </w:r>
            <w:r w:rsidR="009D5446">
              <w:rPr>
                <w:rFonts w:ascii="Arial Narrow" w:eastAsia="Times New Roman" w:hAnsi="Arial Narrow" w:cs="Times New Roman"/>
                <w:color w:val="000000"/>
                <w:lang w:val="es-CO" w:eastAsia="es-ES"/>
              </w:rPr>
              <w:t>/</w:t>
            </w:r>
            <w:r w:rsidR="00901E8D">
              <w:rPr>
                <w:rFonts w:ascii="Arial Narrow" w:hAnsi="Arial Narrow" w:cs="Times New Roman"/>
                <w:color w:val="000000"/>
                <w:lang w:val="es-CO" w:eastAsia="es-ES"/>
              </w:rPr>
              <w:t xml:space="preserve"> Alcaldía del</w:t>
            </w:r>
            <w:r w:rsidR="00901E8D">
              <w:rPr>
                <w:rFonts w:ascii="Arial Narrow" w:eastAsia="Times New Roman"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 el listado definitivo de proyectos priorizados por los actores del SCTeI.</w:t>
            </w:r>
          </w:p>
          <w:p w14:paraId="44273A8A" w14:textId="77777777" w:rsidR="00AE0C80" w:rsidRDefault="00AE0C80" w:rsidP="00AE0C80">
            <w:pPr>
              <w:spacing w:after="0" w:line="240" w:lineRule="auto"/>
              <w:rPr>
                <w:rFonts w:ascii="Arial Narrow" w:eastAsia="Times New Roman" w:hAnsi="Arial Narrow" w:cs="Times New Roman"/>
                <w:b/>
                <w:color w:val="000000"/>
                <w:lang w:val="es-CO" w:eastAsia="es-ES"/>
              </w:rPr>
            </w:pPr>
          </w:p>
          <w:p w14:paraId="2FFDA224" w14:textId="15D65306" w:rsidR="00404E1D" w:rsidRPr="003D1768" w:rsidRDefault="00404E1D" w:rsidP="0022432D">
            <w:pPr>
              <w:pStyle w:val="Prrafodelista"/>
              <w:numPr>
                <w:ilvl w:val="0"/>
                <w:numId w:val="43"/>
              </w:numPr>
              <w:spacing w:after="0" w:line="240" w:lineRule="auto"/>
              <w:rPr>
                <w:rFonts w:ascii="Arial Narrow" w:eastAsia="Times New Roman" w:hAnsi="Arial Narrow" w:cs="Times New Roman"/>
                <w:b/>
                <w:color w:val="000000"/>
                <w:lang w:val="es-CO" w:eastAsia="es-ES"/>
              </w:rPr>
            </w:pPr>
            <w:r w:rsidRPr="003D1768">
              <w:rPr>
                <w:rFonts w:ascii="Arial Narrow" w:eastAsia="Times New Roman" w:hAnsi="Arial Narrow" w:cs="Times New Roman"/>
                <w:b/>
                <w:color w:val="000000"/>
                <w:lang w:val="es-CO" w:eastAsia="es-ES"/>
              </w:rPr>
              <w:t xml:space="preserve">Colciencias: </w:t>
            </w:r>
          </w:p>
          <w:p w14:paraId="30420909" w14:textId="77777777" w:rsidR="00404E1D" w:rsidRPr="005F417B" w:rsidRDefault="00404E1D" w:rsidP="00404E1D">
            <w:pPr>
              <w:pStyle w:val="Prrafodelista"/>
              <w:spacing w:after="0" w:line="240" w:lineRule="auto"/>
              <w:ind w:left="548"/>
              <w:rPr>
                <w:rFonts w:ascii="Arial Narrow" w:eastAsia="Times New Roman" w:hAnsi="Arial Narrow" w:cs="Times New Roman"/>
                <w:b/>
                <w:color w:val="000000"/>
                <w:lang w:val="es-CO" w:eastAsia="es-ES"/>
              </w:rPr>
            </w:pPr>
          </w:p>
          <w:p w14:paraId="70615C75" w14:textId="77777777" w:rsidR="003D1768" w:rsidRPr="003D1768" w:rsidRDefault="003D1768" w:rsidP="0022432D">
            <w:pPr>
              <w:pStyle w:val="Prrafodelista"/>
              <w:numPr>
                <w:ilvl w:val="0"/>
                <w:numId w:val="44"/>
              </w:numPr>
              <w:spacing w:after="0" w:line="240" w:lineRule="auto"/>
              <w:rPr>
                <w:rFonts w:ascii="Arial Narrow" w:eastAsia="Times New Roman" w:hAnsi="Arial Narrow" w:cs="Times New Roman"/>
                <w:color w:val="000000"/>
                <w:lang w:val="es-CO" w:eastAsia="es-ES"/>
              </w:rPr>
            </w:pPr>
            <w:r w:rsidRPr="003D1768">
              <w:rPr>
                <w:rFonts w:ascii="Arial Narrow" w:eastAsia="Times New Roman" w:hAnsi="Arial Narrow" w:cs="Times New Roman"/>
                <w:color w:val="000000"/>
                <w:lang w:val="es-CO" w:eastAsia="es-ES"/>
              </w:rPr>
              <w:t xml:space="preserve">Participar en las mesas de trabajo que se asignen para priorización de los proyectos de CTeI del </w:t>
            </w:r>
            <w:r w:rsidR="009D5446">
              <w:rPr>
                <w:rFonts w:ascii="Arial Narrow" w:eastAsia="Times New Roman" w:hAnsi="Arial Narrow" w:cs="Times New Roman"/>
                <w:color w:val="000000"/>
                <w:lang w:val="es-CO" w:eastAsia="es-ES"/>
              </w:rPr>
              <w:t>Departamento</w:t>
            </w:r>
            <w:r w:rsidR="001153E9">
              <w:rPr>
                <w:rFonts w:ascii="Arial Narrow" w:eastAsia="Times New Roman"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r w:rsidRPr="003D1768">
              <w:rPr>
                <w:rFonts w:ascii="Arial Narrow" w:eastAsia="Times New Roman" w:hAnsi="Arial Narrow" w:cs="Times New Roman"/>
                <w:color w:val="000000"/>
                <w:lang w:val="es-CO" w:eastAsia="es-ES"/>
              </w:rPr>
              <w:t>.</w:t>
            </w:r>
          </w:p>
          <w:p w14:paraId="6224EB90" w14:textId="686A8592" w:rsidR="003D1768" w:rsidRDefault="003D1768" w:rsidP="0022432D">
            <w:pPr>
              <w:pStyle w:val="Prrafodelista"/>
              <w:numPr>
                <w:ilvl w:val="0"/>
                <w:numId w:val="44"/>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Moderar el ejercicio de priorización de </w:t>
            </w:r>
            <w:r w:rsidRPr="005F417B">
              <w:rPr>
                <w:rFonts w:ascii="Arial Narrow" w:eastAsia="Times New Roman" w:hAnsi="Arial Narrow" w:cs="Times New Roman"/>
                <w:color w:val="000000"/>
                <w:lang w:val="es-CO" w:eastAsia="es-ES"/>
              </w:rPr>
              <w:t>proyectos pr</w:t>
            </w:r>
            <w:r>
              <w:rPr>
                <w:rFonts w:ascii="Arial Narrow" w:eastAsia="Times New Roman" w:hAnsi="Arial Narrow" w:cs="Times New Roman"/>
                <w:color w:val="000000"/>
                <w:lang w:val="es-CO" w:eastAsia="es-ES"/>
              </w:rPr>
              <w:t>esentados por los actores SCT</w:t>
            </w:r>
            <w:r w:rsidR="002A2CD4">
              <w:rPr>
                <w:rFonts w:ascii="Arial Narrow" w:eastAsia="Times New Roman" w:hAnsi="Arial Narrow" w:cs="Times New Roman"/>
                <w:color w:val="000000"/>
                <w:lang w:val="es-CO" w:eastAsia="es-ES"/>
              </w:rPr>
              <w:t>e</w:t>
            </w:r>
            <w:r>
              <w:rPr>
                <w:rFonts w:ascii="Arial Narrow" w:eastAsia="Times New Roman" w:hAnsi="Arial Narrow" w:cs="Times New Roman"/>
                <w:color w:val="000000"/>
                <w:lang w:val="es-CO" w:eastAsia="es-ES"/>
              </w:rPr>
              <w:t>I, realizando las siguientes tareas:</w:t>
            </w:r>
          </w:p>
          <w:p w14:paraId="3D6DE547" w14:textId="77777777" w:rsidR="003D1768" w:rsidRDefault="003D1768"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Garantizar que las reglas y la </w:t>
            </w:r>
            <w:r w:rsidR="00726925">
              <w:rPr>
                <w:rFonts w:ascii="Arial Narrow" w:eastAsia="Times New Roman" w:hAnsi="Arial Narrow" w:cs="Times New Roman"/>
                <w:color w:val="000000"/>
                <w:lang w:val="es-CO" w:eastAsia="es-ES"/>
              </w:rPr>
              <w:t>metodología</w:t>
            </w:r>
            <w:r>
              <w:rPr>
                <w:rFonts w:ascii="Arial Narrow" w:eastAsia="Times New Roman" w:hAnsi="Arial Narrow" w:cs="Times New Roman"/>
                <w:color w:val="000000"/>
                <w:lang w:val="es-CO" w:eastAsia="es-ES"/>
              </w:rPr>
              <w:t xml:space="preserve"> definidas previamente se cumplan.</w:t>
            </w:r>
          </w:p>
          <w:p w14:paraId="3C01B933" w14:textId="7B85EE06" w:rsidR="003D1768" w:rsidRDefault="003D1768"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sidRPr="003D1768">
              <w:rPr>
                <w:rFonts w:ascii="Arial Narrow" w:eastAsia="Times New Roman" w:hAnsi="Arial Narrow" w:cs="Times New Roman"/>
                <w:color w:val="000000"/>
                <w:lang w:val="es-CO" w:eastAsia="es-ES"/>
              </w:rPr>
              <w:t xml:space="preserve">Levantar la información con el registro de </w:t>
            </w:r>
            <w:r w:rsidR="006761ED">
              <w:rPr>
                <w:rFonts w:ascii="Arial Narrow" w:eastAsia="Times New Roman" w:hAnsi="Arial Narrow" w:cs="Times New Roman"/>
                <w:color w:val="000000"/>
                <w:lang w:val="es-CO" w:eastAsia="es-ES"/>
              </w:rPr>
              <w:t>los</w:t>
            </w:r>
            <w:r w:rsidRPr="003D1768">
              <w:rPr>
                <w:rFonts w:ascii="Arial Narrow" w:eastAsia="Times New Roman" w:hAnsi="Arial Narrow" w:cs="Times New Roman"/>
                <w:color w:val="000000"/>
                <w:lang w:val="es-CO" w:eastAsia="es-ES"/>
              </w:rPr>
              <w:t xml:space="preserve"> proyectos que presentarán los actores SCTeI.</w:t>
            </w:r>
          </w:p>
          <w:p w14:paraId="292A9C4A" w14:textId="1AE8EB1D" w:rsidR="003D1768" w:rsidRDefault="003D1768"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sidRPr="003D1768">
              <w:rPr>
                <w:rFonts w:ascii="Arial Narrow" w:eastAsia="Times New Roman" w:hAnsi="Arial Narrow" w:cs="Times New Roman"/>
                <w:color w:val="000000"/>
                <w:lang w:val="es-CO" w:eastAsia="es-ES"/>
              </w:rPr>
              <w:t xml:space="preserve">Formular las preguntas orientadoras para la </w:t>
            </w:r>
            <w:r>
              <w:rPr>
                <w:rFonts w:ascii="Arial Narrow" w:eastAsia="Times New Roman" w:hAnsi="Arial Narrow" w:cs="Times New Roman"/>
                <w:color w:val="000000"/>
                <w:lang w:val="es-CO" w:eastAsia="es-ES"/>
              </w:rPr>
              <w:t xml:space="preserve">calificación y </w:t>
            </w:r>
            <w:r w:rsidRPr="003D1768">
              <w:rPr>
                <w:rFonts w:ascii="Arial Narrow" w:eastAsia="Times New Roman" w:hAnsi="Arial Narrow" w:cs="Times New Roman"/>
                <w:color w:val="000000"/>
                <w:lang w:val="es-CO" w:eastAsia="es-ES"/>
              </w:rPr>
              <w:t xml:space="preserve">priorización de </w:t>
            </w:r>
            <w:r w:rsidR="006761ED">
              <w:rPr>
                <w:rFonts w:ascii="Arial Narrow" w:eastAsia="Times New Roman" w:hAnsi="Arial Narrow" w:cs="Times New Roman"/>
                <w:color w:val="000000"/>
                <w:lang w:val="es-CO" w:eastAsia="es-ES"/>
              </w:rPr>
              <w:t>los</w:t>
            </w:r>
            <w:r w:rsidRPr="003D1768">
              <w:rPr>
                <w:rFonts w:ascii="Arial Narrow" w:eastAsia="Times New Roman" w:hAnsi="Arial Narrow" w:cs="Times New Roman"/>
                <w:color w:val="000000"/>
                <w:lang w:val="es-CO" w:eastAsia="es-ES"/>
              </w:rPr>
              <w:t xml:space="preserve"> proyectos presentados por los actores SCTeI.</w:t>
            </w:r>
          </w:p>
          <w:p w14:paraId="62BA96A7" w14:textId="77777777" w:rsidR="0068778A" w:rsidRPr="00654175" w:rsidRDefault="001153E9"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sidRPr="00654175">
              <w:rPr>
                <w:rFonts w:ascii="Arial Narrow" w:eastAsia="Times New Roman" w:hAnsi="Arial Narrow" w:cs="Times New Roman"/>
                <w:color w:val="000000"/>
                <w:lang w:val="es-CO" w:eastAsia="es-ES"/>
              </w:rPr>
              <w:t>Resolver y ac</w:t>
            </w:r>
            <w:r w:rsidR="0068778A" w:rsidRPr="00654175">
              <w:rPr>
                <w:rFonts w:ascii="Arial Narrow" w:eastAsia="Times New Roman" w:hAnsi="Arial Narrow" w:cs="Times New Roman"/>
                <w:color w:val="000000"/>
                <w:lang w:val="es-CO" w:eastAsia="es-ES"/>
              </w:rPr>
              <w:t xml:space="preserve">larar las dudas conceptuales sobre las tipologías de proyectos de CTeI, teniendo en cuenta lo que indique la </w:t>
            </w:r>
            <w:r w:rsidR="0068778A" w:rsidRPr="00770F85">
              <w:rPr>
                <w:rFonts w:ascii="Arial Narrow" w:hAnsi="Arial Narrow" w:cs="Arial"/>
              </w:rPr>
              <w:t xml:space="preserve">Guía No. 2 de </w:t>
            </w:r>
            <w:r w:rsidR="0068778A" w:rsidRPr="00770F85">
              <w:rPr>
                <w:rFonts w:ascii="Arial Narrow" w:hAnsi="Arial Narrow" w:cs="Arial"/>
                <w:i/>
              </w:rPr>
              <w:t>Programas y Proyectos de Ciencia, Tecnología e Innovación, para la identificación, preparación, programación y evaluación de proyectos de CTeI.</w:t>
            </w:r>
          </w:p>
          <w:p w14:paraId="2B32615B" w14:textId="77777777" w:rsidR="003D1768" w:rsidRPr="002A2CD4" w:rsidRDefault="003D1768"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sidRPr="003D1768">
              <w:rPr>
                <w:rFonts w:ascii="Arial Narrow" w:eastAsia="Times New Roman" w:hAnsi="Arial Narrow" w:cs="Times New Roman"/>
                <w:color w:val="000000"/>
                <w:lang w:val="es-CO" w:eastAsia="es-ES"/>
              </w:rPr>
              <w:lastRenderedPageBreak/>
              <w:t>Socializar</w:t>
            </w:r>
            <w:r w:rsidR="00404E1D" w:rsidRPr="003D1768">
              <w:rPr>
                <w:rFonts w:ascii="Arial Narrow" w:eastAsia="Times New Roman" w:hAnsi="Arial Narrow" w:cs="Times New Roman"/>
                <w:color w:val="000000"/>
                <w:lang w:val="es-CO" w:eastAsia="es-ES"/>
              </w:rPr>
              <w:t xml:space="preserve"> </w:t>
            </w:r>
            <w:r w:rsidRPr="003D1768">
              <w:rPr>
                <w:rFonts w:ascii="Arial Narrow" w:eastAsia="Times New Roman" w:hAnsi="Arial Narrow" w:cs="Times New Roman"/>
                <w:color w:val="000000"/>
                <w:lang w:val="es-CO" w:eastAsia="es-ES"/>
              </w:rPr>
              <w:t>los</w:t>
            </w:r>
            <w:r w:rsidR="00404E1D" w:rsidRPr="003D1768">
              <w:rPr>
                <w:rFonts w:ascii="Arial Narrow" w:eastAsia="Times New Roman" w:hAnsi="Arial Narrow" w:cs="Times New Roman"/>
                <w:color w:val="000000"/>
                <w:lang w:val="es-CO" w:eastAsia="es-ES"/>
              </w:rPr>
              <w:t xml:space="preserve"> resultados de la calificaci</w:t>
            </w:r>
            <w:r w:rsidR="00726925">
              <w:rPr>
                <w:rFonts w:ascii="Arial Narrow" w:eastAsia="Times New Roman" w:hAnsi="Arial Narrow" w:cs="Times New Roman"/>
                <w:color w:val="000000"/>
                <w:lang w:val="es-CO" w:eastAsia="es-ES"/>
              </w:rPr>
              <w:t>ón y organizar la v</w:t>
            </w:r>
            <w:r w:rsidR="00404E1D" w:rsidRPr="003D1768">
              <w:rPr>
                <w:rFonts w:ascii="Arial Narrow" w:eastAsia="Times New Roman" w:hAnsi="Arial Narrow" w:cs="Times New Roman"/>
                <w:color w:val="000000"/>
                <w:lang w:val="es-CO" w:eastAsia="es-ES"/>
              </w:rPr>
              <w:t>otación en caso de empate.</w:t>
            </w:r>
          </w:p>
          <w:p w14:paraId="46CDADFC" w14:textId="77777777" w:rsidR="003D1768" w:rsidRPr="00941DEC" w:rsidRDefault="003D1768" w:rsidP="0022432D">
            <w:pPr>
              <w:pStyle w:val="Prrafodelista"/>
              <w:numPr>
                <w:ilvl w:val="0"/>
                <w:numId w:val="51"/>
              </w:numPr>
              <w:spacing w:after="0" w:line="240" w:lineRule="auto"/>
              <w:rPr>
                <w:rFonts w:ascii="Arial Narrow" w:eastAsia="Times New Roman" w:hAnsi="Arial Narrow" w:cs="Times New Roman"/>
                <w:color w:val="000000"/>
                <w:lang w:val="es-CO" w:eastAsia="es-ES"/>
              </w:rPr>
            </w:pPr>
            <w:r w:rsidRPr="00941DEC">
              <w:rPr>
                <w:rFonts w:ascii="Arial Narrow" w:eastAsia="Times New Roman" w:hAnsi="Arial Narrow" w:cs="Times New Roman"/>
                <w:color w:val="000000"/>
                <w:lang w:val="es-CO" w:eastAsia="es-ES"/>
              </w:rPr>
              <w:t xml:space="preserve">Revisar con la </w:t>
            </w:r>
            <w:r w:rsidR="0081157E" w:rsidRPr="00941DEC">
              <w:rPr>
                <w:rFonts w:ascii="Arial Narrow" w:eastAsia="Times New Roman" w:hAnsi="Arial Narrow" w:cs="Times New Roman"/>
                <w:color w:val="000000"/>
                <w:lang w:val="es-CO" w:eastAsia="es-ES"/>
              </w:rPr>
              <w:t>G</w:t>
            </w:r>
            <w:r w:rsidR="001153E9" w:rsidRPr="00941DEC">
              <w:rPr>
                <w:rFonts w:ascii="Arial Narrow" w:eastAsia="Times New Roman" w:hAnsi="Arial Narrow" w:cs="Times New Roman"/>
                <w:color w:val="000000"/>
                <w:lang w:val="es-CO" w:eastAsia="es-ES"/>
              </w:rPr>
              <w:t>obernación/</w:t>
            </w:r>
            <w:r w:rsidR="001B059A" w:rsidRPr="00941DEC">
              <w:rPr>
                <w:rFonts w:ascii="Arial Narrow" w:eastAsia="Times New Roman" w:hAnsi="Arial Narrow" w:cs="Times New Roman"/>
                <w:color w:val="000000"/>
                <w:lang w:val="es-CO" w:eastAsia="es-ES"/>
              </w:rPr>
              <w:t xml:space="preserve">Alcaldía del </w:t>
            </w:r>
            <w:r w:rsidR="001153E9" w:rsidRPr="00941DEC">
              <w:rPr>
                <w:rFonts w:ascii="Arial Narrow" w:eastAsia="Times New Roman" w:hAnsi="Arial Narrow" w:cs="Times New Roman"/>
                <w:color w:val="000000"/>
                <w:lang w:val="es-CO" w:eastAsia="es-ES"/>
              </w:rPr>
              <w:t xml:space="preserve">Distrito </w:t>
            </w:r>
            <w:r w:rsidR="00693AEE" w:rsidRPr="00941DEC">
              <w:rPr>
                <w:rFonts w:ascii="Arial Narrow" w:eastAsia="Times New Roman" w:hAnsi="Arial Narrow" w:cs="Times New Roman"/>
                <w:color w:val="000000"/>
                <w:lang w:val="es-CO" w:eastAsia="es-ES"/>
              </w:rPr>
              <w:t>Capital</w:t>
            </w:r>
            <w:r w:rsidRPr="00941DEC">
              <w:rPr>
                <w:rFonts w:ascii="Arial Narrow" w:eastAsia="Times New Roman" w:hAnsi="Arial Narrow" w:cs="Times New Roman"/>
                <w:color w:val="000000"/>
                <w:lang w:val="es-CO" w:eastAsia="es-ES"/>
              </w:rPr>
              <w:t xml:space="preserve">, el listado de proyectos priorizados </w:t>
            </w:r>
            <w:r w:rsidR="002A2CD4" w:rsidRPr="00941DEC">
              <w:rPr>
                <w:rFonts w:ascii="Arial Narrow" w:eastAsia="Times New Roman" w:hAnsi="Arial Narrow" w:cs="Times New Roman"/>
                <w:color w:val="000000"/>
                <w:lang w:val="es-CO" w:eastAsia="es-ES"/>
              </w:rPr>
              <w:t xml:space="preserve">por los actores del SCTeI </w:t>
            </w:r>
            <w:r w:rsidRPr="00941DEC">
              <w:rPr>
                <w:rFonts w:ascii="Arial Narrow" w:eastAsia="Times New Roman" w:hAnsi="Arial Narrow" w:cs="Times New Roman"/>
                <w:color w:val="000000"/>
                <w:lang w:val="es-CO" w:eastAsia="es-ES"/>
              </w:rPr>
              <w:t xml:space="preserve">e incluirlos en la minuta del Plan y Acuerdo Estratégico Departamental en CTeI. </w:t>
            </w:r>
          </w:p>
          <w:p w14:paraId="5B9872CA" w14:textId="77777777" w:rsidR="00FA31C8" w:rsidRPr="001153E9" w:rsidRDefault="00FA31C8" w:rsidP="0022432D">
            <w:pPr>
              <w:pStyle w:val="Prrafodelista"/>
              <w:numPr>
                <w:ilvl w:val="0"/>
                <w:numId w:val="44"/>
              </w:numPr>
              <w:spacing w:after="0" w:line="240" w:lineRule="auto"/>
              <w:rPr>
                <w:rFonts w:ascii="Arial Narrow" w:eastAsia="Times New Roman" w:hAnsi="Arial Narrow" w:cs="Times New Roman"/>
                <w:color w:val="000000"/>
                <w:lang w:val="es-CO" w:eastAsia="es-ES"/>
              </w:rPr>
            </w:pPr>
            <w:r w:rsidRPr="001153E9">
              <w:rPr>
                <w:rFonts w:ascii="Arial Narrow" w:eastAsia="Times New Roman" w:hAnsi="Arial Narrow" w:cs="Times New Roman"/>
                <w:color w:val="000000"/>
                <w:lang w:val="es-CO" w:eastAsia="es-ES"/>
              </w:rPr>
              <w:t>Garantizar los temas logísticos del evento.</w:t>
            </w:r>
          </w:p>
          <w:p w14:paraId="02788BD9" w14:textId="77777777" w:rsidR="00404E1D" w:rsidRPr="002A2CD4" w:rsidRDefault="00404E1D" w:rsidP="002A2CD4">
            <w:pPr>
              <w:spacing w:after="0" w:line="240" w:lineRule="auto"/>
              <w:rPr>
                <w:rFonts w:ascii="Arial Narrow" w:eastAsia="Times New Roman" w:hAnsi="Arial Narrow" w:cs="Times New Roman"/>
                <w:color w:val="000000"/>
                <w:lang w:val="es-CO" w:eastAsia="es-ES"/>
              </w:rPr>
            </w:pPr>
          </w:p>
          <w:p w14:paraId="0D941D3D" w14:textId="06326450" w:rsidR="00C2754C" w:rsidRPr="00495984" w:rsidRDefault="00C2754C" w:rsidP="0022432D">
            <w:pPr>
              <w:pStyle w:val="Prrafodelista"/>
              <w:numPr>
                <w:ilvl w:val="0"/>
                <w:numId w:val="45"/>
              </w:numPr>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Departamento Nacional de Planeación</w:t>
            </w:r>
            <w:r w:rsidRPr="003D1768">
              <w:rPr>
                <w:rFonts w:ascii="Arial Narrow" w:eastAsia="Times New Roman" w:hAnsi="Arial Narrow" w:cs="Times New Roman"/>
                <w:b/>
                <w:color w:val="000000"/>
                <w:lang w:val="es-CO" w:eastAsia="es-ES"/>
              </w:rPr>
              <w:t>:</w:t>
            </w:r>
          </w:p>
          <w:p w14:paraId="3C9CD0B8" w14:textId="77777777" w:rsidR="00C2754C" w:rsidRDefault="00C2754C" w:rsidP="00495984">
            <w:pPr>
              <w:pStyle w:val="Prrafodelista"/>
              <w:spacing w:after="0" w:line="240" w:lineRule="auto"/>
              <w:ind w:left="360"/>
              <w:rPr>
                <w:rFonts w:ascii="Arial Narrow" w:eastAsia="Times New Roman" w:hAnsi="Arial Narrow" w:cs="Times New Roman"/>
                <w:b/>
                <w:color w:val="000000"/>
                <w:lang w:val="es-CO" w:eastAsia="es-ES"/>
              </w:rPr>
            </w:pPr>
          </w:p>
          <w:p w14:paraId="0653EE54" w14:textId="77777777" w:rsidR="00C2754C" w:rsidRPr="003D1768" w:rsidRDefault="00C2754C" w:rsidP="00C2754C">
            <w:pPr>
              <w:pStyle w:val="Prrafodelista"/>
              <w:numPr>
                <w:ilvl w:val="0"/>
                <w:numId w:val="74"/>
              </w:numPr>
              <w:spacing w:after="0" w:line="240" w:lineRule="auto"/>
              <w:rPr>
                <w:rFonts w:ascii="Arial Narrow" w:eastAsia="Times New Roman" w:hAnsi="Arial Narrow" w:cs="Times New Roman"/>
                <w:color w:val="000000"/>
                <w:lang w:val="es-CO" w:eastAsia="es-ES"/>
              </w:rPr>
            </w:pPr>
            <w:r w:rsidRPr="003D1768">
              <w:rPr>
                <w:rFonts w:ascii="Arial Narrow" w:eastAsia="Times New Roman" w:hAnsi="Arial Narrow" w:cs="Times New Roman"/>
                <w:color w:val="000000"/>
                <w:lang w:val="es-CO" w:eastAsia="es-ES"/>
              </w:rPr>
              <w:t xml:space="preserve">Participar en las mesas de trabajo que se asignen para priorización de los proyectos de CTeI del </w:t>
            </w:r>
            <w:r>
              <w:rPr>
                <w:rFonts w:ascii="Arial Narrow" w:eastAsia="Times New Roman" w:hAnsi="Arial Narrow" w:cs="Times New Roman"/>
                <w:color w:val="000000"/>
                <w:lang w:val="es-CO" w:eastAsia="es-ES"/>
              </w:rPr>
              <w:t>Departamento /Distrito Capital</w:t>
            </w:r>
            <w:r w:rsidRPr="003D1768">
              <w:rPr>
                <w:rFonts w:ascii="Arial Narrow" w:eastAsia="Times New Roman" w:hAnsi="Arial Narrow" w:cs="Times New Roman"/>
                <w:color w:val="000000"/>
                <w:lang w:val="es-CO" w:eastAsia="es-ES"/>
              </w:rPr>
              <w:t>.</w:t>
            </w:r>
          </w:p>
          <w:p w14:paraId="670001DA" w14:textId="77777777" w:rsidR="00C2754C" w:rsidRPr="00495984" w:rsidRDefault="00C2754C" w:rsidP="00495984">
            <w:pPr>
              <w:pStyle w:val="Prrafodelista"/>
              <w:spacing w:after="0" w:line="240" w:lineRule="auto"/>
              <w:ind w:left="360"/>
              <w:rPr>
                <w:rFonts w:ascii="Arial Narrow" w:eastAsia="Times New Roman" w:hAnsi="Arial Narrow" w:cs="Times New Roman"/>
                <w:b/>
                <w:lang w:val="es-CO" w:eastAsia="es-ES"/>
              </w:rPr>
            </w:pPr>
          </w:p>
          <w:p w14:paraId="6599BCDA" w14:textId="77777777" w:rsidR="00AE0C80" w:rsidRPr="003D1768" w:rsidRDefault="001153E9" w:rsidP="0022432D">
            <w:pPr>
              <w:pStyle w:val="Prrafodelista"/>
              <w:numPr>
                <w:ilvl w:val="0"/>
                <w:numId w:val="45"/>
              </w:numPr>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Gobernación</w:t>
            </w:r>
            <w:r w:rsidR="00AE0C80" w:rsidRPr="003D1768">
              <w:rPr>
                <w:rFonts w:ascii="Arial Narrow" w:eastAsia="Times New Roman" w:hAnsi="Arial Narrow" w:cs="Times New Roman"/>
                <w:b/>
                <w:color w:val="000000"/>
                <w:lang w:val="es-CO" w:eastAsia="es-ES"/>
              </w:rPr>
              <w:t xml:space="preserve"> / </w:t>
            </w:r>
            <w:r w:rsidR="00901E8D" w:rsidRPr="00901E8D">
              <w:rPr>
                <w:rFonts w:ascii="Arial Narrow" w:hAnsi="Arial Narrow" w:cs="Times New Roman"/>
                <w:b/>
                <w:color w:val="000000"/>
                <w:lang w:val="es-CO" w:eastAsia="es-ES"/>
              </w:rPr>
              <w:t>Alcaldía del</w:t>
            </w:r>
            <w:r w:rsidR="00901E8D" w:rsidRPr="003D1768">
              <w:rPr>
                <w:rFonts w:ascii="Arial Narrow" w:eastAsia="Times New Roman" w:hAnsi="Arial Narrow" w:cs="Times New Roman"/>
                <w:b/>
                <w:color w:val="000000"/>
                <w:lang w:val="es-CO" w:eastAsia="es-ES"/>
              </w:rPr>
              <w:t xml:space="preserve"> </w:t>
            </w:r>
            <w:r w:rsidR="00AE0C80" w:rsidRPr="003D1768">
              <w:rPr>
                <w:rFonts w:ascii="Arial Narrow" w:eastAsia="Times New Roman" w:hAnsi="Arial Narrow" w:cs="Times New Roman"/>
                <w:b/>
                <w:color w:val="000000"/>
                <w:lang w:val="es-CO" w:eastAsia="es-ES"/>
              </w:rPr>
              <w:t xml:space="preserve">Distrito Capital: </w:t>
            </w:r>
          </w:p>
          <w:p w14:paraId="55EED9CD" w14:textId="77777777" w:rsidR="00AE0C80" w:rsidRPr="005F417B" w:rsidRDefault="00AE0C80" w:rsidP="00AE0C80">
            <w:pPr>
              <w:spacing w:after="0" w:line="240" w:lineRule="auto"/>
              <w:rPr>
                <w:rFonts w:ascii="Arial Narrow" w:eastAsia="Times New Roman" w:hAnsi="Arial Narrow" w:cs="Times New Roman"/>
                <w:b/>
                <w:lang w:val="es-CO" w:eastAsia="es-ES"/>
              </w:rPr>
            </w:pPr>
          </w:p>
          <w:p w14:paraId="47267FD0" w14:textId="77777777" w:rsidR="00AE0C80" w:rsidRDefault="00AE0C80" w:rsidP="0022432D">
            <w:pPr>
              <w:pStyle w:val="Prrafodelista"/>
              <w:numPr>
                <w:ilvl w:val="0"/>
                <w:numId w:val="46"/>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Participar en las mesas de trabajo que se asignen para </w:t>
            </w:r>
            <w:r w:rsidR="003D1768">
              <w:rPr>
                <w:rFonts w:ascii="Arial Narrow" w:eastAsia="Times New Roman" w:hAnsi="Arial Narrow" w:cs="Times New Roman"/>
                <w:color w:val="000000"/>
                <w:lang w:val="es-CO" w:eastAsia="es-ES"/>
              </w:rPr>
              <w:t xml:space="preserve">priorización de los proyectos de CTeI del </w:t>
            </w:r>
            <w:r w:rsidR="009D5446">
              <w:rPr>
                <w:rFonts w:ascii="Arial Narrow" w:eastAsia="Times New Roman" w:hAnsi="Arial Narrow" w:cs="Times New Roman"/>
                <w:color w:val="000000"/>
                <w:lang w:val="es-CO" w:eastAsia="es-ES"/>
              </w:rPr>
              <w:t>Departamento</w:t>
            </w:r>
            <w:r w:rsidR="001153E9">
              <w:rPr>
                <w:rFonts w:ascii="Arial Narrow" w:eastAsia="Times New Roman" w:hAnsi="Arial Narrow" w:cs="Times New Roman"/>
                <w:color w:val="000000"/>
                <w:lang w:val="es-CO" w:eastAsia="es-ES"/>
              </w:rPr>
              <w:t xml:space="preserve"> </w:t>
            </w:r>
            <w:r w:rsidR="009D5446">
              <w:rPr>
                <w:rFonts w:ascii="Arial Narrow" w:eastAsia="Times New Roman" w:hAnsi="Arial Narrow" w:cs="Times New Roman"/>
                <w:color w:val="000000"/>
                <w:lang w:val="es-CO" w:eastAsia="es-ES"/>
              </w:rPr>
              <w:t>/Distrito Capital</w:t>
            </w:r>
            <w:r w:rsidR="003D1768">
              <w:rPr>
                <w:rFonts w:ascii="Arial Narrow" w:eastAsia="Times New Roman" w:hAnsi="Arial Narrow" w:cs="Times New Roman"/>
                <w:color w:val="000000"/>
                <w:lang w:val="es-CO" w:eastAsia="es-ES"/>
              </w:rPr>
              <w:t>.</w:t>
            </w:r>
          </w:p>
          <w:p w14:paraId="2B022F72" w14:textId="6449398B" w:rsidR="001153E9" w:rsidRPr="00654175" w:rsidRDefault="001153E9" w:rsidP="0022432D">
            <w:pPr>
              <w:pStyle w:val="Prrafodelista"/>
              <w:numPr>
                <w:ilvl w:val="0"/>
                <w:numId w:val="46"/>
              </w:numPr>
              <w:spacing w:after="0" w:line="240" w:lineRule="auto"/>
              <w:rPr>
                <w:rFonts w:ascii="Arial Narrow" w:eastAsia="Times New Roman" w:hAnsi="Arial Narrow" w:cs="Times New Roman"/>
                <w:color w:val="000000"/>
                <w:lang w:val="es-CO" w:eastAsia="es-ES"/>
              </w:rPr>
            </w:pPr>
            <w:r w:rsidRPr="00654175">
              <w:rPr>
                <w:rFonts w:ascii="Arial Narrow" w:eastAsia="Times New Roman" w:hAnsi="Arial Narrow" w:cs="Times New Roman"/>
                <w:color w:val="000000"/>
                <w:lang w:val="es-CO" w:eastAsia="es-ES"/>
              </w:rPr>
              <w:t xml:space="preserve">Presentar </w:t>
            </w:r>
            <w:r w:rsidR="006761ED" w:rsidRPr="00654175">
              <w:rPr>
                <w:rFonts w:ascii="Arial Narrow" w:eastAsia="Times New Roman" w:hAnsi="Arial Narrow" w:cs="Times New Roman"/>
                <w:color w:val="000000"/>
                <w:lang w:val="es-CO" w:eastAsia="es-ES"/>
              </w:rPr>
              <w:t>los</w:t>
            </w:r>
            <w:r w:rsidRPr="00654175">
              <w:rPr>
                <w:rFonts w:ascii="Arial Narrow" w:eastAsia="Times New Roman" w:hAnsi="Arial Narrow" w:cs="Times New Roman"/>
                <w:color w:val="000000"/>
                <w:lang w:val="es-CO" w:eastAsia="es-ES"/>
              </w:rPr>
              <w:t xml:space="preserve"> proyectos</w:t>
            </w:r>
            <w:r w:rsidR="00B125F5" w:rsidRPr="00654175">
              <w:rPr>
                <w:rFonts w:ascii="Arial Narrow" w:eastAsia="Times New Roman" w:hAnsi="Arial Narrow" w:cs="Times New Roman"/>
                <w:color w:val="000000"/>
                <w:lang w:val="es-CO" w:eastAsia="es-ES"/>
              </w:rPr>
              <w:t xml:space="preserve"> para</w:t>
            </w:r>
            <w:r w:rsidRPr="00654175">
              <w:rPr>
                <w:rFonts w:ascii="Arial Narrow" w:eastAsia="Times New Roman" w:hAnsi="Arial Narrow" w:cs="Times New Roman"/>
                <w:color w:val="000000"/>
                <w:lang w:val="es-CO" w:eastAsia="es-ES"/>
              </w:rPr>
              <w:t xml:space="preserve"> que</w:t>
            </w:r>
            <w:r w:rsidR="00B125F5" w:rsidRPr="00654175">
              <w:rPr>
                <w:rFonts w:ascii="Arial Narrow" w:eastAsia="Times New Roman" w:hAnsi="Arial Narrow" w:cs="Times New Roman"/>
                <w:color w:val="000000"/>
                <w:lang w:val="es-CO" w:eastAsia="es-ES"/>
              </w:rPr>
              <w:t xml:space="preserve"> sean considerados en la priorización d</w:t>
            </w:r>
            <w:r w:rsidRPr="00654175">
              <w:rPr>
                <w:rFonts w:ascii="Arial Narrow" w:eastAsia="Times New Roman" w:hAnsi="Arial Narrow" w:cs="Times New Roman"/>
                <w:color w:val="000000"/>
                <w:lang w:val="es-CO" w:eastAsia="es-ES"/>
              </w:rPr>
              <w:t xml:space="preserve">el Departamento/Distrito Capital, teniendo en cuenta lo definido en la </w:t>
            </w:r>
            <w:r w:rsidRPr="00770F85">
              <w:rPr>
                <w:rFonts w:ascii="Arial Narrow" w:hAnsi="Arial Narrow" w:cs="Arial"/>
              </w:rPr>
              <w:t xml:space="preserve">Guía No. 2 de </w:t>
            </w:r>
            <w:r w:rsidRPr="00770F85">
              <w:rPr>
                <w:rFonts w:ascii="Arial Narrow" w:hAnsi="Arial Narrow" w:cs="Arial"/>
                <w:i/>
              </w:rPr>
              <w:t>Programas y Proyectos de Ciencia, Tecnología e Innovación, para la identificación, preparación, programación y evaluación de proyectos de CTeI.</w:t>
            </w:r>
          </w:p>
          <w:p w14:paraId="0DE2FCF0" w14:textId="77777777" w:rsidR="00AE0C80" w:rsidRDefault="00AE0C80" w:rsidP="0022432D">
            <w:pPr>
              <w:pStyle w:val="Prrafodelista"/>
              <w:numPr>
                <w:ilvl w:val="0"/>
                <w:numId w:val="46"/>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Revisar con Colciencias </w:t>
            </w:r>
            <w:r w:rsidR="003D1768">
              <w:rPr>
                <w:rFonts w:ascii="Arial Narrow" w:eastAsia="Times New Roman" w:hAnsi="Arial Narrow" w:cs="Times New Roman"/>
                <w:color w:val="000000"/>
                <w:lang w:val="es-CO" w:eastAsia="es-ES"/>
              </w:rPr>
              <w:t>el listado de proyectos priorizados</w:t>
            </w:r>
            <w:r w:rsidR="002A2CD4">
              <w:rPr>
                <w:rFonts w:ascii="Arial Narrow" w:eastAsia="Times New Roman" w:hAnsi="Arial Narrow" w:cs="Times New Roman"/>
                <w:color w:val="000000"/>
                <w:lang w:val="es-CO" w:eastAsia="es-ES"/>
              </w:rPr>
              <w:t xml:space="preserve"> por los actores del SCTeI</w:t>
            </w:r>
            <w:r w:rsidR="00B125F5">
              <w:rPr>
                <w:rFonts w:ascii="Arial Narrow" w:eastAsia="Times New Roman" w:hAnsi="Arial Narrow" w:cs="Times New Roman"/>
                <w:color w:val="000000"/>
                <w:lang w:val="es-CO" w:eastAsia="es-ES"/>
              </w:rPr>
              <w:t xml:space="preserve"> para que sean incluidos</w:t>
            </w:r>
            <w:r w:rsidR="003D1768">
              <w:rPr>
                <w:rFonts w:ascii="Arial Narrow" w:eastAsia="Times New Roman" w:hAnsi="Arial Narrow" w:cs="Times New Roman"/>
                <w:color w:val="000000"/>
                <w:lang w:val="es-CO" w:eastAsia="es-ES"/>
              </w:rPr>
              <w:t xml:space="preserve"> en la minuta del Plan y Acuerdo Estratégico Departamental en CTeI. </w:t>
            </w:r>
          </w:p>
          <w:p w14:paraId="580E3277" w14:textId="77777777" w:rsidR="00AE0C80" w:rsidRPr="005F417B" w:rsidRDefault="00AE0C80" w:rsidP="00404E1D">
            <w:pPr>
              <w:pStyle w:val="Prrafodelista"/>
              <w:spacing w:after="0" w:line="240" w:lineRule="auto"/>
              <w:rPr>
                <w:rFonts w:ascii="Arial Narrow" w:eastAsia="Times New Roman" w:hAnsi="Arial Narrow" w:cs="Times New Roman"/>
                <w:color w:val="000000"/>
                <w:lang w:val="es-CO" w:eastAsia="es-ES"/>
              </w:rPr>
            </w:pPr>
          </w:p>
          <w:p w14:paraId="33B2F0AC" w14:textId="77777777" w:rsidR="00404E1D" w:rsidRPr="003D1768" w:rsidRDefault="002A2CD4" w:rsidP="0022432D">
            <w:pPr>
              <w:pStyle w:val="Prrafodelista"/>
              <w:numPr>
                <w:ilvl w:val="0"/>
                <w:numId w:val="47"/>
              </w:numPr>
              <w:spacing w:after="0" w:line="240" w:lineRule="auto"/>
              <w:rPr>
                <w:rFonts w:ascii="Arial Narrow" w:eastAsia="Times New Roman" w:hAnsi="Arial Narrow" w:cs="Times New Roman"/>
                <w:b/>
                <w:lang w:val="es-CO" w:eastAsia="es-ES"/>
              </w:rPr>
            </w:pPr>
            <w:r>
              <w:rPr>
                <w:rFonts w:ascii="Arial Narrow" w:eastAsia="Times New Roman" w:hAnsi="Arial Narrow" w:cs="Times New Roman"/>
                <w:b/>
                <w:color w:val="000000"/>
                <w:lang w:val="es-CO" w:eastAsia="es-ES"/>
              </w:rPr>
              <w:t>Actores SCT</w:t>
            </w:r>
            <w:r w:rsidR="003E4326">
              <w:rPr>
                <w:rFonts w:ascii="Arial Narrow" w:eastAsia="Times New Roman" w:hAnsi="Arial Narrow" w:cs="Times New Roman"/>
                <w:b/>
                <w:color w:val="000000"/>
                <w:lang w:val="es-CO" w:eastAsia="es-ES"/>
              </w:rPr>
              <w:t>e</w:t>
            </w:r>
            <w:r w:rsidR="00404E1D" w:rsidRPr="003D1768">
              <w:rPr>
                <w:rFonts w:ascii="Arial Narrow" w:eastAsia="Times New Roman" w:hAnsi="Arial Narrow" w:cs="Times New Roman"/>
                <w:b/>
                <w:color w:val="000000"/>
                <w:lang w:val="es-CO" w:eastAsia="es-ES"/>
              </w:rPr>
              <w:t xml:space="preserve">I: </w:t>
            </w:r>
          </w:p>
          <w:p w14:paraId="72C7D078" w14:textId="77777777" w:rsidR="00404E1D" w:rsidRPr="005F417B" w:rsidRDefault="00404E1D" w:rsidP="00404E1D">
            <w:pPr>
              <w:pStyle w:val="Prrafodelista"/>
              <w:spacing w:after="0" w:line="240" w:lineRule="auto"/>
              <w:rPr>
                <w:rFonts w:ascii="Arial Narrow" w:eastAsia="Times New Roman" w:hAnsi="Arial Narrow" w:cs="Times New Roman"/>
                <w:b/>
                <w:lang w:val="es-CO" w:eastAsia="es-ES"/>
              </w:rPr>
            </w:pPr>
          </w:p>
          <w:p w14:paraId="76959190" w14:textId="4CA24A8C" w:rsidR="00F97C0D" w:rsidRPr="00654175" w:rsidRDefault="00B45402" w:rsidP="0022432D">
            <w:pPr>
              <w:pStyle w:val="Prrafodelista"/>
              <w:numPr>
                <w:ilvl w:val="0"/>
                <w:numId w:val="48"/>
              </w:numPr>
              <w:spacing w:after="0" w:line="240" w:lineRule="auto"/>
              <w:rPr>
                <w:rFonts w:ascii="Arial Narrow" w:eastAsia="Times New Roman" w:hAnsi="Arial Narrow" w:cs="Times New Roman"/>
                <w:lang w:val="es-CO" w:eastAsia="es-ES"/>
              </w:rPr>
            </w:pPr>
            <w:r w:rsidRPr="00654175">
              <w:rPr>
                <w:rFonts w:ascii="Arial Narrow" w:eastAsia="Times New Roman" w:hAnsi="Arial Narrow" w:cs="Times New Roman"/>
                <w:color w:val="000000"/>
                <w:lang w:val="es-CO" w:eastAsia="es-ES"/>
              </w:rPr>
              <w:t xml:space="preserve">Los delegados de las entidades, según lo establecido </w:t>
            </w:r>
            <w:r w:rsidR="00DF57ED" w:rsidRPr="00654175">
              <w:rPr>
                <w:rFonts w:ascii="Arial Narrow" w:eastAsia="Times New Roman" w:hAnsi="Arial Narrow" w:cs="Times New Roman"/>
                <w:color w:val="000000"/>
                <w:lang w:val="es-CO" w:eastAsia="es-ES"/>
              </w:rPr>
              <w:t>en la invitación a la jornada,</w:t>
            </w:r>
            <w:r w:rsidRPr="00654175">
              <w:rPr>
                <w:rFonts w:ascii="Arial Narrow" w:eastAsia="Times New Roman" w:hAnsi="Arial Narrow" w:cs="Times New Roman"/>
                <w:color w:val="000000"/>
                <w:lang w:val="es-CO" w:eastAsia="es-ES"/>
              </w:rPr>
              <w:t xml:space="preserve"> deberán p</w:t>
            </w:r>
            <w:r w:rsidR="00F97C0D" w:rsidRPr="00654175">
              <w:rPr>
                <w:rFonts w:ascii="Arial Narrow" w:eastAsia="Times New Roman" w:hAnsi="Arial Narrow" w:cs="Times New Roman"/>
                <w:color w:val="000000"/>
                <w:lang w:val="es-CO" w:eastAsia="es-ES"/>
              </w:rPr>
              <w:t xml:space="preserve">resentar </w:t>
            </w:r>
            <w:r w:rsidR="006761ED" w:rsidRPr="00654175">
              <w:rPr>
                <w:rFonts w:ascii="Arial Narrow" w:eastAsia="Times New Roman" w:hAnsi="Arial Narrow" w:cs="Times New Roman"/>
                <w:color w:val="000000"/>
                <w:lang w:val="es-CO" w:eastAsia="es-ES"/>
              </w:rPr>
              <w:t xml:space="preserve">los </w:t>
            </w:r>
            <w:r w:rsidR="00F97C0D" w:rsidRPr="00654175">
              <w:rPr>
                <w:rFonts w:ascii="Arial Narrow" w:eastAsia="Times New Roman" w:hAnsi="Arial Narrow" w:cs="Times New Roman"/>
                <w:color w:val="000000"/>
                <w:lang w:val="es-CO" w:eastAsia="es-ES"/>
              </w:rPr>
              <w:t xml:space="preserve">proyectos para que sean considerados en la priorización del Departamento/Distrito Capital, teniendo en cuenta lo definido en la </w:t>
            </w:r>
            <w:r w:rsidR="00F97C0D" w:rsidRPr="00770F85">
              <w:rPr>
                <w:rFonts w:ascii="Arial Narrow" w:hAnsi="Arial Narrow" w:cs="Arial"/>
              </w:rPr>
              <w:t xml:space="preserve">Guía No. 2 de </w:t>
            </w:r>
            <w:r w:rsidR="00F97C0D" w:rsidRPr="00770F85">
              <w:rPr>
                <w:rFonts w:ascii="Arial Narrow" w:hAnsi="Arial Narrow" w:cs="Arial"/>
                <w:i/>
              </w:rPr>
              <w:t>Programas y Proyectos de Ciencia, Tecnología e Innovación, para la identificación, preparación, programación y evaluación de proyectos de CTeI.</w:t>
            </w:r>
          </w:p>
          <w:p w14:paraId="62FE38D2" w14:textId="77E9E3AF" w:rsidR="0024517B" w:rsidRPr="00F97C0D" w:rsidRDefault="0024517B" w:rsidP="0022432D">
            <w:pPr>
              <w:pStyle w:val="Prrafodelista"/>
              <w:numPr>
                <w:ilvl w:val="0"/>
                <w:numId w:val="48"/>
              </w:numPr>
              <w:spacing w:after="0" w:line="240" w:lineRule="auto"/>
              <w:rPr>
                <w:rFonts w:ascii="Arial Narrow" w:eastAsia="Times New Roman" w:hAnsi="Arial Narrow" w:cs="Times New Roman"/>
                <w:lang w:val="es-CO" w:eastAsia="es-ES"/>
              </w:rPr>
            </w:pPr>
            <w:r w:rsidRPr="00F97C0D">
              <w:rPr>
                <w:rFonts w:ascii="Arial Narrow" w:hAnsi="Arial Narrow" w:cs="Arial"/>
              </w:rPr>
              <w:t>Responder todas las preguntas que se hagan para calificar y priorizar sus proyectos.</w:t>
            </w:r>
          </w:p>
          <w:p w14:paraId="4DD6C5B4" w14:textId="77777777" w:rsidR="00404E1D" w:rsidRDefault="0068778A" w:rsidP="0022432D">
            <w:pPr>
              <w:pStyle w:val="Prrafodelista"/>
              <w:numPr>
                <w:ilvl w:val="0"/>
                <w:numId w:val="48"/>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Construir y presentar las siguientes fichas, diligenciadas en los formatos que se entreguen:</w:t>
            </w:r>
          </w:p>
          <w:p w14:paraId="436B5611" w14:textId="77777777" w:rsidR="0068778A" w:rsidRDefault="0068778A" w:rsidP="0022432D">
            <w:pPr>
              <w:pStyle w:val="Prrafodelista"/>
              <w:numPr>
                <w:ilvl w:val="0"/>
                <w:numId w:val="49"/>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 xml:space="preserve">Ficha de Inscripción del Proyecto (al inicio de la jornada de trabajo de priorización de proyectos) </w:t>
            </w:r>
          </w:p>
          <w:p w14:paraId="07D1B58D" w14:textId="77777777" w:rsidR="0068778A" w:rsidRDefault="0068778A" w:rsidP="0022432D">
            <w:pPr>
              <w:pStyle w:val="Prrafodelista"/>
              <w:numPr>
                <w:ilvl w:val="0"/>
                <w:numId w:val="49"/>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Ficha Resumen del Proyecto (al final de la jornada de trabajo de priorización de proyectos)</w:t>
            </w:r>
          </w:p>
          <w:p w14:paraId="132EA0DE" w14:textId="74CE6EA6" w:rsidR="00901E8D" w:rsidRDefault="00901E8D" w:rsidP="0022432D">
            <w:pPr>
              <w:pStyle w:val="Prrafodelista"/>
              <w:numPr>
                <w:ilvl w:val="0"/>
                <w:numId w:val="48"/>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 xml:space="preserve">Tener la información suficiente y necesaria (técnica, presupuestal, financiera, etc.) sobre </w:t>
            </w:r>
            <w:r w:rsidR="006761ED">
              <w:rPr>
                <w:rFonts w:ascii="Arial Narrow" w:eastAsia="Times New Roman" w:hAnsi="Arial Narrow" w:cs="Times New Roman"/>
                <w:lang w:val="es-CO" w:eastAsia="es-ES"/>
              </w:rPr>
              <w:t xml:space="preserve">el(os) </w:t>
            </w:r>
            <w:r>
              <w:rPr>
                <w:rFonts w:ascii="Arial Narrow" w:eastAsia="Times New Roman" w:hAnsi="Arial Narrow" w:cs="Times New Roman"/>
                <w:lang w:val="es-CO" w:eastAsia="es-ES"/>
              </w:rPr>
              <w:t>proyecto</w:t>
            </w:r>
            <w:r w:rsidR="006761ED">
              <w:rPr>
                <w:rFonts w:ascii="Arial Narrow" w:eastAsia="Times New Roman" w:hAnsi="Arial Narrow" w:cs="Times New Roman"/>
                <w:lang w:val="es-CO" w:eastAsia="es-ES"/>
              </w:rPr>
              <w:t xml:space="preserve">(s) </w:t>
            </w:r>
            <w:r>
              <w:rPr>
                <w:rFonts w:ascii="Arial Narrow" w:eastAsia="Times New Roman" w:hAnsi="Arial Narrow" w:cs="Times New Roman"/>
                <w:lang w:val="es-CO" w:eastAsia="es-ES"/>
              </w:rPr>
              <w:t>que presente.</w:t>
            </w:r>
          </w:p>
          <w:p w14:paraId="7EDE126D" w14:textId="77777777" w:rsidR="00714BC9" w:rsidRPr="00901E8D" w:rsidRDefault="00714BC9" w:rsidP="0022432D">
            <w:pPr>
              <w:pStyle w:val="Prrafodelista"/>
              <w:numPr>
                <w:ilvl w:val="0"/>
                <w:numId w:val="48"/>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lastRenderedPageBreak/>
              <w:t>Cumplir con las reglas establecidas en la metodología de priorización</w:t>
            </w:r>
            <w:r w:rsidR="003E4326">
              <w:rPr>
                <w:rFonts w:ascii="Arial Narrow" w:eastAsia="Times New Roman" w:hAnsi="Arial Narrow" w:cs="Times New Roman"/>
                <w:lang w:val="es-CO" w:eastAsia="es-ES"/>
              </w:rPr>
              <w:t>.</w:t>
            </w:r>
          </w:p>
        </w:tc>
      </w:tr>
      <w:tr w:rsidR="00404E1D" w:rsidRPr="005F417B" w14:paraId="0827C490"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CFDAE75"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3B1AA48F" w14:textId="77777777" w:rsidR="00404E1D" w:rsidRPr="005F417B" w:rsidRDefault="00404E1D" w:rsidP="00404E1D">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8 horas</w:t>
            </w:r>
          </w:p>
        </w:tc>
      </w:tr>
      <w:tr w:rsidR="00404E1D" w:rsidRPr="005F417B" w14:paraId="32ADFC2F"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8AC8E24"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ED60660" w14:textId="5D7BFB02" w:rsidR="00FA31C8" w:rsidRPr="00FA31C8" w:rsidRDefault="00495984" w:rsidP="0022432D">
            <w:pPr>
              <w:pStyle w:val="Prrafodelista"/>
              <w:numPr>
                <w:ilvl w:val="0"/>
                <w:numId w:val="40"/>
              </w:numPr>
              <w:spacing w:after="0" w:line="240" w:lineRule="auto"/>
              <w:rPr>
                <w:rFonts w:ascii="Arial Narrow" w:eastAsia="Times New Roman" w:hAnsi="Arial Narrow" w:cs="Times New Roman"/>
                <w:lang w:val="es-CO" w:eastAsia="es-ES"/>
              </w:rPr>
            </w:pPr>
            <w:r w:rsidRPr="00FA31C8">
              <w:rPr>
                <w:rFonts w:ascii="Arial Narrow" w:eastAsia="Times New Roman" w:hAnsi="Arial Narrow" w:cs="Times New Roman"/>
                <w:color w:val="000000"/>
                <w:lang w:val="es-CO" w:eastAsia="es-ES"/>
              </w:rPr>
              <w:t>Proyectos</w:t>
            </w:r>
            <w:r w:rsidR="00404E1D" w:rsidRPr="00FA31C8">
              <w:rPr>
                <w:rFonts w:ascii="Arial Narrow" w:eastAsia="Times New Roman" w:hAnsi="Arial Narrow" w:cs="Times New Roman"/>
                <w:color w:val="000000"/>
                <w:lang w:val="es-CO" w:eastAsia="es-ES"/>
              </w:rPr>
              <w:t xml:space="preserve"> presentados por los</w:t>
            </w:r>
            <w:r w:rsidR="00FA31C8">
              <w:rPr>
                <w:rFonts w:ascii="Arial Narrow" w:eastAsia="Times New Roman" w:hAnsi="Arial Narrow" w:cs="Times New Roman"/>
                <w:color w:val="000000"/>
                <w:lang w:val="es-CO" w:eastAsia="es-ES"/>
              </w:rPr>
              <w:t xml:space="preserve"> actores del SCTeI. </w:t>
            </w:r>
          </w:p>
          <w:p w14:paraId="43BF37C3" w14:textId="7456C3F2" w:rsidR="00FA31C8" w:rsidRPr="00FA31C8" w:rsidRDefault="00FA31C8" w:rsidP="0022432D">
            <w:pPr>
              <w:pStyle w:val="Prrafodelista"/>
              <w:numPr>
                <w:ilvl w:val="0"/>
                <w:numId w:val="40"/>
              </w:numPr>
              <w:spacing w:after="0" w:line="240" w:lineRule="auto"/>
              <w:rPr>
                <w:rFonts w:ascii="Arial Narrow" w:eastAsia="Times New Roman" w:hAnsi="Arial Narrow" w:cs="Times New Roman"/>
                <w:lang w:val="es-CO" w:eastAsia="es-ES"/>
              </w:rPr>
            </w:pPr>
            <w:r w:rsidRPr="00FA31C8">
              <w:rPr>
                <w:rFonts w:ascii="Arial Narrow" w:eastAsia="Times New Roman" w:hAnsi="Arial Narrow" w:cs="Times New Roman"/>
                <w:color w:val="000000"/>
                <w:lang w:val="es-CO" w:eastAsia="es-ES"/>
              </w:rPr>
              <w:t xml:space="preserve">Formatos </w:t>
            </w:r>
            <w:r w:rsidR="003E4326">
              <w:rPr>
                <w:rFonts w:ascii="Arial Narrow" w:eastAsia="Times New Roman" w:hAnsi="Arial Narrow" w:cs="Times New Roman"/>
                <w:color w:val="000000"/>
                <w:lang w:val="es-CO" w:eastAsia="es-ES"/>
              </w:rPr>
              <w:t>con la Ficha</w:t>
            </w:r>
            <w:r>
              <w:rPr>
                <w:rFonts w:ascii="Arial Narrow" w:eastAsia="Times New Roman" w:hAnsi="Arial Narrow" w:cs="Times New Roman"/>
                <w:color w:val="000000"/>
                <w:lang w:val="es-CO" w:eastAsia="es-ES"/>
              </w:rPr>
              <w:t xml:space="preserve"> </w:t>
            </w:r>
            <w:r>
              <w:rPr>
                <w:rFonts w:ascii="Arial Narrow" w:eastAsia="Times New Roman" w:hAnsi="Arial Narrow" w:cs="Times New Roman"/>
                <w:lang w:val="es-CO" w:eastAsia="es-ES"/>
              </w:rPr>
              <w:t xml:space="preserve">de </w:t>
            </w:r>
            <w:r w:rsidR="00482729">
              <w:rPr>
                <w:rFonts w:ascii="Arial Narrow" w:eastAsia="Times New Roman" w:hAnsi="Arial Narrow" w:cs="Times New Roman"/>
                <w:lang w:val="es-CO" w:eastAsia="es-ES"/>
              </w:rPr>
              <w:t>i</w:t>
            </w:r>
            <w:r>
              <w:rPr>
                <w:rFonts w:ascii="Arial Narrow" w:eastAsia="Times New Roman" w:hAnsi="Arial Narrow" w:cs="Times New Roman"/>
                <w:lang w:val="es-CO" w:eastAsia="es-ES"/>
              </w:rPr>
              <w:t>nscripción del Proyecto y</w:t>
            </w:r>
            <w:r w:rsidR="003E4326">
              <w:rPr>
                <w:rFonts w:ascii="Arial Narrow" w:eastAsia="Times New Roman" w:hAnsi="Arial Narrow" w:cs="Times New Roman"/>
                <w:lang w:val="es-CO" w:eastAsia="es-ES"/>
              </w:rPr>
              <w:t xml:space="preserve"> la</w:t>
            </w:r>
            <w:r>
              <w:rPr>
                <w:rFonts w:ascii="Arial Narrow" w:eastAsia="Times New Roman" w:hAnsi="Arial Narrow" w:cs="Times New Roman"/>
                <w:lang w:val="es-CO" w:eastAsia="es-ES"/>
              </w:rPr>
              <w:t xml:space="preserve"> Ficha </w:t>
            </w:r>
            <w:r w:rsidR="00482729">
              <w:rPr>
                <w:rFonts w:ascii="Arial Narrow" w:eastAsia="Times New Roman" w:hAnsi="Arial Narrow" w:cs="Times New Roman"/>
                <w:lang w:val="es-CO" w:eastAsia="es-ES"/>
              </w:rPr>
              <w:t>r</w:t>
            </w:r>
            <w:r>
              <w:rPr>
                <w:rFonts w:ascii="Arial Narrow" w:eastAsia="Times New Roman" w:hAnsi="Arial Narrow" w:cs="Times New Roman"/>
                <w:lang w:val="es-CO" w:eastAsia="es-ES"/>
              </w:rPr>
              <w:t xml:space="preserve">esumen del </w:t>
            </w:r>
            <w:r w:rsidR="00482729">
              <w:rPr>
                <w:rFonts w:ascii="Arial Narrow" w:eastAsia="Times New Roman" w:hAnsi="Arial Narrow" w:cs="Times New Roman"/>
                <w:lang w:val="es-CO" w:eastAsia="es-ES"/>
              </w:rPr>
              <w:t>p</w:t>
            </w:r>
            <w:r>
              <w:rPr>
                <w:rFonts w:ascii="Arial Narrow" w:eastAsia="Times New Roman" w:hAnsi="Arial Narrow" w:cs="Times New Roman"/>
                <w:lang w:val="es-CO" w:eastAsia="es-ES"/>
              </w:rPr>
              <w:t>royecto.</w:t>
            </w:r>
          </w:p>
          <w:p w14:paraId="19CB1819" w14:textId="225D0A50" w:rsidR="00FA31C8" w:rsidRPr="00FA31C8" w:rsidRDefault="00FA31C8" w:rsidP="0022432D">
            <w:pPr>
              <w:pStyle w:val="Prrafodelista"/>
              <w:numPr>
                <w:ilvl w:val="0"/>
                <w:numId w:val="40"/>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 xml:space="preserve">Documento con reglas </w:t>
            </w:r>
            <w:r w:rsidR="00776D4F">
              <w:rPr>
                <w:rFonts w:ascii="Arial Narrow" w:eastAsia="Times New Roman" w:hAnsi="Arial Narrow" w:cs="Times New Roman"/>
                <w:color w:val="000000"/>
                <w:lang w:val="es-CO" w:eastAsia="es-ES"/>
              </w:rPr>
              <w:t xml:space="preserve">metodológicas para el desarrollo de las mesas </w:t>
            </w:r>
            <w:r>
              <w:rPr>
                <w:rFonts w:ascii="Arial Narrow" w:eastAsia="Times New Roman" w:hAnsi="Arial Narrow" w:cs="Times New Roman"/>
                <w:color w:val="000000"/>
                <w:lang w:val="es-CO" w:eastAsia="es-ES"/>
              </w:rPr>
              <w:t>de priorización de proyectos de CTeI.</w:t>
            </w:r>
          </w:p>
          <w:p w14:paraId="1F682BE9" w14:textId="36AB5F24" w:rsidR="00FA31C8" w:rsidRPr="00770F85" w:rsidRDefault="00FA31C8" w:rsidP="0022432D">
            <w:pPr>
              <w:pStyle w:val="Prrafodelista"/>
              <w:numPr>
                <w:ilvl w:val="0"/>
                <w:numId w:val="40"/>
              </w:numPr>
              <w:spacing w:after="0" w:line="240" w:lineRule="auto"/>
              <w:rPr>
                <w:rFonts w:ascii="Arial Narrow" w:eastAsia="Times New Roman" w:hAnsi="Arial Narrow" w:cs="Times New Roman"/>
                <w:lang w:val="es-CO" w:eastAsia="es-ES"/>
              </w:rPr>
            </w:pPr>
            <w:r w:rsidRPr="00770F85">
              <w:rPr>
                <w:rFonts w:ascii="Arial Narrow" w:hAnsi="Arial Narrow" w:cs="Arial"/>
              </w:rPr>
              <w:t xml:space="preserve">Guía No. 2 de </w:t>
            </w:r>
            <w:r w:rsidRPr="00770F85">
              <w:rPr>
                <w:rFonts w:ascii="Arial Narrow" w:hAnsi="Arial Narrow" w:cs="Arial"/>
                <w:i/>
              </w:rPr>
              <w:t>Programas y Proyectos de Ciencia, Tecnología e Innovación, para la identificación, preparación, programación y evaluación de proyectos de CTeI.</w:t>
            </w:r>
          </w:p>
          <w:p w14:paraId="7A693F4A" w14:textId="70C43117" w:rsidR="00776D4F" w:rsidRPr="00776D4F" w:rsidRDefault="00FA31C8" w:rsidP="0022432D">
            <w:pPr>
              <w:pStyle w:val="Prrafodelista"/>
              <w:numPr>
                <w:ilvl w:val="0"/>
                <w:numId w:val="40"/>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 xml:space="preserve">Borrador de </w:t>
            </w:r>
            <w:r w:rsidR="00482729">
              <w:rPr>
                <w:rFonts w:ascii="Arial Narrow" w:eastAsia="Times New Roman" w:hAnsi="Arial Narrow" w:cs="Times New Roman"/>
                <w:color w:val="000000"/>
                <w:lang w:val="es-CO" w:eastAsia="es-ES"/>
              </w:rPr>
              <w:t>m</w:t>
            </w:r>
            <w:r>
              <w:rPr>
                <w:rFonts w:ascii="Arial Narrow" w:eastAsia="Times New Roman" w:hAnsi="Arial Narrow" w:cs="Times New Roman"/>
                <w:color w:val="000000"/>
                <w:lang w:val="es-CO" w:eastAsia="es-ES"/>
              </w:rPr>
              <w:t xml:space="preserve">inuta del Plan y Acuerdo Estratégico  </w:t>
            </w:r>
          </w:p>
        </w:tc>
      </w:tr>
      <w:tr w:rsidR="00404E1D" w:rsidRPr="005F417B" w14:paraId="0ED8CC20"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57B06C1E"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26309AF5" w14:textId="33425CFF" w:rsidR="00581F82" w:rsidRPr="00581F82" w:rsidRDefault="006761ED" w:rsidP="0022432D">
            <w:pPr>
              <w:pStyle w:val="Prrafodelista"/>
              <w:numPr>
                <w:ilvl w:val="0"/>
                <w:numId w:val="40"/>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P</w:t>
            </w:r>
            <w:r w:rsidR="00404E1D" w:rsidRPr="005F417B">
              <w:rPr>
                <w:rFonts w:ascii="Arial Narrow" w:eastAsia="Times New Roman" w:hAnsi="Arial Narrow" w:cs="Times New Roman"/>
                <w:color w:val="000000"/>
                <w:lang w:val="es-CO" w:eastAsia="es-ES"/>
              </w:rPr>
              <w:t>royectos priorizados</w:t>
            </w:r>
            <w:r w:rsidR="00FA31C8">
              <w:rPr>
                <w:rFonts w:ascii="Arial Narrow" w:eastAsia="Times New Roman" w:hAnsi="Arial Narrow" w:cs="Times New Roman"/>
                <w:color w:val="000000"/>
                <w:lang w:val="es-CO" w:eastAsia="es-ES"/>
              </w:rPr>
              <w:t xml:space="preserve"> por los actores del SCTeI</w:t>
            </w:r>
            <w:r w:rsidR="00404E1D" w:rsidRPr="005F417B">
              <w:rPr>
                <w:rFonts w:ascii="Arial Narrow" w:eastAsia="Times New Roman" w:hAnsi="Arial Narrow" w:cs="Times New Roman"/>
                <w:color w:val="000000"/>
                <w:lang w:val="es-CO" w:eastAsia="es-ES"/>
              </w:rPr>
              <w:t>.</w:t>
            </w:r>
          </w:p>
          <w:p w14:paraId="31B57D99" w14:textId="4EC9CA87" w:rsidR="00581F82" w:rsidRPr="00581F82" w:rsidRDefault="00941DEC" w:rsidP="0022432D">
            <w:pPr>
              <w:pStyle w:val="Prrafodelista"/>
              <w:numPr>
                <w:ilvl w:val="0"/>
                <w:numId w:val="40"/>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Ficha</w:t>
            </w:r>
            <w:r w:rsidR="00110D1B">
              <w:rPr>
                <w:rFonts w:ascii="Arial Narrow" w:eastAsia="Times New Roman" w:hAnsi="Arial Narrow" w:cs="Times New Roman"/>
                <w:color w:val="000000"/>
                <w:lang w:val="es-CO" w:eastAsia="es-ES"/>
              </w:rPr>
              <w:t>s</w:t>
            </w:r>
            <w:r>
              <w:rPr>
                <w:rFonts w:ascii="Arial Narrow" w:eastAsia="Times New Roman" w:hAnsi="Arial Narrow" w:cs="Times New Roman"/>
                <w:color w:val="000000"/>
                <w:lang w:val="es-CO" w:eastAsia="es-ES"/>
              </w:rPr>
              <w:t xml:space="preserve"> diligenciadas de</w:t>
            </w:r>
            <w:r w:rsidR="00581F82">
              <w:rPr>
                <w:rFonts w:ascii="Arial Narrow" w:eastAsia="Times New Roman" w:hAnsi="Arial Narrow" w:cs="Times New Roman"/>
                <w:color w:val="000000"/>
                <w:lang w:val="es-CO" w:eastAsia="es-ES"/>
              </w:rPr>
              <w:t xml:space="preserve"> </w:t>
            </w:r>
            <w:r w:rsidR="00495984">
              <w:rPr>
                <w:rFonts w:ascii="Arial Narrow" w:eastAsia="Times New Roman" w:hAnsi="Arial Narrow" w:cs="Times New Roman"/>
                <w:color w:val="000000"/>
                <w:lang w:val="es-CO" w:eastAsia="es-ES"/>
              </w:rPr>
              <w:t>I</w:t>
            </w:r>
            <w:r w:rsidR="00581F82">
              <w:rPr>
                <w:rFonts w:ascii="Arial Narrow" w:eastAsia="Times New Roman" w:hAnsi="Arial Narrow" w:cs="Times New Roman"/>
                <w:color w:val="000000"/>
                <w:lang w:val="es-CO" w:eastAsia="es-ES"/>
              </w:rPr>
              <w:t xml:space="preserve">nscripción </w:t>
            </w:r>
            <w:r w:rsidR="00581F82">
              <w:rPr>
                <w:rFonts w:ascii="Arial Narrow" w:eastAsia="Times New Roman" w:hAnsi="Arial Narrow" w:cs="Times New Roman"/>
                <w:lang w:val="es-CO" w:eastAsia="es-ES"/>
              </w:rPr>
              <w:t>de</w:t>
            </w:r>
            <w:r w:rsidR="001B0AC0">
              <w:rPr>
                <w:rFonts w:ascii="Arial Narrow" w:eastAsia="Times New Roman" w:hAnsi="Arial Narrow" w:cs="Times New Roman"/>
                <w:lang w:val="es-CO" w:eastAsia="es-ES"/>
              </w:rPr>
              <w:t xml:space="preserve"> </w:t>
            </w:r>
            <w:r w:rsidR="00482729">
              <w:rPr>
                <w:rFonts w:ascii="Arial Narrow" w:eastAsia="Times New Roman" w:hAnsi="Arial Narrow" w:cs="Times New Roman"/>
                <w:lang w:val="es-CO" w:eastAsia="es-ES"/>
              </w:rPr>
              <w:t>p</w:t>
            </w:r>
            <w:r w:rsidR="00581F82">
              <w:rPr>
                <w:rFonts w:ascii="Arial Narrow" w:eastAsia="Times New Roman" w:hAnsi="Arial Narrow" w:cs="Times New Roman"/>
                <w:lang w:val="es-CO" w:eastAsia="es-ES"/>
              </w:rPr>
              <w:t>royecto y</w:t>
            </w:r>
            <w:r>
              <w:rPr>
                <w:rFonts w:ascii="Arial Narrow" w:eastAsia="Times New Roman" w:hAnsi="Arial Narrow" w:cs="Times New Roman"/>
                <w:lang w:val="es-CO" w:eastAsia="es-ES"/>
              </w:rPr>
              <w:t xml:space="preserve"> de</w:t>
            </w:r>
            <w:r w:rsidR="00581F82">
              <w:rPr>
                <w:rFonts w:ascii="Arial Narrow" w:eastAsia="Times New Roman" w:hAnsi="Arial Narrow" w:cs="Times New Roman"/>
                <w:lang w:val="es-CO" w:eastAsia="es-ES"/>
              </w:rPr>
              <w:t xml:space="preserve"> </w:t>
            </w:r>
            <w:r w:rsidR="00495984">
              <w:rPr>
                <w:rFonts w:ascii="Arial Narrow" w:eastAsia="Times New Roman" w:hAnsi="Arial Narrow" w:cs="Times New Roman"/>
                <w:lang w:val="es-CO" w:eastAsia="es-ES"/>
              </w:rPr>
              <w:t>R</w:t>
            </w:r>
            <w:r w:rsidR="00581F82">
              <w:rPr>
                <w:rFonts w:ascii="Arial Narrow" w:eastAsia="Times New Roman" w:hAnsi="Arial Narrow" w:cs="Times New Roman"/>
                <w:lang w:val="es-CO" w:eastAsia="es-ES"/>
              </w:rPr>
              <w:t>esumen del Proyecto.</w:t>
            </w:r>
          </w:p>
          <w:p w14:paraId="1AA03332" w14:textId="77777777" w:rsidR="00776D4F" w:rsidRPr="00581F82" w:rsidRDefault="00110D1B" w:rsidP="0022432D">
            <w:pPr>
              <w:pStyle w:val="Prrafodelista"/>
              <w:numPr>
                <w:ilvl w:val="0"/>
                <w:numId w:val="40"/>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 xml:space="preserve">Matriz </w:t>
            </w:r>
            <w:r w:rsidR="00776D4F" w:rsidRPr="00581F82">
              <w:rPr>
                <w:rFonts w:ascii="Arial Narrow" w:eastAsia="Times New Roman" w:hAnsi="Arial Narrow" w:cs="Times New Roman"/>
                <w:color w:val="000000"/>
                <w:lang w:val="es-CO" w:eastAsia="es-ES"/>
              </w:rPr>
              <w:t xml:space="preserve">con calificación de </w:t>
            </w:r>
            <w:r w:rsidR="00581F82" w:rsidRPr="00581F82">
              <w:rPr>
                <w:rFonts w:ascii="Arial Narrow" w:eastAsia="Times New Roman" w:hAnsi="Arial Narrow" w:cs="Times New Roman"/>
                <w:color w:val="000000"/>
                <w:lang w:val="es-CO" w:eastAsia="es-ES"/>
              </w:rPr>
              <w:t xml:space="preserve">todos los </w:t>
            </w:r>
            <w:r w:rsidR="00776D4F" w:rsidRPr="00581F82">
              <w:rPr>
                <w:rFonts w:ascii="Arial Narrow" w:eastAsia="Times New Roman" w:hAnsi="Arial Narrow" w:cs="Times New Roman"/>
                <w:color w:val="000000"/>
                <w:lang w:val="es-CO" w:eastAsia="es-ES"/>
              </w:rPr>
              <w:t>proyectos</w:t>
            </w:r>
            <w:r w:rsidR="00581F82" w:rsidRPr="00581F82">
              <w:rPr>
                <w:rFonts w:ascii="Arial Narrow" w:eastAsia="Times New Roman" w:hAnsi="Arial Narrow" w:cs="Times New Roman"/>
                <w:color w:val="000000"/>
                <w:lang w:val="es-CO" w:eastAsia="es-ES"/>
              </w:rPr>
              <w:t xml:space="preserve"> presentados</w:t>
            </w:r>
            <w:r w:rsidR="00776D4F" w:rsidRPr="00581F82">
              <w:rPr>
                <w:rFonts w:ascii="Arial Narrow" w:eastAsia="Times New Roman" w:hAnsi="Arial Narrow" w:cs="Times New Roman"/>
                <w:color w:val="000000"/>
                <w:lang w:val="es-CO" w:eastAsia="es-ES"/>
              </w:rPr>
              <w:t>.</w:t>
            </w:r>
          </w:p>
        </w:tc>
      </w:tr>
    </w:tbl>
    <w:p w14:paraId="2E1B9BA0" w14:textId="77777777" w:rsidR="00404E1D" w:rsidRPr="005F417B" w:rsidRDefault="00404E1D" w:rsidP="00404E1D">
      <w:pPr>
        <w:jc w:val="both"/>
        <w:rPr>
          <w:rFonts w:ascii="Arial Narrow" w:hAnsi="Arial Narrow" w:cs="Arial"/>
          <w:lang w:val="es-CO"/>
        </w:rPr>
      </w:pPr>
    </w:p>
    <w:p w14:paraId="742E2536" w14:textId="77777777" w:rsidR="00404E1D" w:rsidRPr="005F417B" w:rsidRDefault="00404E1D" w:rsidP="00D7394F">
      <w:pPr>
        <w:pStyle w:val="Prrafodelista"/>
        <w:numPr>
          <w:ilvl w:val="2"/>
          <w:numId w:val="17"/>
        </w:numPr>
        <w:jc w:val="both"/>
        <w:rPr>
          <w:rFonts w:ascii="Arial Narrow" w:hAnsi="Arial Narrow" w:cs="Arial"/>
          <w:b/>
          <w:lang w:val="es-CO"/>
        </w:rPr>
      </w:pPr>
      <w:r w:rsidRPr="005F417B">
        <w:rPr>
          <w:rFonts w:ascii="Arial Narrow" w:hAnsi="Arial Narrow" w:cs="Arial"/>
          <w:b/>
          <w:lang w:val="es-CO"/>
        </w:rPr>
        <w:t>Reglas y metodología de la Fase 2.</w:t>
      </w:r>
    </w:p>
    <w:p w14:paraId="29566B86" w14:textId="04CFF30E" w:rsidR="00E25842" w:rsidRPr="00E25842" w:rsidRDefault="00E25842" w:rsidP="00E25842">
      <w:pPr>
        <w:jc w:val="both"/>
        <w:rPr>
          <w:rFonts w:ascii="Arial Narrow" w:hAnsi="Arial Narrow" w:cs="Arial"/>
          <w:lang w:val="es-CO"/>
        </w:rPr>
      </w:pPr>
      <w:r w:rsidRPr="00E25842">
        <w:rPr>
          <w:rFonts w:ascii="Arial Narrow" w:hAnsi="Arial Narrow" w:cs="Arial"/>
          <w:lang w:val="es-CO"/>
        </w:rPr>
        <w:t>Los principios que guían esta fase son el de transparencia</w:t>
      </w:r>
      <w:r w:rsidR="00D23666">
        <w:rPr>
          <w:rFonts w:ascii="Arial Narrow" w:hAnsi="Arial Narrow" w:cs="Arial"/>
          <w:lang w:val="es-CO"/>
        </w:rPr>
        <w:t xml:space="preserve">, </w:t>
      </w:r>
      <w:r w:rsidR="00482729">
        <w:rPr>
          <w:rFonts w:ascii="Arial Narrow" w:hAnsi="Arial Narrow" w:cs="Arial"/>
          <w:lang w:val="es-CO"/>
        </w:rPr>
        <w:t xml:space="preserve">el de </w:t>
      </w:r>
      <w:r w:rsidR="00D23666">
        <w:rPr>
          <w:rFonts w:ascii="Arial Narrow" w:hAnsi="Arial Narrow" w:cs="Arial"/>
          <w:lang w:val="es-CO"/>
        </w:rPr>
        <w:t xml:space="preserve">claridad, </w:t>
      </w:r>
      <w:r w:rsidR="00482729">
        <w:rPr>
          <w:rFonts w:ascii="Arial Narrow" w:hAnsi="Arial Narrow" w:cs="Arial"/>
          <w:lang w:val="es-CO"/>
        </w:rPr>
        <w:t xml:space="preserve">el de </w:t>
      </w:r>
      <w:r>
        <w:rPr>
          <w:rFonts w:ascii="Arial Narrow" w:hAnsi="Arial Narrow" w:cs="Arial"/>
          <w:lang w:val="es-CO"/>
        </w:rPr>
        <w:t xml:space="preserve">participación </w:t>
      </w:r>
      <w:r w:rsidR="00D23666">
        <w:rPr>
          <w:rFonts w:ascii="Arial Narrow" w:hAnsi="Arial Narrow" w:cs="Arial"/>
          <w:lang w:val="es-CO"/>
        </w:rPr>
        <w:t xml:space="preserve">incluyente </w:t>
      </w:r>
      <w:r w:rsidR="00495984">
        <w:rPr>
          <w:rFonts w:ascii="Arial Narrow" w:hAnsi="Arial Narrow" w:cs="Arial"/>
          <w:lang w:val="es-CO"/>
        </w:rPr>
        <w:t>y el</w:t>
      </w:r>
      <w:r w:rsidR="00482729">
        <w:rPr>
          <w:rFonts w:ascii="Arial Narrow" w:hAnsi="Arial Narrow" w:cs="Arial"/>
          <w:lang w:val="es-CO"/>
        </w:rPr>
        <w:t xml:space="preserve"> de</w:t>
      </w:r>
      <w:r w:rsidR="00D23666">
        <w:rPr>
          <w:rFonts w:ascii="Arial Narrow" w:hAnsi="Arial Narrow" w:cs="Arial"/>
          <w:lang w:val="es-CO"/>
        </w:rPr>
        <w:t xml:space="preserve"> comunicación asertiva</w:t>
      </w:r>
      <w:r w:rsidRPr="00E25842">
        <w:rPr>
          <w:rFonts w:ascii="Arial Narrow" w:hAnsi="Arial Narrow" w:cs="Arial"/>
          <w:lang w:val="es-CO"/>
        </w:rPr>
        <w:t>.</w:t>
      </w:r>
    </w:p>
    <w:p w14:paraId="7367C486" w14:textId="77777777" w:rsidR="00404E1D" w:rsidRPr="00FA31C8" w:rsidRDefault="00404E1D" w:rsidP="00404E1D">
      <w:pPr>
        <w:jc w:val="both"/>
        <w:rPr>
          <w:rFonts w:ascii="Arial Narrow" w:hAnsi="Arial Narrow" w:cs="Arial"/>
          <w:lang w:val="es-CO"/>
        </w:rPr>
      </w:pPr>
      <w:r w:rsidRPr="005F417B">
        <w:rPr>
          <w:rFonts w:ascii="Arial Narrow" w:hAnsi="Arial Narrow" w:cs="Arial"/>
          <w:lang w:val="es-CO"/>
        </w:rPr>
        <w:t>Las reglas que rigen las actividades de esta fase son las siguientes:</w:t>
      </w:r>
    </w:p>
    <w:p w14:paraId="6EEB4881" w14:textId="77777777" w:rsidR="003F02F8" w:rsidRPr="003F02F8" w:rsidRDefault="003F02F8" w:rsidP="003F02F8">
      <w:pPr>
        <w:jc w:val="both"/>
        <w:rPr>
          <w:rFonts w:ascii="Arial Narrow" w:hAnsi="Arial Narrow" w:cs="Arial"/>
          <w:lang w:val="es-CO"/>
        </w:rPr>
      </w:pPr>
      <w:r>
        <w:rPr>
          <w:rFonts w:ascii="Arial Narrow" w:hAnsi="Arial Narrow" w:cs="Arial"/>
          <w:b/>
          <w:lang w:val="es-CO"/>
        </w:rPr>
        <w:t>REGLA GENERAL</w:t>
      </w:r>
      <w:r w:rsidRPr="005F417B">
        <w:rPr>
          <w:rFonts w:ascii="Arial Narrow" w:hAnsi="Arial Narrow" w:cs="Arial"/>
          <w:b/>
          <w:lang w:val="es-CO"/>
        </w:rPr>
        <w:t xml:space="preserve">: </w:t>
      </w:r>
      <w:r>
        <w:rPr>
          <w:rFonts w:ascii="Arial Narrow" w:hAnsi="Arial Narrow" w:cs="Arial"/>
          <w:lang w:val="es-CO"/>
        </w:rPr>
        <w:t xml:space="preserve"> </w:t>
      </w:r>
    </w:p>
    <w:p w14:paraId="53497892" w14:textId="77777777" w:rsidR="003F02F8" w:rsidRPr="003F02F8" w:rsidRDefault="003F02F8" w:rsidP="0022432D">
      <w:pPr>
        <w:pStyle w:val="Prrafodelista"/>
        <w:numPr>
          <w:ilvl w:val="0"/>
          <w:numId w:val="22"/>
        </w:numPr>
        <w:jc w:val="both"/>
        <w:rPr>
          <w:rFonts w:ascii="Arial Narrow" w:hAnsi="Arial Narrow" w:cs="Arial"/>
          <w:lang w:val="es-CO"/>
        </w:rPr>
      </w:pPr>
      <w:r w:rsidRPr="005F417B">
        <w:rPr>
          <w:rFonts w:ascii="Arial Narrow" w:hAnsi="Arial Narrow"/>
          <w:i/>
          <w:lang w:val="es-CO"/>
        </w:rPr>
        <w:t>Registro:</w:t>
      </w:r>
      <w:r w:rsidRPr="005F417B">
        <w:rPr>
          <w:rFonts w:ascii="Arial Narrow" w:hAnsi="Arial Narrow"/>
          <w:lang w:val="es-CO"/>
        </w:rPr>
        <w:t xml:space="preserve"> todos los asistentes deben ser registrados durante los dos (2) días del evento de construcción del Plan y Acuerdo Estratégico Departamental en CTeI. Colciencias será responsable de digitalizar y conservar esta información</w:t>
      </w:r>
      <w:r>
        <w:rPr>
          <w:rFonts w:ascii="Arial Narrow" w:hAnsi="Arial Narrow" w:cs="Arial"/>
          <w:lang w:val="es-CO"/>
        </w:rPr>
        <w:t>, la cual debe r</w:t>
      </w:r>
      <w:r w:rsidRPr="005F417B">
        <w:rPr>
          <w:rFonts w:ascii="Arial Narrow" w:hAnsi="Arial Narrow" w:cs="Arial"/>
          <w:lang w:val="es-CO"/>
        </w:rPr>
        <w:t>eposa</w:t>
      </w:r>
      <w:r>
        <w:rPr>
          <w:rFonts w:ascii="Arial Narrow" w:hAnsi="Arial Narrow" w:cs="Arial"/>
          <w:lang w:val="es-CO"/>
        </w:rPr>
        <w:t>r</w:t>
      </w:r>
      <w:r w:rsidRPr="005F417B">
        <w:rPr>
          <w:rFonts w:ascii="Arial Narrow" w:hAnsi="Arial Narrow" w:cs="Arial"/>
          <w:lang w:val="es-CO"/>
        </w:rPr>
        <w:t xml:space="preserve"> como insumo y evidencia de los acuerdos a los que llegaron los actores sobre la metodología, insumos y programación de los Planes y Acuerdos Estratégicos Departamentales en CTeI. </w:t>
      </w:r>
    </w:p>
    <w:p w14:paraId="44A34EAF" w14:textId="77777777" w:rsidR="00404E1D" w:rsidRPr="005F417B" w:rsidRDefault="003F02F8" w:rsidP="00404E1D">
      <w:pPr>
        <w:jc w:val="both"/>
        <w:rPr>
          <w:rFonts w:ascii="Arial Narrow" w:hAnsi="Arial Narrow" w:cs="Arial"/>
          <w:lang w:val="es-CO"/>
        </w:rPr>
      </w:pPr>
      <w:r>
        <w:rPr>
          <w:rFonts w:ascii="Arial Narrow" w:hAnsi="Arial Narrow" w:cs="Arial"/>
          <w:b/>
          <w:lang w:val="es-CO"/>
        </w:rPr>
        <w:t>REGLA ESPECÍFICA-</w:t>
      </w:r>
      <w:r w:rsidR="00404E1D" w:rsidRPr="005F417B">
        <w:rPr>
          <w:rFonts w:ascii="Arial Narrow" w:hAnsi="Arial Narrow" w:cs="Arial"/>
          <w:b/>
          <w:lang w:val="es-CO"/>
        </w:rPr>
        <w:t xml:space="preserve">ACTIVIDAD 1: </w:t>
      </w:r>
      <w:r w:rsidR="00404E1D" w:rsidRPr="005F417B">
        <w:rPr>
          <w:rFonts w:ascii="Arial Narrow" w:hAnsi="Arial Narrow" w:cs="Arial"/>
          <w:lang w:val="es-CO"/>
        </w:rPr>
        <w:t xml:space="preserve"> </w:t>
      </w:r>
    </w:p>
    <w:p w14:paraId="480E5AA7" w14:textId="77777777" w:rsidR="0045063C" w:rsidRPr="005F417B" w:rsidRDefault="0045063C" w:rsidP="00404E1D">
      <w:pPr>
        <w:jc w:val="both"/>
        <w:rPr>
          <w:rFonts w:ascii="Arial Narrow" w:hAnsi="Arial Narrow" w:cs="Arial"/>
          <w:lang w:val="es-CO"/>
        </w:rPr>
      </w:pPr>
      <w:r w:rsidRPr="005F417B">
        <w:rPr>
          <w:rFonts w:ascii="Arial Narrow" w:hAnsi="Arial Narrow" w:cs="Arial"/>
          <w:lang w:val="es-CO"/>
        </w:rPr>
        <w:t>Para la acti</w:t>
      </w:r>
      <w:r w:rsidR="003F02F8">
        <w:rPr>
          <w:rFonts w:ascii="Arial Narrow" w:hAnsi="Arial Narrow" w:cs="Arial"/>
          <w:lang w:val="es-CO"/>
        </w:rPr>
        <w:t xml:space="preserve">vidad 1 de la Fase 2, se define </w:t>
      </w:r>
      <w:r w:rsidR="00AA299D">
        <w:rPr>
          <w:rFonts w:ascii="Arial Narrow" w:hAnsi="Arial Narrow" w:cs="Arial"/>
          <w:lang w:val="es-CO"/>
        </w:rPr>
        <w:t>una metodología de presentaciones magistrales</w:t>
      </w:r>
      <w:r w:rsidRPr="005F417B">
        <w:rPr>
          <w:rFonts w:ascii="Arial Narrow" w:hAnsi="Arial Narrow" w:cs="Arial"/>
          <w:lang w:val="es-CO"/>
        </w:rPr>
        <w:t>:</w:t>
      </w:r>
    </w:p>
    <w:p w14:paraId="69B892A8" w14:textId="77777777" w:rsidR="00404E1D" w:rsidRPr="001424C8" w:rsidRDefault="00404E1D" w:rsidP="0022432D">
      <w:pPr>
        <w:pStyle w:val="Prrafodelista"/>
        <w:numPr>
          <w:ilvl w:val="0"/>
          <w:numId w:val="66"/>
        </w:numPr>
        <w:jc w:val="both"/>
        <w:rPr>
          <w:rFonts w:ascii="Arial Narrow" w:hAnsi="Arial Narrow"/>
          <w:i/>
          <w:lang w:val="es-CO"/>
        </w:rPr>
      </w:pPr>
      <w:r w:rsidRPr="001424C8">
        <w:rPr>
          <w:rFonts w:ascii="Arial Narrow" w:hAnsi="Arial Narrow"/>
          <w:i/>
          <w:lang w:val="es-CO"/>
        </w:rPr>
        <w:t xml:space="preserve">Presentaciones: </w:t>
      </w:r>
    </w:p>
    <w:p w14:paraId="68DF16A3" w14:textId="77777777" w:rsidR="00404E1D" w:rsidRPr="00E13F98" w:rsidRDefault="005E547B" w:rsidP="0022432D">
      <w:pPr>
        <w:pStyle w:val="Prrafodelista"/>
        <w:numPr>
          <w:ilvl w:val="0"/>
          <w:numId w:val="23"/>
        </w:numPr>
        <w:ind w:left="360"/>
        <w:jc w:val="both"/>
        <w:rPr>
          <w:rFonts w:ascii="Arial Narrow" w:hAnsi="Arial Narrow"/>
          <w:lang w:val="es-CO"/>
        </w:rPr>
      </w:pPr>
      <w:r w:rsidRPr="005F417B">
        <w:rPr>
          <w:rFonts w:ascii="Arial Narrow" w:hAnsi="Arial Narrow"/>
          <w:lang w:val="es-CO"/>
        </w:rPr>
        <w:t>Tiempo: c</w:t>
      </w:r>
      <w:r w:rsidR="00404E1D" w:rsidRPr="005F417B">
        <w:rPr>
          <w:rFonts w:ascii="Arial Narrow" w:hAnsi="Arial Narrow"/>
          <w:lang w:val="es-CO"/>
        </w:rPr>
        <w:t>ada una de las presentaciones tendrá como tiempo máximo el establecido en la agenda</w:t>
      </w:r>
      <w:r w:rsidRPr="005F417B">
        <w:rPr>
          <w:rFonts w:ascii="Arial Narrow" w:hAnsi="Arial Narrow"/>
          <w:lang w:val="es-CO"/>
        </w:rPr>
        <w:t>.</w:t>
      </w:r>
      <w:r w:rsidR="00404E1D" w:rsidRPr="005F417B">
        <w:rPr>
          <w:rFonts w:ascii="Arial Narrow" w:hAnsi="Arial Narrow"/>
          <w:lang w:val="es-CO"/>
        </w:rPr>
        <w:t xml:space="preserve">  Después de cada presentación se hará una </w:t>
      </w:r>
      <w:r w:rsidRPr="005F417B">
        <w:rPr>
          <w:rFonts w:ascii="Arial Narrow" w:hAnsi="Arial Narrow"/>
          <w:lang w:val="es-CO"/>
        </w:rPr>
        <w:t>sesión de preguntas de máximo 15</w:t>
      </w:r>
      <w:r w:rsidR="00404E1D" w:rsidRPr="005F417B">
        <w:rPr>
          <w:rFonts w:ascii="Arial Narrow" w:hAnsi="Arial Narrow"/>
          <w:lang w:val="es-CO"/>
        </w:rPr>
        <w:t xml:space="preserve"> minutos. </w:t>
      </w:r>
    </w:p>
    <w:p w14:paraId="517462BA" w14:textId="77777777" w:rsidR="00404E1D" w:rsidRPr="005F417B" w:rsidRDefault="003F02F8" w:rsidP="005E547B">
      <w:pPr>
        <w:jc w:val="both"/>
        <w:rPr>
          <w:rFonts w:ascii="Arial Narrow" w:hAnsi="Arial Narrow" w:cs="Arial"/>
          <w:b/>
          <w:lang w:val="es-CO"/>
        </w:rPr>
      </w:pPr>
      <w:r>
        <w:rPr>
          <w:rFonts w:ascii="Arial Narrow" w:hAnsi="Arial Narrow" w:cs="Arial"/>
          <w:b/>
          <w:lang w:val="es-CO"/>
        </w:rPr>
        <w:t>REGLAS ESPECÍFICA</w:t>
      </w:r>
      <w:r w:rsidR="0007302A">
        <w:rPr>
          <w:rFonts w:ascii="Arial Narrow" w:hAnsi="Arial Narrow" w:cs="Arial"/>
          <w:b/>
          <w:lang w:val="es-CO"/>
        </w:rPr>
        <w:t>S</w:t>
      </w:r>
      <w:r>
        <w:rPr>
          <w:rFonts w:ascii="Arial Narrow" w:hAnsi="Arial Narrow" w:cs="Arial"/>
          <w:b/>
          <w:lang w:val="es-CO"/>
        </w:rPr>
        <w:t>-</w:t>
      </w:r>
      <w:r w:rsidR="005E547B" w:rsidRPr="005F417B">
        <w:rPr>
          <w:rFonts w:ascii="Arial Narrow" w:hAnsi="Arial Narrow" w:cs="Arial"/>
          <w:b/>
          <w:lang w:val="es-CO"/>
        </w:rPr>
        <w:t>ACTIVIDAD 2:</w:t>
      </w:r>
    </w:p>
    <w:p w14:paraId="78FC488B" w14:textId="77777777" w:rsidR="00404E1D" w:rsidRPr="005F417B" w:rsidRDefault="0045063C" w:rsidP="0045063C">
      <w:pPr>
        <w:jc w:val="both"/>
        <w:rPr>
          <w:rFonts w:ascii="Arial Narrow" w:hAnsi="Arial Narrow" w:cs="Arial"/>
          <w:lang w:val="es-CO"/>
        </w:rPr>
      </w:pPr>
      <w:r w:rsidRPr="005F417B">
        <w:rPr>
          <w:rFonts w:ascii="Arial Narrow" w:hAnsi="Arial Narrow" w:cs="Arial"/>
          <w:lang w:val="es-CO"/>
        </w:rPr>
        <w:t xml:space="preserve">Para la actividad 2 de la </w:t>
      </w:r>
      <w:r w:rsidRPr="00AA299D">
        <w:rPr>
          <w:rFonts w:ascii="Arial Narrow" w:hAnsi="Arial Narrow" w:cs="Arial"/>
          <w:lang w:val="es-CO"/>
        </w:rPr>
        <w:t xml:space="preserve">Fase 2, se </w:t>
      </w:r>
      <w:r w:rsidR="00384ABA" w:rsidRPr="00AA299D">
        <w:rPr>
          <w:rFonts w:ascii="Arial Narrow" w:hAnsi="Arial Narrow" w:cs="Arial"/>
          <w:lang w:val="es-CO"/>
        </w:rPr>
        <w:t xml:space="preserve">utiliza la metodología de mesas de trabajo. </w:t>
      </w:r>
      <w:r w:rsidRPr="00AA299D">
        <w:rPr>
          <w:rFonts w:ascii="Arial Narrow" w:hAnsi="Arial Narrow" w:cs="Arial"/>
          <w:lang w:val="es-CO"/>
        </w:rPr>
        <w:t>El</w:t>
      </w:r>
      <w:r w:rsidRPr="005F417B">
        <w:rPr>
          <w:rFonts w:ascii="Arial Narrow" w:hAnsi="Arial Narrow" w:cs="Arial"/>
          <w:lang w:val="es-CO"/>
        </w:rPr>
        <w:t xml:space="preserve"> auditorio es organizado por el </w:t>
      </w:r>
      <w:r w:rsidRPr="005F417B">
        <w:rPr>
          <w:rFonts w:ascii="Arial Narrow" w:hAnsi="Arial Narrow"/>
          <w:lang w:val="es-CO"/>
        </w:rPr>
        <w:t>equipo de acompañamiento especializado en procesos de diálogo, concertación, planeación, y acuerdos con actores en el territorio.</w:t>
      </w:r>
    </w:p>
    <w:p w14:paraId="0177E793" w14:textId="77777777" w:rsidR="00384ABA" w:rsidRDefault="0045063C" w:rsidP="0022432D">
      <w:pPr>
        <w:pStyle w:val="Prrafodelista"/>
        <w:numPr>
          <w:ilvl w:val="0"/>
          <w:numId w:val="24"/>
        </w:numPr>
        <w:jc w:val="both"/>
        <w:rPr>
          <w:rFonts w:ascii="Arial Narrow" w:hAnsi="Arial Narrow"/>
          <w:lang w:val="es-CO"/>
        </w:rPr>
      </w:pPr>
      <w:r w:rsidRPr="005F417B">
        <w:rPr>
          <w:rFonts w:ascii="Arial Narrow" w:hAnsi="Arial Narrow"/>
          <w:i/>
          <w:lang w:val="es-CO"/>
        </w:rPr>
        <w:t>M</w:t>
      </w:r>
      <w:r w:rsidR="00404E1D" w:rsidRPr="005F417B">
        <w:rPr>
          <w:rFonts w:ascii="Arial Narrow" w:hAnsi="Arial Narrow"/>
          <w:i/>
          <w:lang w:val="es-CO"/>
        </w:rPr>
        <w:t>esas de trabajo</w:t>
      </w:r>
      <w:r w:rsidR="001153E9">
        <w:rPr>
          <w:rFonts w:ascii="Arial Narrow" w:hAnsi="Arial Narrow"/>
          <w:i/>
          <w:lang w:val="es-CO"/>
        </w:rPr>
        <w:t xml:space="preserve"> para ambientar, </w:t>
      </w:r>
      <w:r w:rsidRPr="005F417B">
        <w:rPr>
          <w:rFonts w:ascii="Arial Narrow" w:hAnsi="Arial Narrow"/>
          <w:i/>
          <w:lang w:val="es-CO"/>
        </w:rPr>
        <w:t>preparar el diálogo</w:t>
      </w:r>
      <w:r w:rsidR="001153E9">
        <w:rPr>
          <w:rFonts w:ascii="Arial Narrow" w:hAnsi="Arial Narrow"/>
          <w:i/>
          <w:lang w:val="es-CO"/>
        </w:rPr>
        <w:t xml:space="preserve"> y revisar propuesta de visión CTeI</w:t>
      </w:r>
      <w:r w:rsidRPr="005F417B">
        <w:rPr>
          <w:rFonts w:ascii="Arial Narrow" w:hAnsi="Arial Narrow"/>
          <w:i/>
          <w:lang w:val="es-CO"/>
        </w:rPr>
        <w:t xml:space="preserve">: </w:t>
      </w:r>
      <w:r w:rsidR="00404E1D" w:rsidRPr="005F417B">
        <w:rPr>
          <w:rFonts w:ascii="Arial Narrow" w:hAnsi="Arial Narrow"/>
          <w:lang w:val="es-CO"/>
        </w:rPr>
        <w:t>compuestas por máximo 12 personas</w:t>
      </w:r>
      <w:r w:rsidR="001153E9">
        <w:rPr>
          <w:rFonts w:ascii="Arial Narrow" w:hAnsi="Arial Narrow"/>
          <w:lang w:val="es-CO"/>
        </w:rPr>
        <w:t>, que se ubican de acuerdo al número entregado por el equipo de acompañamiento especializado</w:t>
      </w:r>
      <w:r w:rsidR="00404E1D" w:rsidRPr="005F417B">
        <w:rPr>
          <w:rFonts w:ascii="Arial Narrow" w:hAnsi="Arial Narrow"/>
          <w:lang w:val="es-CO"/>
        </w:rPr>
        <w:t xml:space="preserve">. En estas mesas de trabajo </w:t>
      </w:r>
      <w:r w:rsidR="00384ABA">
        <w:rPr>
          <w:rFonts w:ascii="Arial Narrow" w:hAnsi="Arial Narrow"/>
          <w:lang w:val="es-CO"/>
        </w:rPr>
        <w:t xml:space="preserve">además de los actores del SCTeI departamental, </w:t>
      </w:r>
      <w:r w:rsidR="00404E1D" w:rsidRPr="005F417B">
        <w:rPr>
          <w:rFonts w:ascii="Arial Narrow" w:hAnsi="Arial Narrow"/>
          <w:lang w:val="es-CO"/>
        </w:rPr>
        <w:t>debe</w:t>
      </w:r>
      <w:r w:rsidR="00384ABA">
        <w:rPr>
          <w:rFonts w:ascii="Arial Narrow" w:hAnsi="Arial Narrow"/>
          <w:lang w:val="es-CO"/>
        </w:rPr>
        <w:t>n</w:t>
      </w:r>
      <w:r w:rsidR="00404E1D" w:rsidRPr="005F417B">
        <w:rPr>
          <w:rFonts w:ascii="Arial Narrow" w:hAnsi="Arial Narrow"/>
          <w:lang w:val="es-CO"/>
        </w:rPr>
        <w:t xml:space="preserve"> estar como mínimo un representante de Colciencias, un representante de la </w:t>
      </w:r>
      <w:r w:rsidR="001153E9">
        <w:rPr>
          <w:rFonts w:ascii="Arial Narrow" w:hAnsi="Arial Narrow"/>
          <w:lang w:val="es-CO"/>
        </w:rPr>
        <w:lastRenderedPageBreak/>
        <w:t>Gobernación</w:t>
      </w:r>
      <w:r w:rsidR="006430E9">
        <w:rPr>
          <w:rFonts w:ascii="Arial Narrow" w:hAnsi="Arial Narrow"/>
          <w:lang w:val="es-CO"/>
        </w:rPr>
        <w:t>/Alcaldía del Distrito Capital</w:t>
      </w:r>
      <w:r w:rsidR="00404E1D" w:rsidRPr="005F417B">
        <w:rPr>
          <w:rFonts w:ascii="Arial Narrow" w:hAnsi="Arial Narrow"/>
          <w:lang w:val="es-CO"/>
        </w:rPr>
        <w:t xml:space="preserve"> y un representante de una entidad del orden nacional. </w:t>
      </w:r>
      <w:r w:rsidR="00384ABA">
        <w:rPr>
          <w:rFonts w:ascii="Arial Narrow" w:hAnsi="Arial Narrow"/>
          <w:lang w:val="es-CO"/>
        </w:rPr>
        <w:t xml:space="preserve">En cada mesa se realizará lo siguiente: </w:t>
      </w:r>
    </w:p>
    <w:p w14:paraId="6FFB953E" w14:textId="77777777" w:rsidR="00384ABA" w:rsidRDefault="00384ABA" w:rsidP="0022432D">
      <w:pPr>
        <w:pStyle w:val="Prrafodelista"/>
        <w:numPr>
          <w:ilvl w:val="0"/>
          <w:numId w:val="50"/>
        </w:numPr>
        <w:jc w:val="both"/>
        <w:rPr>
          <w:rFonts w:ascii="Arial Narrow" w:hAnsi="Arial Narrow"/>
          <w:lang w:val="es-CO"/>
        </w:rPr>
      </w:pPr>
      <w:r>
        <w:rPr>
          <w:rFonts w:ascii="Arial Narrow" w:hAnsi="Arial Narrow"/>
          <w:lang w:val="es-CO"/>
        </w:rPr>
        <w:t>P</w:t>
      </w:r>
      <w:r w:rsidR="00404E1D" w:rsidRPr="005F417B">
        <w:rPr>
          <w:rFonts w:ascii="Arial Narrow" w:hAnsi="Arial Narrow"/>
          <w:lang w:val="es-CO"/>
        </w:rPr>
        <w:t xml:space="preserve">resentación de los participantes, sistematizando el nombre y la entidad que representan. </w:t>
      </w:r>
      <w:r w:rsidR="00CD4D80">
        <w:rPr>
          <w:rFonts w:ascii="Arial Narrow" w:hAnsi="Arial Narrow"/>
          <w:lang w:val="es-CO"/>
        </w:rPr>
        <w:t>E</w:t>
      </w:r>
      <w:r w:rsidR="00404E1D" w:rsidRPr="005F417B">
        <w:rPr>
          <w:rFonts w:ascii="Arial Narrow" w:hAnsi="Arial Narrow"/>
          <w:lang w:val="es-CO"/>
        </w:rPr>
        <w:t xml:space="preserve">l moderador de la mesa </w:t>
      </w:r>
      <w:r w:rsidR="00CD4D80">
        <w:rPr>
          <w:rFonts w:ascii="Arial Narrow" w:hAnsi="Arial Narrow"/>
          <w:lang w:val="es-CO"/>
        </w:rPr>
        <w:t>registra</w:t>
      </w:r>
      <w:r w:rsidR="00404E1D" w:rsidRPr="005F417B">
        <w:rPr>
          <w:rFonts w:ascii="Arial Narrow" w:hAnsi="Arial Narrow"/>
          <w:lang w:val="es-CO"/>
        </w:rPr>
        <w:t xml:space="preserve"> </w:t>
      </w:r>
      <w:r w:rsidR="0045063C" w:rsidRPr="005F417B">
        <w:rPr>
          <w:rFonts w:ascii="Arial Narrow" w:hAnsi="Arial Narrow"/>
          <w:lang w:val="es-CO"/>
        </w:rPr>
        <w:t>esta</w:t>
      </w:r>
      <w:r w:rsidR="00404E1D" w:rsidRPr="005F417B">
        <w:rPr>
          <w:rFonts w:ascii="Arial Narrow" w:hAnsi="Arial Narrow"/>
          <w:lang w:val="es-CO"/>
        </w:rPr>
        <w:t xml:space="preserve"> información</w:t>
      </w:r>
      <w:r w:rsidR="00CD4D80">
        <w:rPr>
          <w:rFonts w:ascii="Arial Narrow" w:hAnsi="Arial Narrow"/>
          <w:lang w:val="es-CO"/>
        </w:rPr>
        <w:t>.</w:t>
      </w:r>
    </w:p>
    <w:p w14:paraId="21995720" w14:textId="6F4486DF" w:rsidR="00384ABA" w:rsidRDefault="00384ABA" w:rsidP="0022432D">
      <w:pPr>
        <w:pStyle w:val="Prrafodelista"/>
        <w:numPr>
          <w:ilvl w:val="0"/>
          <w:numId w:val="50"/>
        </w:numPr>
        <w:jc w:val="both"/>
        <w:rPr>
          <w:rFonts w:ascii="Arial Narrow" w:hAnsi="Arial Narrow"/>
          <w:lang w:val="es-CO"/>
        </w:rPr>
      </w:pPr>
      <w:r>
        <w:rPr>
          <w:rFonts w:ascii="Arial Narrow" w:hAnsi="Arial Narrow"/>
          <w:lang w:val="es-CO"/>
        </w:rPr>
        <w:t>Cada participante debe</w:t>
      </w:r>
      <w:r w:rsidR="00D442C7">
        <w:rPr>
          <w:rFonts w:ascii="Arial Narrow" w:hAnsi="Arial Narrow"/>
          <w:lang w:val="es-CO"/>
        </w:rPr>
        <w:t>,</w:t>
      </w:r>
      <w:r>
        <w:rPr>
          <w:rFonts w:ascii="Arial Narrow" w:hAnsi="Arial Narrow"/>
          <w:lang w:val="es-CO"/>
        </w:rPr>
        <w:t xml:space="preserve"> en el tiempo que se fije, mencionar</w:t>
      </w:r>
      <w:r w:rsidR="00404E1D" w:rsidRPr="005F417B">
        <w:rPr>
          <w:rFonts w:ascii="Arial Narrow" w:hAnsi="Arial Narrow"/>
          <w:lang w:val="es-CO"/>
        </w:rPr>
        <w:t xml:space="preserve"> cuáles son sus inquietudes y expectativas en relación con el ejercicio</w:t>
      </w:r>
      <w:r w:rsidR="001153E9">
        <w:rPr>
          <w:rFonts w:ascii="Arial Narrow" w:hAnsi="Arial Narrow"/>
          <w:lang w:val="es-CO"/>
        </w:rPr>
        <w:t xml:space="preserve">, adicionalmente, deberá </w:t>
      </w:r>
      <w:r w:rsidR="00D442C7">
        <w:rPr>
          <w:rFonts w:ascii="Arial Narrow" w:hAnsi="Arial Narrow"/>
          <w:lang w:val="es-CO"/>
        </w:rPr>
        <w:t>exponer</w:t>
      </w:r>
      <w:r w:rsidR="001153E9">
        <w:rPr>
          <w:rFonts w:ascii="Arial Narrow" w:hAnsi="Arial Narrow"/>
          <w:lang w:val="es-CO"/>
        </w:rPr>
        <w:t xml:space="preserve"> sus comentarios a la propuesta de </w:t>
      </w:r>
      <w:r w:rsidR="001B059A">
        <w:rPr>
          <w:rFonts w:ascii="Arial Narrow" w:hAnsi="Arial Narrow"/>
          <w:lang w:val="es-CO"/>
        </w:rPr>
        <w:t>visión en CTeI definida por el D</w:t>
      </w:r>
      <w:r w:rsidR="001153E9">
        <w:rPr>
          <w:rFonts w:ascii="Arial Narrow" w:hAnsi="Arial Narrow"/>
          <w:lang w:val="es-CO"/>
        </w:rPr>
        <w:t>epartamento</w:t>
      </w:r>
      <w:r w:rsidR="001B059A">
        <w:rPr>
          <w:rFonts w:ascii="Arial Narrow" w:hAnsi="Arial Narrow"/>
          <w:lang w:val="es-CO"/>
        </w:rPr>
        <w:t>/Distrito Capital</w:t>
      </w:r>
      <w:r>
        <w:rPr>
          <w:rFonts w:ascii="Arial Narrow" w:hAnsi="Arial Narrow"/>
          <w:lang w:val="es-CO"/>
        </w:rPr>
        <w:t xml:space="preserve">. Estos </w:t>
      </w:r>
      <w:r w:rsidR="00404E1D" w:rsidRPr="005F417B">
        <w:rPr>
          <w:rFonts w:ascii="Arial Narrow" w:hAnsi="Arial Narrow"/>
          <w:lang w:val="es-CO"/>
        </w:rPr>
        <w:t>comentarios</w:t>
      </w:r>
      <w:r>
        <w:rPr>
          <w:rFonts w:ascii="Arial Narrow" w:hAnsi="Arial Narrow"/>
          <w:lang w:val="es-CO"/>
        </w:rPr>
        <w:t xml:space="preserve"> serán </w:t>
      </w:r>
      <w:r w:rsidR="000F4BA0">
        <w:rPr>
          <w:rFonts w:ascii="Arial Narrow" w:hAnsi="Arial Narrow"/>
          <w:lang w:val="es-CO"/>
        </w:rPr>
        <w:t>registrados</w:t>
      </w:r>
      <w:r>
        <w:rPr>
          <w:rFonts w:ascii="Arial Narrow" w:hAnsi="Arial Narrow"/>
          <w:lang w:val="es-CO"/>
        </w:rPr>
        <w:t xml:space="preserve"> en </w:t>
      </w:r>
      <w:r w:rsidR="00404E1D" w:rsidRPr="005F417B">
        <w:rPr>
          <w:rFonts w:ascii="Arial Narrow" w:hAnsi="Arial Narrow"/>
          <w:lang w:val="es-CO"/>
        </w:rPr>
        <w:t xml:space="preserve">el formato dispuesto para este fin. </w:t>
      </w:r>
    </w:p>
    <w:p w14:paraId="12B01F59" w14:textId="2BB3FE6E" w:rsidR="002B6DC4" w:rsidRPr="00B64FCE" w:rsidRDefault="00404E1D" w:rsidP="0022432D">
      <w:pPr>
        <w:pStyle w:val="Prrafodelista"/>
        <w:numPr>
          <w:ilvl w:val="0"/>
          <w:numId w:val="50"/>
        </w:numPr>
        <w:jc w:val="both"/>
        <w:rPr>
          <w:rFonts w:ascii="Arial Narrow" w:hAnsi="Arial Narrow"/>
          <w:lang w:val="es-CO"/>
        </w:rPr>
      </w:pPr>
      <w:r w:rsidRPr="00B64FCE">
        <w:rPr>
          <w:rFonts w:ascii="Arial Narrow" w:hAnsi="Arial Narrow"/>
          <w:lang w:val="es-CO"/>
        </w:rPr>
        <w:t>Una vez termine la ronda de participación y si el tiempo así lo permite</w:t>
      </w:r>
      <w:r w:rsidR="000F4BA0" w:rsidRPr="00B64FCE">
        <w:rPr>
          <w:rFonts w:ascii="Arial Narrow" w:hAnsi="Arial Narrow"/>
          <w:lang w:val="es-CO"/>
        </w:rPr>
        <w:t>,</w:t>
      </w:r>
      <w:r w:rsidRPr="00B64FCE">
        <w:rPr>
          <w:rFonts w:ascii="Arial Narrow" w:hAnsi="Arial Narrow"/>
          <w:lang w:val="es-CO"/>
        </w:rPr>
        <w:t xml:space="preserve"> se puede realizar un diálogo en torno a las </w:t>
      </w:r>
      <w:r w:rsidR="000F4BA0" w:rsidRPr="00B64FCE">
        <w:rPr>
          <w:rFonts w:ascii="Arial Narrow" w:hAnsi="Arial Narrow"/>
          <w:lang w:val="es-CO"/>
        </w:rPr>
        <w:t xml:space="preserve">intervenciones </w:t>
      </w:r>
      <w:r w:rsidRPr="00B64FCE">
        <w:rPr>
          <w:rFonts w:ascii="Arial Narrow" w:hAnsi="Arial Narrow"/>
          <w:lang w:val="es-CO"/>
        </w:rPr>
        <w:t xml:space="preserve">de los miembros de la mesa.  En esta actividad no se pueden hacer juicios de valor sobre </w:t>
      </w:r>
      <w:r w:rsidR="00495984" w:rsidRPr="00B64FCE">
        <w:rPr>
          <w:rFonts w:ascii="Arial Narrow" w:hAnsi="Arial Narrow"/>
          <w:lang w:val="es-CO"/>
        </w:rPr>
        <w:t>las demás intervenciones.</w:t>
      </w:r>
    </w:p>
    <w:p w14:paraId="09AF6011" w14:textId="77777777" w:rsidR="001153E9" w:rsidRDefault="001153E9" w:rsidP="001153E9">
      <w:pPr>
        <w:pStyle w:val="Prrafodelista"/>
        <w:jc w:val="both"/>
        <w:rPr>
          <w:rFonts w:ascii="Arial Narrow" w:hAnsi="Arial Narrow"/>
          <w:lang w:val="es-CO"/>
        </w:rPr>
      </w:pPr>
    </w:p>
    <w:p w14:paraId="280531A3" w14:textId="1ED9AEDD" w:rsidR="00404E1D" w:rsidRPr="001153E9" w:rsidRDefault="00404E1D" w:rsidP="0022432D">
      <w:pPr>
        <w:pStyle w:val="Prrafodelista"/>
        <w:numPr>
          <w:ilvl w:val="0"/>
          <w:numId w:val="24"/>
        </w:numPr>
        <w:jc w:val="both"/>
        <w:rPr>
          <w:rFonts w:ascii="Arial Narrow" w:hAnsi="Arial Narrow"/>
          <w:lang w:val="es-CO"/>
        </w:rPr>
      </w:pPr>
      <w:r w:rsidRPr="002B6DC4">
        <w:rPr>
          <w:rFonts w:ascii="Arial Narrow" w:hAnsi="Arial Narrow" w:cs="Arial"/>
          <w:i/>
          <w:lang w:val="es-CO"/>
        </w:rPr>
        <w:t>Mesa de negociación</w:t>
      </w:r>
      <w:r w:rsidR="001B059A">
        <w:rPr>
          <w:rFonts w:ascii="Arial Narrow" w:hAnsi="Arial Narrow" w:cs="Arial"/>
          <w:i/>
          <w:lang w:val="es-CO"/>
        </w:rPr>
        <w:t xml:space="preserve"> de la visión en CTeI del D</w:t>
      </w:r>
      <w:r w:rsidR="0045063C" w:rsidRPr="002B6DC4">
        <w:rPr>
          <w:rFonts w:ascii="Arial Narrow" w:hAnsi="Arial Narrow" w:cs="Arial"/>
          <w:i/>
          <w:lang w:val="es-CO"/>
        </w:rPr>
        <w:t>epartamento/</w:t>
      </w:r>
      <w:r w:rsidR="007B7945" w:rsidRPr="002B6DC4">
        <w:rPr>
          <w:rFonts w:ascii="Arial Narrow" w:hAnsi="Arial Narrow" w:cs="Arial"/>
          <w:i/>
          <w:lang w:val="es-CO"/>
        </w:rPr>
        <w:t>Distrito Capital</w:t>
      </w:r>
      <w:r w:rsidR="0045063C" w:rsidRPr="002B6DC4">
        <w:rPr>
          <w:rFonts w:ascii="Arial Narrow" w:hAnsi="Arial Narrow" w:cs="Arial"/>
          <w:i/>
          <w:lang w:val="es-CO"/>
        </w:rPr>
        <w:t xml:space="preserve">: </w:t>
      </w:r>
      <w:r w:rsidR="00384ABA">
        <w:rPr>
          <w:rFonts w:ascii="Arial Narrow" w:hAnsi="Arial Narrow" w:cs="Arial"/>
          <w:lang w:val="es-CO"/>
        </w:rPr>
        <w:t xml:space="preserve">por cada una de las mesas del punto anterior, </w:t>
      </w:r>
      <w:r w:rsidR="00495984">
        <w:rPr>
          <w:rFonts w:ascii="Arial Narrow" w:hAnsi="Arial Narrow"/>
          <w:lang w:val="es-CO"/>
        </w:rPr>
        <w:t>se elige</w:t>
      </w:r>
      <w:r w:rsidR="00495984">
        <w:rPr>
          <w:rFonts w:ascii="Arial Narrow" w:hAnsi="Arial Narrow" w:cs="Arial"/>
          <w:lang w:val="es-CO"/>
        </w:rPr>
        <w:t xml:space="preserve"> </w:t>
      </w:r>
      <w:r w:rsidR="00384ABA">
        <w:rPr>
          <w:rFonts w:ascii="Arial Narrow" w:hAnsi="Arial Narrow" w:cs="Arial"/>
          <w:lang w:val="es-CO"/>
        </w:rPr>
        <w:t>un delegado que representa los intereses y acuerdos a los que</w:t>
      </w:r>
      <w:r w:rsidR="000F4BA0">
        <w:rPr>
          <w:rFonts w:ascii="Arial Narrow" w:hAnsi="Arial Narrow" w:cs="Arial"/>
          <w:lang w:val="es-CO"/>
        </w:rPr>
        <w:t xml:space="preserve"> se llegó</w:t>
      </w:r>
      <w:r w:rsidR="00384ABA">
        <w:rPr>
          <w:rFonts w:ascii="Arial Narrow" w:hAnsi="Arial Narrow" w:cs="Arial"/>
          <w:lang w:val="es-CO"/>
        </w:rPr>
        <w:t>.</w:t>
      </w:r>
      <w:r w:rsidR="00BA63AA">
        <w:rPr>
          <w:rFonts w:ascii="Arial Narrow" w:hAnsi="Arial Narrow" w:cs="Arial"/>
          <w:lang w:val="es-CO"/>
        </w:rPr>
        <w:t xml:space="preserve"> Estos delegados conforman una mesa nueva que se encargará de hacer la revisión definitiva y validar la propuesta de visión en CTeI </w:t>
      </w:r>
      <w:r w:rsidR="001153E9">
        <w:rPr>
          <w:rFonts w:ascii="Arial Narrow" w:hAnsi="Arial Narrow" w:cs="Arial"/>
          <w:lang w:val="es-CO"/>
        </w:rPr>
        <w:t xml:space="preserve">propuesta por </w:t>
      </w:r>
      <w:r w:rsidR="00BA63AA">
        <w:rPr>
          <w:rFonts w:ascii="Arial Narrow" w:hAnsi="Arial Narrow" w:cs="Arial"/>
          <w:lang w:val="es-CO"/>
        </w:rPr>
        <w:t xml:space="preserve">la </w:t>
      </w:r>
      <w:r w:rsidR="001153E9">
        <w:rPr>
          <w:rFonts w:ascii="Arial Narrow" w:hAnsi="Arial Narrow" w:cs="Arial"/>
          <w:lang w:val="es-CO"/>
        </w:rPr>
        <w:t>Gobernación</w:t>
      </w:r>
      <w:r w:rsidR="006430E9">
        <w:rPr>
          <w:rFonts w:ascii="Arial Narrow" w:hAnsi="Arial Narrow" w:cs="Arial"/>
          <w:lang w:val="es-CO"/>
        </w:rPr>
        <w:t>/Alcaldía del Distrito Capital</w:t>
      </w:r>
      <w:r w:rsidR="00BA63AA">
        <w:rPr>
          <w:rFonts w:ascii="Arial Narrow" w:hAnsi="Arial Narrow" w:cs="Arial"/>
          <w:lang w:val="es-CO"/>
        </w:rPr>
        <w:t>. En esta mesa se escogerá un moderador y se sistematizará</w:t>
      </w:r>
      <w:r w:rsidR="006B6FEB">
        <w:rPr>
          <w:rFonts w:ascii="Arial Narrow" w:hAnsi="Arial Narrow" w:cs="Arial"/>
          <w:lang w:val="es-CO"/>
        </w:rPr>
        <w:t>n</w:t>
      </w:r>
      <w:r w:rsidR="00BA63AA">
        <w:rPr>
          <w:rFonts w:ascii="Arial Narrow" w:hAnsi="Arial Narrow" w:cs="Arial"/>
          <w:lang w:val="es-CO"/>
        </w:rPr>
        <w:t xml:space="preserve"> todas las recomendaciones y acuerdos.</w:t>
      </w:r>
      <w:r w:rsidR="00D7394F" w:rsidRPr="002B6DC4">
        <w:rPr>
          <w:rFonts w:ascii="Arial Narrow" w:hAnsi="Arial Narrow"/>
          <w:lang w:val="es-CO"/>
        </w:rPr>
        <w:t xml:space="preserve"> </w:t>
      </w:r>
      <w:r w:rsidR="00D7394F" w:rsidRPr="002B6DC4">
        <w:rPr>
          <w:rFonts w:ascii="Arial Narrow" w:hAnsi="Arial Narrow" w:cs="Arial"/>
          <w:lang w:val="es-CO"/>
        </w:rPr>
        <w:t xml:space="preserve"> </w:t>
      </w:r>
    </w:p>
    <w:p w14:paraId="6A4DFC4D" w14:textId="77777777" w:rsidR="001153E9" w:rsidRPr="002B6DC4" w:rsidRDefault="001153E9" w:rsidP="001153E9">
      <w:pPr>
        <w:pStyle w:val="Prrafodelista"/>
        <w:ind w:left="360"/>
        <w:jc w:val="both"/>
        <w:rPr>
          <w:rFonts w:ascii="Arial Narrow" w:hAnsi="Arial Narrow"/>
          <w:lang w:val="es-CO"/>
        </w:rPr>
      </w:pPr>
    </w:p>
    <w:p w14:paraId="4CD4F7C1" w14:textId="77777777" w:rsidR="00404E1D" w:rsidRPr="005F417B" w:rsidRDefault="0045063C" w:rsidP="0022432D">
      <w:pPr>
        <w:pStyle w:val="Prrafodelista"/>
        <w:numPr>
          <w:ilvl w:val="0"/>
          <w:numId w:val="24"/>
        </w:numPr>
        <w:jc w:val="both"/>
        <w:rPr>
          <w:rFonts w:ascii="Arial Narrow" w:hAnsi="Arial Narrow" w:cs="Arial"/>
          <w:lang w:val="es-CO"/>
        </w:rPr>
      </w:pPr>
      <w:r w:rsidRPr="005F417B">
        <w:rPr>
          <w:rFonts w:ascii="Arial Narrow" w:hAnsi="Arial Narrow" w:cs="Arial"/>
          <w:i/>
          <w:lang w:val="es-CO"/>
        </w:rPr>
        <w:t xml:space="preserve">Mesas para definir los objetivos de las líneas programáticas: </w:t>
      </w:r>
      <w:r w:rsidRPr="005F417B">
        <w:rPr>
          <w:rFonts w:ascii="Arial Narrow" w:hAnsi="Arial Narrow" w:cs="Arial"/>
          <w:lang w:val="es-CO"/>
        </w:rPr>
        <w:t>l</w:t>
      </w:r>
      <w:r w:rsidR="00404E1D" w:rsidRPr="005F417B">
        <w:rPr>
          <w:rFonts w:ascii="Arial Narrow" w:hAnsi="Arial Narrow" w:cs="Arial"/>
          <w:lang w:val="es-CO"/>
        </w:rPr>
        <w:t xml:space="preserve">os participantes de la jornada </w:t>
      </w:r>
      <w:r w:rsidR="00D47ACA">
        <w:rPr>
          <w:rFonts w:ascii="Arial Narrow" w:hAnsi="Arial Narrow" w:cs="Arial"/>
          <w:lang w:val="es-CO"/>
        </w:rPr>
        <w:t>se agrupará</w:t>
      </w:r>
      <w:r w:rsidRPr="005F417B">
        <w:rPr>
          <w:rFonts w:ascii="Arial Narrow" w:hAnsi="Arial Narrow" w:cs="Arial"/>
          <w:lang w:val="es-CO"/>
        </w:rPr>
        <w:t xml:space="preserve">n </w:t>
      </w:r>
      <w:r w:rsidR="00404E1D" w:rsidRPr="005F417B">
        <w:rPr>
          <w:rFonts w:ascii="Arial Narrow" w:hAnsi="Arial Narrow" w:cs="Arial"/>
          <w:lang w:val="es-CO"/>
        </w:rPr>
        <w:t xml:space="preserve">en </w:t>
      </w:r>
      <w:r w:rsidRPr="005F417B">
        <w:rPr>
          <w:rFonts w:ascii="Arial Narrow" w:hAnsi="Arial Narrow" w:cs="Arial"/>
          <w:lang w:val="es-CO"/>
        </w:rPr>
        <w:t xml:space="preserve">cuatro (4) </w:t>
      </w:r>
      <w:r w:rsidR="00404E1D" w:rsidRPr="005F417B">
        <w:rPr>
          <w:rFonts w:ascii="Arial Narrow" w:hAnsi="Arial Narrow" w:cs="Arial"/>
          <w:lang w:val="es-CO"/>
        </w:rPr>
        <w:t>mesas de trabajo según sea su interés</w:t>
      </w:r>
      <w:r w:rsidRPr="005F417B">
        <w:rPr>
          <w:rFonts w:ascii="Arial Narrow" w:hAnsi="Arial Narrow" w:cs="Arial"/>
          <w:lang w:val="es-CO"/>
        </w:rPr>
        <w:t xml:space="preserve">, para definir los objetivos de líneas programáticas propuestas por la </w:t>
      </w:r>
      <w:r w:rsidR="001153E9">
        <w:rPr>
          <w:rFonts w:ascii="Arial Narrow" w:hAnsi="Arial Narrow" w:cs="Arial"/>
          <w:lang w:val="es-CO"/>
        </w:rPr>
        <w:t>Gobernación</w:t>
      </w:r>
      <w:r w:rsidR="006430E9">
        <w:rPr>
          <w:rFonts w:ascii="Arial Narrow" w:hAnsi="Arial Narrow" w:cs="Arial"/>
          <w:lang w:val="es-CO"/>
        </w:rPr>
        <w:t>/Alcaldía del Distrito Capital</w:t>
      </w:r>
      <w:r w:rsidRPr="005F417B">
        <w:rPr>
          <w:rFonts w:ascii="Arial Narrow" w:hAnsi="Arial Narrow" w:cs="Arial"/>
          <w:lang w:val="es-CO"/>
        </w:rPr>
        <w:t xml:space="preserve">. </w:t>
      </w:r>
    </w:p>
    <w:p w14:paraId="21318287" w14:textId="77777777" w:rsidR="00404E1D" w:rsidRPr="005F417B" w:rsidRDefault="00404E1D" w:rsidP="0022432D">
      <w:pPr>
        <w:pStyle w:val="Prrafodelista"/>
        <w:numPr>
          <w:ilvl w:val="0"/>
          <w:numId w:val="25"/>
        </w:numPr>
        <w:jc w:val="both"/>
        <w:rPr>
          <w:rFonts w:ascii="Arial Narrow" w:hAnsi="Arial Narrow" w:cs="Arial"/>
          <w:lang w:val="es-CO"/>
        </w:rPr>
      </w:pPr>
      <w:r w:rsidRPr="005F417B">
        <w:rPr>
          <w:rFonts w:ascii="Arial Narrow" w:hAnsi="Arial Narrow" w:cs="Arial"/>
          <w:lang w:val="es-CO"/>
        </w:rPr>
        <w:t>Mesa 1: Producción científica ambiciosa con enfoque, gerencia y disciplina</w:t>
      </w:r>
      <w:r w:rsidR="0045063C" w:rsidRPr="005F417B">
        <w:rPr>
          <w:rFonts w:ascii="Arial Narrow" w:hAnsi="Arial Narrow" w:cs="Arial"/>
          <w:lang w:val="es-CO"/>
        </w:rPr>
        <w:t>.</w:t>
      </w:r>
    </w:p>
    <w:p w14:paraId="03693F9A" w14:textId="77777777" w:rsidR="00404E1D" w:rsidRPr="005F417B" w:rsidRDefault="00404E1D" w:rsidP="0022432D">
      <w:pPr>
        <w:pStyle w:val="Prrafodelista"/>
        <w:numPr>
          <w:ilvl w:val="0"/>
          <w:numId w:val="25"/>
        </w:numPr>
        <w:jc w:val="both"/>
        <w:rPr>
          <w:rFonts w:ascii="Arial Narrow" w:hAnsi="Arial Narrow" w:cs="Arial"/>
          <w:lang w:val="es-CO"/>
        </w:rPr>
      </w:pPr>
      <w:r w:rsidRPr="005F417B">
        <w:rPr>
          <w:rFonts w:ascii="Arial Narrow" w:hAnsi="Arial Narrow" w:cs="Arial"/>
          <w:lang w:val="es-CO"/>
        </w:rPr>
        <w:t>Mesa 2: Empresas más sofisticadas e innovadoras</w:t>
      </w:r>
      <w:r w:rsidR="0045063C" w:rsidRPr="005F417B">
        <w:rPr>
          <w:rFonts w:ascii="Arial Narrow" w:hAnsi="Arial Narrow" w:cs="Arial"/>
          <w:lang w:val="es-CO"/>
        </w:rPr>
        <w:t>.</w:t>
      </w:r>
    </w:p>
    <w:p w14:paraId="77B9A027" w14:textId="77777777" w:rsidR="00404E1D" w:rsidRPr="005F417B" w:rsidRDefault="00404E1D" w:rsidP="0022432D">
      <w:pPr>
        <w:pStyle w:val="Prrafodelista"/>
        <w:numPr>
          <w:ilvl w:val="0"/>
          <w:numId w:val="25"/>
        </w:numPr>
        <w:jc w:val="both"/>
        <w:rPr>
          <w:rFonts w:ascii="Arial Narrow" w:hAnsi="Arial Narrow" w:cs="Arial"/>
          <w:lang w:val="es-CO"/>
        </w:rPr>
      </w:pPr>
      <w:r w:rsidRPr="005F417B">
        <w:rPr>
          <w:rFonts w:ascii="Arial Narrow" w:hAnsi="Arial Narrow" w:cs="Arial"/>
          <w:lang w:val="es-CO"/>
        </w:rPr>
        <w:t>Mesa 3: Cultura que valora y gestiona el conocimiento</w:t>
      </w:r>
      <w:r w:rsidR="0045063C" w:rsidRPr="005F417B">
        <w:rPr>
          <w:rFonts w:ascii="Arial Narrow" w:hAnsi="Arial Narrow" w:cs="Arial"/>
          <w:lang w:val="es-CO"/>
        </w:rPr>
        <w:t>.</w:t>
      </w:r>
    </w:p>
    <w:p w14:paraId="2741F4A0" w14:textId="77777777" w:rsidR="00404E1D" w:rsidRPr="005F417B" w:rsidRDefault="00404E1D" w:rsidP="0022432D">
      <w:pPr>
        <w:pStyle w:val="Prrafodelista"/>
        <w:numPr>
          <w:ilvl w:val="0"/>
          <w:numId w:val="25"/>
        </w:numPr>
        <w:spacing w:after="0"/>
        <w:jc w:val="both"/>
        <w:rPr>
          <w:rFonts w:ascii="Arial Narrow" w:hAnsi="Arial Narrow" w:cs="Arial"/>
          <w:lang w:val="es-CO"/>
        </w:rPr>
      </w:pPr>
      <w:r w:rsidRPr="005F417B">
        <w:rPr>
          <w:rFonts w:ascii="Arial Narrow" w:hAnsi="Arial Narrow" w:cs="Arial"/>
          <w:lang w:val="es-CO"/>
        </w:rPr>
        <w:t>Mesa 4: Fortalecimiento institucional para la CTeI</w:t>
      </w:r>
      <w:r w:rsidR="0045063C" w:rsidRPr="005F417B">
        <w:rPr>
          <w:rFonts w:ascii="Arial Narrow" w:hAnsi="Arial Narrow" w:cs="Arial"/>
          <w:lang w:val="es-CO"/>
        </w:rPr>
        <w:t>.</w:t>
      </w:r>
    </w:p>
    <w:p w14:paraId="28526CBA" w14:textId="77777777" w:rsidR="00404E1D" w:rsidRPr="005F417B" w:rsidRDefault="00404E1D" w:rsidP="00404E1D">
      <w:pPr>
        <w:spacing w:after="0"/>
        <w:jc w:val="both"/>
        <w:rPr>
          <w:rFonts w:ascii="Arial Narrow" w:hAnsi="Arial Narrow" w:cs="Arial"/>
          <w:lang w:val="es-CO"/>
        </w:rPr>
      </w:pPr>
    </w:p>
    <w:p w14:paraId="7D21E3CC" w14:textId="77777777" w:rsidR="0045063C" w:rsidRPr="00110D1B" w:rsidRDefault="0045063C" w:rsidP="00404E1D">
      <w:pPr>
        <w:spacing w:after="0"/>
        <w:jc w:val="both"/>
        <w:rPr>
          <w:rFonts w:ascii="Arial Narrow" w:hAnsi="Arial Narrow" w:cs="Arial"/>
          <w:lang w:val="es-CO"/>
        </w:rPr>
      </w:pPr>
      <w:r w:rsidRPr="00110D1B">
        <w:rPr>
          <w:rFonts w:ascii="Arial Narrow" w:hAnsi="Arial Narrow" w:cs="Arial"/>
          <w:lang w:val="es-CO"/>
        </w:rPr>
        <w:t>Adicionalmente, en esta actividad se deben mantener las siguientes reglas:</w:t>
      </w:r>
    </w:p>
    <w:p w14:paraId="182D0D36" w14:textId="77777777" w:rsidR="0045063C" w:rsidRPr="00110D1B" w:rsidRDefault="0045063C" w:rsidP="00404E1D">
      <w:pPr>
        <w:spacing w:after="0"/>
        <w:jc w:val="both"/>
        <w:rPr>
          <w:rFonts w:ascii="Arial Narrow" w:hAnsi="Arial Narrow" w:cs="Arial"/>
          <w:lang w:val="es-CO"/>
        </w:rPr>
      </w:pPr>
    </w:p>
    <w:p w14:paraId="13608D16" w14:textId="77777777" w:rsidR="00D7394F" w:rsidRPr="00110D1B" w:rsidRDefault="00D7394F" w:rsidP="0022432D">
      <w:pPr>
        <w:pStyle w:val="Prrafodelista"/>
        <w:numPr>
          <w:ilvl w:val="0"/>
          <w:numId w:val="28"/>
        </w:numPr>
        <w:jc w:val="both"/>
        <w:rPr>
          <w:rFonts w:ascii="Arial Narrow" w:hAnsi="Arial Narrow"/>
          <w:lang w:val="es-CO"/>
        </w:rPr>
      </w:pPr>
      <w:r w:rsidRPr="00110D1B">
        <w:rPr>
          <w:rFonts w:ascii="Arial Narrow" w:hAnsi="Arial Narrow"/>
          <w:lang w:val="es-CO"/>
        </w:rPr>
        <w:t xml:space="preserve">El moderador de cada mesa es seleccionado por los participantes. </w:t>
      </w:r>
    </w:p>
    <w:p w14:paraId="7A114EDE" w14:textId="2E6B80B3" w:rsidR="00404E1D" w:rsidRPr="005F417B" w:rsidRDefault="00404E1D" w:rsidP="0022432D">
      <w:pPr>
        <w:pStyle w:val="Prrafodelista"/>
        <w:numPr>
          <w:ilvl w:val="0"/>
          <w:numId w:val="28"/>
        </w:numPr>
        <w:jc w:val="both"/>
        <w:rPr>
          <w:rFonts w:ascii="Arial Narrow" w:hAnsi="Arial Narrow"/>
          <w:lang w:val="es-CO"/>
        </w:rPr>
      </w:pPr>
      <w:r w:rsidRPr="00110D1B">
        <w:rPr>
          <w:rFonts w:ascii="Arial Narrow" w:hAnsi="Arial Narrow" w:cs="Arial"/>
          <w:lang w:val="es-CO"/>
        </w:rPr>
        <w:t>Se</w:t>
      </w:r>
      <w:r w:rsidRPr="005F417B">
        <w:rPr>
          <w:rFonts w:ascii="Arial Narrow" w:hAnsi="Arial Narrow" w:cs="Arial"/>
          <w:lang w:val="es-CO"/>
        </w:rPr>
        <w:t xml:space="preserve"> debe tener presente que la visión</w:t>
      </w:r>
      <w:r w:rsidR="00D7394F" w:rsidRPr="005F417B">
        <w:rPr>
          <w:rFonts w:ascii="Arial Narrow" w:hAnsi="Arial Narrow" w:cs="Arial"/>
          <w:lang w:val="es-CO"/>
        </w:rPr>
        <w:t>,</w:t>
      </w:r>
      <w:r w:rsidRPr="005F417B">
        <w:rPr>
          <w:rFonts w:ascii="Arial Narrow" w:hAnsi="Arial Narrow" w:cs="Arial"/>
          <w:lang w:val="es-CO"/>
        </w:rPr>
        <w:t xml:space="preserve"> los focos </w:t>
      </w:r>
      <w:r w:rsidR="00D7394F" w:rsidRPr="005F417B">
        <w:rPr>
          <w:rFonts w:ascii="Arial Narrow" w:hAnsi="Arial Narrow" w:cs="Arial"/>
          <w:lang w:val="es-CO"/>
        </w:rPr>
        <w:t xml:space="preserve">y líneas programáticas </w:t>
      </w:r>
      <w:r w:rsidRPr="005F417B">
        <w:rPr>
          <w:rFonts w:ascii="Arial Narrow" w:hAnsi="Arial Narrow" w:cs="Arial"/>
          <w:lang w:val="es-CO"/>
        </w:rPr>
        <w:t xml:space="preserve">propuestos por la </w:t>
      </w:r>
      <w:r w:rsidR="0081157E">
        <w:rPr>
          <w:rFonts w:ascii="Arial Narrow" w:hAnsi="Arial Narrow" w:cs="Arial"/>
          <w:lang w:val="es-CO"/>
        </w:rPr>
        <w:t>G</w:t>
      </w:r>
      <w:r w:rsidR="001153E9">
        <w:rPr>
          <w:rFonts w:ascii="Arial Narrow" w:hAnsi="Arial Narrow" w:cs="Arial"/>
          <w:lang w:val="es-CO"/>
        </w:rPr>
        <w:t>obernación</w:t>
      </w:r>
      <w:r w:rsidR="006430E9">
        <w:rPr>
          <w:rFonts w:ascii="Arial Narrow" w:hAnsi="Arial Narrow" w:cs="Arial"/>
          <w:lang w:val="es-CO"/>
        </w:rPr>
        <w:t>/Alcaldía del Distrito Capital</w:t>
      </w:r>
      <w:r w:rsidRPr="005F417B">
        <w:rPr>
          <w:rFonts w:ascii="Arial Narrow" w:hAnsi="Arial Narrow" w:cs="Arial"/>
          <w:lang w:val="es-CO"/>
        </w:rPr>
        <w:t xml:space="preserve">, parten de los insumos </w:t>
      </w:r>
      <w:r w:rsidR="00D7394F" w:rsidRPr="005F417B">
        <w:rPr>
          <w:rFonts w:ascii="Arial Narrow" w:hAnsi="Arial Narrow" w:cs="Arial"/>
          <w:lang w:val="es-CO"/>
        </w:rPr>
        <w:t>de planeación definidos previamente por el territorio</w:t>
      </w:r>
      <w:r w:rsidRPr="005F417B">
        <w:rPr>
          <w:rFonts w:ascii="Arial Narrow" w:hAnsi="Arial Narrow" w:cs="Arial"/>
          <w:lang w:val="es-CO"/>
        </w:rPr>
        <w:t xml:space="preserve">, por lo cual </w:t>
      </w:r>
      <w:r w:rsidR="00495984">
        <w:rPr>
          <w:rFonts w:ascii="Arial Narrow" w:hAnsi="Arial Narrow" w:cs="Arial"/>
          <w:lang w:val="es-CO"/>
        </w:rPr>
        <w:t>se evitarán</w:t>
      </w:r>
      <w:r w:rsidRPr="005F417B">
        <w:rPr>
          <w:rFonts w:ascii="Arial Narrow" w:hAnsi="Arial Narrow" w:cs="Arial"/>
          <w:lang w:val="es-CO"/>
        </w:rPr>
        <w:t xml:space="preserve"> cambios sustanciales.</w:t>
      </w:r>
    </w:p>
    <w:p w14:paraId="050B9E9A" w14:textId="6D351CD4" w:rsidR="00404E1D" w:rsidRDefault="00404E1D" w:rsidP="0022432D">
      <w:pPr>
        <w:pStyle w:val="Prrafodelista"/>
        <w:numPr>
          <w:ilvl w:val="0"/>
          <w:numId w:val="28"/>
        </w:numPr>
        <w:jc w:val="both"/>
        <w:rPr>
          <w:rFonts w:ascii="Arial Narrow" w:hAnsi="Arial Narrow"/>
          <w:lang w:val="es-CO"/>
        </w:rPr>
      </w:pPr>
      <w:r w:rsidRPr="005F417B">
        <w:rPr>
          <w:rFonts w:ascii="Arial Narrow" w:hAnsi="Arial Narrow"/>
          <w:lang w:val="es-CO"/>
        </w:rPr>
        <w:t xml:space="preserve">La </w:t>
      </w:r>
      <w:r w:rsidR="001153E9">
        <w:rPr>
          <w:rFonts w:ascii="Arial Narrow" w:hAnsi="Arial Narrow"/>
          <w:lang w:val="es-CO"/>
        </w:rPr>
        <w:t>Gobernación</w:t>
      </w:r>
      <w:r w:rsidR="006430E9">
        <w:rPr>
          <w:rFonts w:ascii="Arial Narrow" w:hAnsi="Arial Narrow"/>
          <w:lang w:val="es-CO"/>
        </w:rPr>
        <w:t>/Alcaldía del Distrito Capital</w:t>
      </w:r>
      <w:r w:rsidR="00D7394F" w:rsidRPr="005F417B">
        <w:rPr>
          <w:rFonts w:ascii="Arial Narrow" w:hAnsi="Arial Narrow"/>
          <w:lang w:val="es-CO"/>
        </w:rPr>
        <w:t xml:space="preserve"> y Colciencias validarán las propuestas finales</w:t>
      </w:r>
      <w:r w:rsidRPr="005F417B">
        <w:rPr>
          <w:rFonts w:ascii="Arial Narrow" w:hAnsi="Arial Narrow"/>
          <w:lang w:val="es-CO"/>
        </w:rPr>
        <w:t xml:space="preserve"> de visión</w:t>
      </w:r>
      <w:r w:rsidR="00D7394F" w:rsidRPr="005F417B">
        <w:rPr>
          <w:rFonts w:ascii="Arial Narrow" w:hAnsi="Arial Narrow"/>
          <w:lang w:val="es-CO"/>
        </w:rPr>
        <w:t>, focos y líneas programáticas en CTeI de las mesas de trabajo, estas entidades acordarán una</w:t>
      </w:r>
      <w:r w:rsidRPr="005F417B">
        <w:rPr>
          <w:rFonts w:ascii="Arial Narrow" w:hAnsi="Arial Narrow"/>
          <w:lang w:val="es-CO"/>
        </w:rPr>
        <w:t xml:space="preserve"> versión definitiva</w:t>
      </w:r>
      <w:r w:rsidR="00D7394F" w:rsidRPr="005F417B">
        <w:rPr>
          <w:rFonts w:ascii="Arial Narrow" w:hAnsi="Arial Narrow"/>
          <w:lang w:val="es-CO"/>
        </w:rPr>
        <w:t xml:space="preserve"> y la expondrán al auditorio</w:t>
      </w:r>
      <w:r w:rsidRPr="005F417B">
        <w:rPr>
          <w:rFonts w:ascii="Arial Narrow" w:hAnsi="Arial Narrow"/>
          <w:lang w:val="es-CO"/>
        </w:rPr>
        <w:t>.</w:t>
      </w:r>
    </w:p>
    <w:p w14:paraId="29D0287A" w14:textId="77777777" w:rsidR="00E91DFE" w:rsidRDefault="0007302A" w:rsidP="00E91DFE">
      <w:pPr>
        <w:spacing w:after="0"/>
        <w:jc w:val="both"/>
        <w:rPr>
          <w:rFonts w:ascii="Arial Narrow" w:hAnsi="Arial Narrow" w:cs="Arial"/>
          <w:b/>
          <w:lang w:val="es-CO"/>
        </w:rPr>
      </w:pPr>
      <w:r>
        <w:rPr>
          <w:rFonts w:ascii="Arial Narrow" w:hAnsi="Arial Narrow" w:cs="Arial"/>
          <w:b/>
          <w:lang w:val="es-CO"/>
        </w:rPr>
        <w:t>REGLAS ESPECÍFICAS-</w:t>
      </w:r>
      <w:r w:rsidR="00404E1D" w:rsidRPr="005F417B">
        <w:rPr>
          <w:rFonts w:ascii="Arial Narrow" w:hAnsi="Arial Narrow" w:cs="Arial"/>
          <w:b/>
          <w:lang w:val="es-CO"/>
        </w:rPr>
        <w:t>ACTIVIDAD 3</w:t>
      </w:r>
      <w:r w:rsidR="00E91DFE" w:rsidRPr="005F417B">
        <w:rPr>
          <w:rFonts w:ascii="Arial Narrow" w:hAnsi="Arial Narrow" w:cs="Arial"/>
          <w:b/>
          <w:lang w:val="es-CO"/>
        </w:rPr>
        <w:t>:</w:t>
      </w:r>
    </w:p>
    <w:p w14:paraId="31ADA271" w14:textId="77777777" w:rsidR="00384ABA" w:rsidRPr="005F417B" w:rsidRDefault="00384ABA" w:rsidP="00E91DFE">
      <w:pPr>
        <w:spacing w:after="0"/>
        <w:jc w:val="both"/>
        <w:rPr>
          <w:rFonts w:ascii="Arial Narrow" w:hAnsi="Arial Narrow" w:cs="Arial"/>
          <w:b/>
          <w:lang w:val="es-CO"/>
        </w:rPr>
      </w:pPr>
    </w:p>
    <w:p w14:paraId="6D3DA5E2" w14:textId="6F51F455" w:rsidR="00E91DFE" w:rsidRPr="005F417B" w:rsidRDefault="00E91DFE" w:rsidP="00E91DFE">
      <w:pPr>
        <w:spacing w:after="0"/>
        <w:jc w:val="both"/>
        <w:rPr>
          <w:rFonts w:ascii="Arial Narrow" w:hAnsi="Arial Narrow" w:cs="Arial"/>
          <w:lang w:val="es-CO"/>
        </w:rPr>
      </w:pPr>
      <w:r w:rsidRPr="005F417B">
        <w:rPr>
          <w:rFonts w:ascii="Arial Narrow" w:hAnsi="Arial Narrow" w:cs="Arial"/>
          <w:lang w:val="es-CO"/>
        </w:rPr>
        <w:t>Para la actividad 3 de la fase 2, se organizará el auditorio en cuatro (4) mesas de trabajo según sea su interés, para defi</w:t>
      </w:r>
      <w:r w:rsidR="006761ED">
        <w:rPr>
          <w:rFonts w:ascii="Arial Narrow" w:hAnsi="Arial Narrow" w:cs="Arial"/>
          <w:lang w:val="es-CO"/>
        </w:rPr>
        <w:t xml:space="preserve">nir y priorizar los proyectos </w:t>
      </w:r>
      <w:r w:rsidR="001153E9">
        <w:rPr>
          <w:rFonts w:ascii="Arial Narrow" w:hAnsi="Arial Narrow" w:cs="Arial"/>
          <w:lang w:val="es-CO"/>
        </w:rPr>
        <w:t>del Departamento/Distrito Capital</w:t>
      </w:r>
      <w:r w:rsidRPr="005F417B">
        <w:rPr>
          <w:rFonts w:ascii="Arial Narrow" w:hAnsi="Arial Narrow" w:cs="Arial"/>
          <w:lang w:val="es-CO"/>
        </w:rPr>
        <w:t>:</w:t>
      </w:r>
    </w:p>
    <w:p w14:paraId="7111D153" w14:textId="77777777" w:rsidR="00E91DFE" w:rsidRPr="005F417B" w:rsidRDefault="00E91DFE" w:rsidP="00E91DFE">
      <w:pPr>
        <w:spacing w:after="0"/>
        <w:jc w:val="both"/>
        <w:rPr>
          <w:rFonts w:ascii="Arial Narrow" w:hAnsi="Arial Narrow" w:cs="Arial"/>
          <w:lang w:val="es-CO"/>
        </w:rPr>
      </w:pPr>
      <w:r w:rsidRPr="005F417B">
        <w:rPr>
          <w:rFonts w:ascii="Arial Narrow" w:hAnsi="Arial Narrow" w:cs="Arial"/>
          <w:lang w:val="es-CO"/>
        </w:rPr>
        <w:t xml:space="preserve"> </w:t>
      </w:r>
    </w:p>
    <w:p w14:paraId="539851AA" w14:textId="77777777" w:rsidR="00E91DFE" w:rsidRPr="005F417B" w:rsidRDefault="00E91DFE" w:rsidP="0022432D">
      <w:pPr>
        <w:pStyle w:val="Prrafodelista"/>
        <w:numPr>
          <w:ilvl w:val="0"/>
          <w:numId w:val="62"/>
        </w:numPr>
        <w:jc w:val="both"/>
        <w:rPr>
          <w:rFonts w:ascii="Arial Narrow" w:hAnsi="Arial Narrow" w:cs="Arial"/>
          <w:lang w:val="es-CO"/>
        </w:rPr>
      </w:pPr>
      <w:r w:rsidRPr="005F417B">
        <w:rPr>
          <w:rFonts w:ascii="Arial Narrow" w:hAnsi="Arial Narrow" w:cs="Arial"/>
          <w:lang w:val="es-CO"/>
        </w:rPr>
        <w:t>Mesa 1: Producción científica ambiciosa con enfoque, gerencia y disciplina.</w:t>
      </w:r>
    </w:p>
    <w:p w14:paraId="1581D1FC" w14:textId="77777777" w:rsidR="00E91DFE" w:rsidRPr="005F417B" w:rsidRDefault="00E91DFE" w:rsidP="0022432D">
      <w:pPr>
        <w:pStyle w:val="Prrafodelista"/>
        <w:numPr>
          <w:ilvl w:val="0"/>
          <w:numId w:val="62"/>
        </w:numPr>
        <w:jc w:val="both"/>
        <w:rPr>
          <w:rFonts w:ascii="Arial Narrow" w:hAnsi="Arial Narrow" w:cs="Arial"/>
          <w:lang w:val="es-CO"/>
        </w:rPr>
      </w:pPr>
      <w:r w:rsidRPr="005F417B">
        <w:rPr>
          <w:rFonts w:ascii="Arial Narrow" w:hAnsi="Arial Narrow" w:cs="Arial"/>
          <w:lang w:val="es-CO"/>
        </w:rPr>
        <w:t>Mesa 2: Empresas más sofisticadas e innovadoras.</w:t>
      </w:r>
    </w:p>
    <w:p w14:paraId="30616140" w14:textId="77777777" w:rsidR="00E91DFE" w:rsidRPr="005F417B" w:rsidRDefault="00E91DFE" w:rsidP="0022432D">
      <w:pPr>
        <w:pStyle w:val="Prrafodelista"/>
        <w:numPr>
          <w:ilvl w:val="0"/>
          <w:numId w:val="62"/>
        </w:numPr>
        <w:jc w:val="both"/>
        <w:rPr>
          <w:rFonts w:ascii="Arial Narrow" w:hAnsi="Arial Narrow" w:cs="Arial"/>
          <w:lang w:val="es-CO"/>
        </w:rPr>
      </w:pPr>
      <w:r w:rsidRPr="005F417B">
        <w:rPr>
          <w:rFonts w:ascii="Arial Narrow" w:hAnsi="Arial Narrow" w:cs="Arial"/>
          <w:lang w:val="es-CO"/>
        </w:rPr>
        <w:t>Mesa 3: Cultura que valora y gestiona el conocimiento.</w:t>
      </w:r>
    </w:p>
    <w:p w14:paraId="22DCB0A4" w14:textId="77777777" w:rsidR="00E91DFE" w:rsidRPr="005F417B" w:rsidRDefault="00E91DFE" w:rsidP="0022432D">
      <w:pPr>
        <w:pStyle w:val="Prrafodelista"/>
        <w:numPr>
          <w:ilvl w:val="0"/>
          <w:numId w:val="62"/>
        </w:numPr>
        <w:spacing w:after="0"/>
        <w:jc w:val="both"/>
        <w:rPr>
          <w:rFonts w:ascii="Arial Narrow" w:hAnsi="Arial Narrow" w:cs="Arial"/>
          <w:lang w:val="es-CO"/>
        </w:rPr>
      </w:pPr>
      <w:r w:rsidRPr="005F417B">
        <w:rPr>
          <w:rFonts w:ascii="Arial Narrow" w:hAnsi="Arial Narrow" w:cs="Arial"/>
          <w:lang w:val="es-CO"/>
        </w:rPr>
        <w:t>Mesa 4: Fortalecimiento institucional para la CTeI.</w:t>
      </w:r>
    </w:p>
    <w:p w14:paraId="077135A2" w14:textId="77777777" w:rsidR="00E91DFE" w:rsidRPr="005F417B" w:rsidRDefault="00E91DFE" w:rsidP="00E91DFE">
      <w:pPr>
        <w:spacing w:after="0"/>
        <w:jc w:val="both"/>
        <w:rPr>
          <w:rFonts w:ascii="Arial Narrow" w:hAnsi="Arial Narrow" w:cs="Arial"/>
          <w:lang w:val="es-CO"/>
        </w:rPr>
      </w:pPr>
    </w:p>
    <w:p w14:paraId="1D234838" w14:textId="77777777" w:rsidR="00E91DFE" w:rsidRPr="005F417B" w:rsidRDefault="000E79AD" w:rsidP="00E91DFE">
      <w:pPr>
        <w:spacing w:after="0"/>
        <w:jc w:val="both"/>
        <w:rPr>
          <w:rFonts w:ascii="Arial Narrow" w:hAnsi="Arial Narrow" w:cs="Arial"/>
          <w:lang w:val="es-CO"/>
        </w:rPr>
      </w:pPr>
      <w:r w:rsidRPr="005F417B">
        <w:rPr>
          <w:rFonts w:ascii="Arial Narrow" w:hAnsi="Arial Narrow" w:cs="Arial"/>
          <w:lang w:val="es-CO"/>
        </w:rPr>
        <w:t>Las reglas que se fijan son:</w:t>
      </w:r>
    </w:p>
    <w:p w14:paraId="6D9640F1" w14:textId="77777777" w:rsidR="000E79AD" w:rsidRPr="005F417B" w:rsidRDefault="000E79AD" w:rsidP="00E91DFE">
      <w:pPr>
        <w:spacing w:after="0"/>
        <w:jc w:val="both"/>
        <w:rPr>
          <w:rFonts w:ascii="Arial Narrow" w:hAnsi="Arial Narrow" w:cs="Arial"/>
          <w:lang w:val="es-CO"/>
        </w:rPr>
      </w:pPr>
    </w:p>
    <w:p w14:paraId="38464B06" w14:textId="299FEDFF" w:rsidR="000E79AD" w:rsidRPr="0024517B" w:rsidRDefault="000E79AD" w:rsidP="0022432D">
      <w:pPr>
        <w:pStyle w:val="Prrafodelista"/>
        <w:numPr>
          <w:ilvl w:val="1"/>
          <w:numId w:val="25"/>
        </w:numPr>
        <w:spacing w:after="0"/>
        <w:ind w:left="284" w:hanging="284"/>
        <w:jc w:val="both"/>
        <w:rPr>
          <w:rFonts w:ascii="Arial Narrow" w:hAnsi="Arial Narrow" w:cs="Arial"/>
          <w:lang w:val="es-CO"/>
        </w:rPr>
      </w:pPr>
      <w:r w:rsidRPr="005F417B">
        <w:rPr>
          <w:rFonts w:ascii="Arial Narrow" w:hAnsi="Arial Narrow" w:cs="Arial"/>
          <w:lang w:val="es-CO"/>
        </w:rPr>
        <w:t xml:space="preserve">En cada mesa debe participar </w:t>
      </w:r>
      <w:r w:rsidR="002258BE">
        <w:rPr>
          <w:rFonts w:ascii="Arial Narrow" w:hAnsi="Arial Narrow" w:cs="Arial"/>
          <w:lang w:val="es-CO"/>
        </w:rPr>
        <w:t xml:space="preserve">al menos </w:t>
      </w:r>
      <w:r w:rsidRPr="005F417B">
        <w:rPr>
          <w:rFonts w:ascii="Arial Narrow" w:hAnsi="Arial Narrow" w:cs="Arial"/>
          <w:lang w:val="es-CO"/>
        </w:rPr>
        <w:t xml:space="preserve">un miembro de </w:t>
      </w:r>
      <w:r w:rsidR="001153E9">
        <w:rPr>
          <w:rFonts w:ascii="Arial Narrow" w:hAnsi="Arial Narrow" w:cs="Arial"/>
          <w:lang w:val="es-CO"/>
        </w:rPr>
        <w:t>la Gobernación</w:t>
      </w:r>
      <w:r w:rsidR="006430E9">
        <w:rPr>
          <w:rFonts w:ascii="Arial Narrow" w:hAnsi="Arial Narrow" w:cs="Arial"/>
          <w:lang w:val="es-CO"/>
        </w:rPr>
        <w:t>/Alcaldía del Distrito Capital</w:t>
      </w:r>
      <w:r w:rsidR="001153E9">
        <w:rPr>
          <w:rFonts w:ascii="Arial Narrow" w:hAnsi="Arial Narrow" w:cs="Arial"/>
          <w:lang w:val="es-CO"/>
        </w:rPr>
        <w:t>, Colciencias</w:t>
      </w:r>
      <w:r w:rsidRPr="005F417B">
        <w:rPr>
          <w:rFonts w:ascii="Arial Narrow" w:hAnsi="Arial Narrow" w:cs="Arial"/>
          <w:lang w:val="es-CO"/>
        </w:rPr>
        <w:t xml:space="preserve"> y una persona del </w:t>
      </w:r>
      <w:r w:rsidRPr="005F417B">
        <w:rPr>
          <w:rFonts w:ascii="Arial Narrow" w:hAnsi="Arial Narrow"/>
          <w:lang w:val="es-CO"/>
        </w:rPr>
        <w:t xml:space="preserve">equipo de acompañamiento especializado en procesos de diálogo, </w:t>
      </w:r>
      <w:r w:rsidRPr="005F417B">
        <w:rPr>
          <w:rFonts w:ascii="Arial Narrow" w:hAnsi="Arial Narrow"/>
          <w:lang w:val="es-CO"/>
        </w:rPr>
        <w:lastRenderedPageBreak/>
        <w:t>concertación, planeación, y acuerdos con actores en el territorio. Sus roles s</w:t>
      </w:r>
      <w:r w:rsidR="0024517B">
        <w:rPr>
          <w:rFonts w:ascii="Arial Narrow" w:hAnsi="Arial Narrow"/>
          <w:lang w:val="es-CO"/>
        </w:rPr>
        <w:t xml:space="preserve">e fijan en el cuadro de </w:t>
      </w:r>
      <w:r w:rsidR="00E71BA3">
        <w:rPr>
          <w:rFonts w:ascii="Arial Narrow" w:hAnsi="Arial Narrow"/>
          <w:lang w:val="es-CO"/>
        </w:rPr>
        <w:t>la actividad 3</w:t>
      </w:r>
      <w:r w:rsidR="0024517B">
        <w:rPr>
          <w:rFonts w:ascii="Arial Narrow" w:hAnsi="Arial Narrow"/>
          <w:lang w:val="es-CO"/>
        </w:rPr>
        <w:t xml:space="preserve">. </w:t>
      </w:r>
    </w:p>
    <w:p w14:paraId="7BB8E730" w14:textId="77777777" w:rsidR="000E79AD" w:rsidRPr="005F417B" w:rsidRDefault="000E79AD" w:rsidP="000E79AD">
      <w:pPr>
        <w:pStyle w:val="Prrafodelista"/>
        <w:spacing w:after="0"/>
        <w:ind w:left="709"/>
        <w:jc w:val="both"/>
        <w:rPr>
          <w:rFonts w:ascii="Arial Narrow" w:hAnsi="Arial Narrow" w:cs="Arial"/>
          <w:lang w:val="es-CO"/>
        </w:rPr>
      </w:pPr>
    </w:p>
    <w:p w14:paraId="24F219B8" w14:textId="777A2893" w:rsidR="00E71BA3" w:rsidRDefault="000E79AD" w:rsidP="0022432D">
      <w:pPr>
        <w:pStyle w:val="Prrafodelista"/>
        <w:numPr>
          <w:ilvl w:val="1"/>
          <w:numId w:val="25"/>
        </w:numPr>
        <w:spacing w:after="0"/>
        <w:ind w:left="284" w:hanging="284"/>
        <w:jc w:val="both"/>
        <w:rPr>
          <w:rFonts w:ascii="Arial Narrow" w:hAnsi="Arial Narrow" w:cs="Arial"/>
          <w:lang w:val="es-CO"/>
        </w:rPr>
      </w:pPr>
      <w:r w:rsidRPr="005F417B">
        <w:rPr>
          <w:rFonts w:ascii="Arial Narrow" w:hAnsi="Arial Narrow" w:cs="Arial"/>
          <w:lang w:val="es-CO"/>
        </w:rPr>
        <w:t xml:space="preserve">Los participantes de cada mesa, </w:t>
      </w:r>
      <w:r w:rsidR="0024517B">
        <w:rPr>
          <w:rFonts w:ascii="Arial Narrow" w:hAnsi="Arial Narrow" w:cs="Arial"/>
          <w:lang w:val="es-CO"/>
        </w:rPr>
        <w:t xml:space="preserve">en este caso delegados previamente por el representante legal de la entidad (esta delegación se </w:t>
      </w:r>
      <w:r w:rsidR="00FE4FCD">
        <w:rPr>
          <w:rFonts w:ascii="Arial Narrow" w:hAnsi="Arial Narrow" w:cs="Arial"/>
          <w:lang w:val="es-CO"/>
        </w:rPr>
        <w:t>envía</w:t>
      </w:r>
      <w:r w:rsidR="0024517B">
        <w:rPr>
          <w:rFonts w:ascii="Arial Narrow" w:hAnsi="Arial Narrow" w:cs="Arial"/>
          <w:lang w:val="es-CO"/>
        </w:rPr>
        <w:t xml:space="preserve"> durante la confirmación de la participación al evento), </w:t>
      </w:r>
      <w:r w:rsidRPr="005F417B">
        <w:rPr>
          <w:rFonts w:ascii="Arial Narrow" w:hAnsi="Arial Narrow" w:cs="Arial"/>
          <w:lang w:val="es-CO"/>
        </w:rPr>
        <w:t>deben registrar la entidad a la que representan y el proyecto que van a presentar</w:t>
      </w:r>
      <w:r w:rsidR="002258BE">
        <w:rPr>
          <w:rFonts w:ascii="Arial Narrow" w:hAnsi="Arial Narrow" w:cs="Arial"/>
          <w:lang w:val="es-CO"/>
        </w:rPr>
        <w:t xml:space="preserve"> haci</w:t>
      </w:r>
      <w:r w:rsidR="0024517B">
        <w:rPr>
          <w:rFonts w:ascii="Arial Narrow" w:hAnsi="Arial Narrow" w:cs="Arial"/>
          <w:lang w:val="es-CO"/>
        </w:rPr>
        <w:t>endo uso de la ficha de inscripción</w:t>
      </w:r>
      <w:r w:rsidR="002258BE">
        <w:rPr>
          <w:rFonts w:ascii="Arial Narrow" w:hAnsi="Arial Narrow" w:cs="Arial"/>
          <w:lang w:val="es-CO"/>
        </w:rPr>
        <w:t xml:space="preserve"> suministrada por Colciencias</w:t>
      </w:r>
      <w:r w:rsidR="0024517B">
        <w:rPr>
          <w:rFonts w:ascii="Arial Narrow" w:hAnsi="Arial Narrow" w:cs="Arial"/>
          <w:lang w:val="es-CO"/>
        </w:rPr>
        <w:t xml:space="preserve"> (esta ficha se ha enviado previamente en la citación al evento</w:t>
      </w:r>
      <w:r w:rsidR="00CB5786">
        <w:rPr>
          <w:rFonts w:ascii="Arial Narrow" w:hAnsi="Arial Narrow" w:cs="Arial"/>
          <w:lang w:val="es-CO"/>
        </w:rPr>
        <w:t>.</w:t>
      </w:r>
      <w:r w:rsidR="0055573A">
        <w:rPr>
          <w:rFonts w:ascii="Arial Narrow" w:hAnsi="Arial Narrow" w:cs="Arial"/>
          <w:lang w:val="es-CO"/>
        </w:rPr>
        <w:t xml:space="preserve"> </w:t>
      </w:r>
      <w:r w:rsidR="00CB5786">
        <w:rPr>
          <w:rFonts w:ascii="Arial Narrow" w:hAnsi="Arial Narrow" w:cs="Arial"/>
          <w:lang w:val="es-CO"/>
        </w:rPr>
        <w:t xml:space="preserve">Ver </w:t>
      </w:r>
      <w:r w:rsidR="00E71BA3">
        <w:rPr>
          <w:rFonts w:ascii="Arial Narrow" w:hAnsi="Arial Narrow" w:cs="Arial"/>
          <w:lang w:val="es-CO"/>
        </w:rPr>
        <w:t>Ficha 1 Inscripción de proyectos</w:t>
      </w:r>
      <w:r w:rsidR="0024517B">
        <w:rPr>
          <w:rFonts w:ascii="Arial Narrow" w:hAnsi="Arial Narrow" w:cs="Arial"/>
          <w:lang w:val="es-CO"/>
        </w:rPr>
        <w:t>)</w:t>
      </w:r>
      <w:r w:rsidRPr="005F417B">
        <w:rPr>
          <w:rFonts w:ascii="Arial Narrow" w:hAnsi="Arial Narrow" w:cs="Arial"/>
          <w:lang w:val="es-CO"/>
        </w:rPr>
        <w:t xml:space="preserve">. </w:t>
      </w:r>
    </w:p>
    <w:p w14:paraId="5B7D89DF" w14:textId="77777777" w:rsidR="00E71BA3" w:rsidRPr="00E71BA3" w:rsidRDefault="00E71BA3" w:rsidP="00E71BA3">
      <w:pPr>
        <w:pStyle w:val="Prrafodelista"/>
        <w:rPr>
          <w:rFonts w:ascii="Arial Narrow" w:hAnsi="Arial Narrow" w:cs="Arial"/>
          <w:lang w:val="es-CO"/>
        </w:rPr>
      </w:pPr>
    </w:p>
    <w:p w14:paraId="7F8A1D9C" w14:textId="4A5A5B60" w:rsidR="000E79AD" w:rsidRDefault="00D442C7" w:rsidP="00E71BA3">
      <w:pPr>
        <w:pStyle w:val="Prrafodelista"/>
        <w:spacing w:after="0"/>
        <w:ind w:left="284"/>
        <w:jc w:val="both"/>
        <w:rPr>
          <w:rFonts w:ascii="Arial Narrow" w:hAnsi="Arial Narrow" w:cs="Arial"/>
          <w:lang w:val="es-CO"/>
        </w:rPr>
      </w:pPr>
      <w:r>
        <w:rPr>
          <w:rFonts w:ascii="Arial Narrow" w:hAnsi="Arial Narrow" w:cs="Arial"/>
          <w:lang w:val="es-CO"/>
        </w:rPr>
        <w:t>Teniendo en cuenta</w:t>
      </w:r>
      <w:r w:rsidR="000E79AD" w:rsidRPr="005F417B">
        <w:rPr>
          <w:rFonts w:ascii="Arial Narrow" w:hAnsi="Arial Narrow" w:cs="Arial"/>
          <w:lang w:val="es-CO"/>
        </w:rPr>
        <w:t xml:space="preserve"> esta inscripción</w:t>
      </w:r>
      <w:r w:rsidR="00E71BA3">
        <w:rPr>
          <w:rFonts w:ascii="Arial Narrow" w:hAnsi="Arial Narrow" w:cs="Arial"/>
          <w:lang w:val="es-CO"/>
        </w:rPr>
        <w:t>,</w:t>
      </w:r>
      <w:r w:rsidR="000E79AD" w:rsidRPr="005F417B">
        <w:rPr>
          <w:rFonts w:ascii="Arial Narrow" w:hAnsi="Arial Narrow" w:cs="Arial"/>
          <w:lang w:val="es-CO"/>
        </w:rPr>
        <w:t xml:space="preserve"> el moderador</w:t>
      </w:r>
      <w:r w:rsidR="0024517B">
        <w:rPr>
          <w:rFonts w:ascii="Arial Narrow" w:hAnsi="Arial Narrow" w:cs="Arial"/>
          <w:lang w:val="es-CO"/>
        </w:rPr>
        <w:t xml:space="preserve">, </w:t>
      </w:r>
      <w:r w:rsidR="00E71BA3">
        <w:rPr>
          <w:rFonts w:ascii="Arial Narrow" w:hAnsi="Arial Narrow" w:cs="Arial"/>
          <w:lang w:val="es-CO"/>
        </w:rPr>
        <w:t xml:space="preserve">es decir </w:t>
      </w:r>
      <w:r w:rsidR="0024517B">
        <w:rPr>
          <w:rFonts w:ascii="Arial Narrow" w:hAnsi="Arial Narrow" w:cs="Arial"/>
          <w:lang w:val="es-CO"/>
        </w:rPr>
        <w:t>Colciencias,</w:t>
      </w:r>
      <w:r w:rsidR="000E79AD" w:rsidRPr="005F417B">
        <w:rPr>
          <w:rFonts w:ascii="Arial Narrow" w:hAnsi="Arial Narrow" w:cs="Arial"/>
          <w:lang w:val="es-CO"/>
        </w:rPr>
        <w:t xml:space="preserve"> organiza el orden de presentación</w:t>
      </w:r>
      <w:r w:rsidR="00E71BA3">
        <w:rPr>
          <w:rFonts w:ascii="Arial Narrow" w:hAnsi="Arial Narrow" w:cs="Arial"/>
          <w:lang w:val="es-CO"/>
        </w:rPr>
        <w:t xml:space="preserve"> de los proyectos</w:t>
      </w:r>
      <w:r w:rsidR="000E79AD" w:rsidRPr="005F417B">
        <w:rPr>
          <w:rFonts w:ascii="Arial Narrow" w:hAnsi="Arial Narrow" w:cs="Arial"/>
          <w:lang w:val="es-CO"/>
        </w:rPr>
        <w:t xml:space="preserve"> (dependiendo del número</w:t>
      </w:r>
      <w:r w:rsidR="00E71BA3">
        <w:rPr>
          <w:rFonts w:ascii="Arial Narrow" w:hAnsi="Arial Narrow" w:cs="Arial"/>
          <w:lang w:val="es-CO"/>
        </w:rPr>
        <w:t xml:space="preserve"> </w:t>
      </w:r>
      <w:r w:rsidR="000E79AD" w:rsidRPr="005F417B">
        <w:rPr>
          <w:rFonts w:ascii="Arial Narrow" w:hAnsi="Arial Narrow" w:cs="Arial"/>
          <w:lang w:val="es-CO"/>
        </w:rPr>
        <w:t>que se inscriban por línea programática). La mesa debe aprobar este orden. Sobre este particular, adicionalmente</w:t>
      </w:r>
      <w:r>
        <w:rPr>
          <w:rFonts w:ascii="Arial Narrow" w:hAnsi="Arial Narrow" w:cs="Arial"/>
          <w:lang w:val="es-CO"/>
        </w:rPr>
        <w:t>,</w:t>
      </w:r>
      <w:r w:rsidR="000E79AD" w:rsidRPr="005F417B">
        <w:rPr>
          <w:rFonts w:ascii="Arial Narrow" w:hAnsi="Arial Narrow" w:cs="Arial"/>
          <w:lang w:val="es-CO"/>
        </w:rPr>
        <w:t xml:space="preserve"> el moderador con los miembros de la mesa </w:t>
      </w:r>
      <w:r w:rsidR="00C758AD" w:rsidRPr="005F417B">
        <w:rPr>
          <w:rFonts w:ascii="Arial Narrow" w:hAnsi="Arial Narrow" w:cs="Arial"/>
          <w:lang w:val="es-CO"/>
        </w:rPr>
        <w:t>fija</w:t>
      </w:r>
      <w:r w:rsidR="000E79AD" w:rsidRPr="005F417B">
        <w:rPr>
          <w:rFonts w:ascii="Arial Narrow" w:hAnsi="Arial Narrow" w:cs="Arial"/>
          <w:lang w:val="es-CO"/>
        </w:rPr>
        <w:t xml:space="preserve"> la hora de cierre de inscripción de proyectos</w:t>
      </w:r>
      <w:r w:rsidR="001424C8">
        <w:rPr>
          <w:rFonts w:ascii="Arial Narrow" w:hAnsi="Arial Narrow" w:cs="Arial"/>
          <w:lang w:val="es-CO"/>
        </w:rPr>
        <w:t xml:space="preserve"> (la cual no puede superar una -1-</w:t>
      </w:r>
      <w:r w:rsidR="0024517B">
        <w:rPr>
          <w:rFonts w:ascii="Arial Narrow" w:hAnsi="Arial Narrow" w:cs="Arial"/>
          <w:lang w:val="es-CO"/>
        </w:rPr>
        <w:t xml:space="preserve"> hora</w:t>
      </w:r>
      <w:r w:rsidR="001424C8">
        <w:rPr>
          <w:rFonts w:ascii="Arial Narrow" w:hAnsi="Arial Narrow" w:cs="Arial"/>
          <w:lang w:val="es-CO"/>
        </w:rPr>
        <w:t xml:space="preserve"> después de iniciada</w:t>
      </w:r>
      <w:r w:rsidR="0024517B">
        <w:rPr>
          <w:rFonts w:ascii="Arial Narrow" w:hAnsi="Arial Narrow" w:cs="Arial"/>
          <w:lang w:val="es-CO"/>
        </w:rPr>
        <w:t xml:space="preserve"> la sesión de trabajo)</w:t>
      </w:r>
      <w:r w:rsidR="000E79AD" w:rsidRPr="005F417B">
        <w:rPr>
          <w:rFonts w:ascii="Arial Narrow" w:hAnsi="Arial Narrow" w:cs="Arial"/>
          <w:lang w:val="es-CO"/>
        </w:rPr>
        <w:t>.</w:t>
      </w:r>
    </w:p>
    <w:p w14:paraId="709EEF91" w14:textId="77777777" w:rsidR="00CB5786" w:rsidRPr="00CB5786" w:rsidRDefault="00CB5786" w:rsidP="00CB5786">
      <w:pPr>
        <w:pStyle w:val="Prrafodelista"/>
        <w:rPr>
          <w:rFonts w:ascii="Arial Narrow" w:hAnsi="Arial Narrow" w:cs="Arial"/>
          <w:lang w:val="es-CO"/>
        </w:rPr>
      </w:pPr>
    </w:p>
    <w:p w14:paraId="1C597E4C" w14:textId="2F30D1D3" w:rsidR="00CB5786" w:rsidRDefault="00CB5786" w:rsidP="00CB5786">
      <w:pPr>
        <w:ind w:left="284"/>
        <w:jc w:val="both"/>
        <w:rPr>
          <w:rFonts w:ascii="Arial Narrow" w:hAnsi="Arial Narrow" w:cs="Arial"/>
          <w:lang w:val="es-CO"/>
        </w:rPr>
      </w:pPr>
      <w:r w:rsidRPr="00770F85">
        <w:rPr>
          <w:rFonts w:ascii="Arial Narrow" w:hAnsi="Arial Narrow" w:cs="Arial"/>
          <w:lang w:val="es-CO"/>
        </w:rPr>
        <w:t xml:space="preserve">La </w:t>
      </w:r>
      <w:r w:rsidR="00823051" w:rsidRPr="00823051">
        <w:rPr>
          <w:rFonts w:ascii="Arial Narrow" w:hAnsi="Arial Narrow" w:cs="Arial"/>
          <w:b/>
          <w:i/>
          <w:u w:val="single"/>
          <w:lang w:val="es-CO"/>
        </w:rPr>
        <w:t>F</w:t>
      </w:r>
      <w:r w:rsidR="003E4428">
        <w:rPr>
          <w:rFonts w:ascii="Arial Narrow" w:hAnsi="Arial Narrow" w:cs="Arial"/>
          <w:b/>
          <w:i/>
          <w:u w:val="single"/>
          <w:lang w:val="es-CO"/>
        </w:rPr>
        <w:t>icha 1</w:t>
      </w:r>
      <w:r w:rsidR="00823051" w:rsidRPr="00823051">
        <w:rPr>
          <w:rFonts w:ascii="Arial Narrow" w:hAnsi="Arial Narrow" w:cs="Arial"/>
          <w:b/>
          <w:i/>
          <w:u w:val="single"/>
          <w:lang w:val="es-CO"/>
        </w:rPr>
        <w:t xml:space="preserve"> I</w:t>
      </w:r>
      <w:r w:rsidRPr="00823051">
        <w:rPr>
          <w:rFonts w:ascii="Arial Narrow" w:hAnsi="Arial Narrow" w:cs="Arial"/>
          <w:b/>
          <w:i/>
          <w:u w:val="single"/>
          <w:lang w:val="es-CO"/>
        </w:rPr>
        <w:t>nscripción</w:t>
      </w:r>
      <w:r w:rsidR="00823051" w:rsidRPr="00823051">
        <w:rPr>
          <w:rFonts w:ascii="Arial Narrow" w:hAnsi="Arial Narrow" w:cs="Arial"/>
          <w:b/>
          <w:u w:val="single"/>
          <w:lang w:val="es-CO"/>
        </w:rPr>
        <w:t xml:space="preserve"> de </w:t>
      </w:r>
      <w:r w:rsidR="00823051" w:rsidRPr="00823051">
        <w:rPr>
          <w:rFonts w:ascii="Arial Narrow" w:hAnsi="Arial Narrow" w:cs="Arial"/>
          <w:b/>
          <w:i/>
          <w:u w:val="single"/>
          <w:lang w:val="es-CO"/>
        </w:rPr>
        <w:t>P</w:t>
      </w:r>
      <w:r w:rsidRPr="00823051">
        <w:rPr>
          <w:rFonts w:ascii="Arial Narrow" w:hAnsi="Arial Narrow" w:cs="Arial"/>
          <w:b/>
          <w:i/>
          <w:u w:val="single"/>
          <w:lang w:val="es-CO"/>
        </w:rPr>
        <w:t xml:space="preserve">royectos </w:t>
      </w:r>
      <w:r w:rsidR="00823051" w:rsidRPr="00823051">
        <w:rPr>
          <w:rFonts w:ascii="Arial Narrow" w:hAnsi="Arial Narrow" w:cs="Arial"/>
          <w:b/>
          <w:i/>
          <w:u w:val="single"/>
          <w:lang w:val="es-CO"/>
        </w:rPr>
        <w:t>M302PR05G01F01</w:t>
      </w:r>
      <w:r w:rsidR="00823051">
        <w:rPr>
          <w:rFonts w:ascii="Arial Narrow" w:hAnsi="Arial Narrow" w:cs="Arial"/>
          <w:lang w:val="es-CO"/>
        </w:rPr>
        <w:t xml:space="preserve"> </w:t>
      </w:r>
      <w:r w:rsidRPr="00770F85">
        <w:rPr>
          <w:rFonts w:ascii="Arial Narrow" w:hAnsi="Arial Narrow" w:cs="Arial"/>
          <w:lang w:val="es-CO"/>
        </w:rPr>
        <w:t xml:space="preserve">que debe ser diligenciada para todos los proyectos </w:t>
      </w:r>
      <w:r w:rsidR="00C24517">
        <w:rPr>
          <w:rFonts w:ascii="Arial Narrow" w:hAnsi="Arial Narrow" w:cs="Arial"/>
          <w:lang w:val="es-CO"/>
        </w:rPr>
        <w:t>se da a conocer a continuación. Dicho</w:t>
      </w:r>
      <w:r w:rsidR="00B64DD2" w:rsidRPr="00770F85">
        <w:rPr>
          <w:rFonts w:ascii="Arial Narrow" w:hAnsi="Arial Narrow" w:cs="Arial"/>
          <w:lang w:val="es-CO"/>
        </w:rPr>
        <w:t xml:space="preserve"> formato</w:t>
      </w:r>
      <w:r w:rsidR="00C24517" w:rsidRPr="00770F85">
        <w:rPr>
          <w:rFonts w:ascii="Arial Narrow" w:hAnsi="Arial Narrow" w:cs="Arial"/>
          <w:lang w:val="es-CO"/>
        </w:rPr>
        <w:t xml:space="preserve"> se encuentra disponible </w:t>
      </w:r>
      <w:r w:rsidR="00C24517">
        <w:rPr>
          <w:rFonts w:ascii="Arial Narrow" w:hAnsi="Arial Narrow" w:cs="Arial"/>
          <w:lang w:val="es-CO"/>
        </w:rPr>
        <w:t xml:space="preserve">para descarga </w:t>
      </w:r>
      <w:r w:rsidR="00C24517" w:rsidRPr="00770F85">
        <w:rPr>
          <w:rFonts w:ascii="Arial Narrow" w:hAnsi="Arial Narrow" w:cs="Arial"/>
          <w:lang w:val="es-CO"/>
        </w:rPr>
        <w:t>en la página de Colciencias</w:t>
      </w:r>
      <w:r w:rsidR="00823051">
        <w:rPr>
          <w:rFonts w:ascii="Arial Narrow" w:hAnsi="Arial Narrow" w:cs="Arial"/>
          <w:lang w:val="es-CO"/>
        </w:rPr>
        <w:t xml:space="preserve"> (</w:t>
      </w:r>
      <w:r w:rsidR="00823051" w:rsidRPr="00823051">
        <w:rPr>
          <w:rFonts w:ascii="Arial Narrow" w:hAnsi="Arial Narrow" w:cs="Arial"/>
          <w:lang w:val="es-CO"/>
        </w:rPr>
        <w:t>www.colciencias.gov.co</w:t>
      </w:r>
      <w:r w:rsidR="00823051">
        <w:rPr>
          <w:rFonts w:ascii="Arial Narrow" w:hAnsi="Arial Narrow" w:cs="Arial"/>
          <w:lang w:val="es-CO"/>
        </w:rPr>
        <w:t>)</w:t>
      </w:r>
      <w:r w:rsidR="00C24517" w:rsidRPr="00770F85">
        <w:rPr>
          <w:rFonts w:ascii="Arial Narrow" w:hAnsi="Arial Narrow" w:cs="Arial"/>
          <w:lang w:val="es-CO"/>
        </w:rPr>
        <w:t>:</w:t>
      </w:r>
      <w:r w:rsidR="00C24517">
        <w:rPr>
          <w:rFonts w:ascii="Arial Narrow" w:hAnsi="Arial Narrow" w:cs="Arial"/>
          <w:lang w:val="es-CO"/>
        </w:rPr>
        <w:t xml:space="preserve"> </w:t>
      </w:r>
    </w:p>
    <w:p w14:paraId="304EDD63" w14:textId="6060C5F8" w:rsidR="00E44225" w:rsidRDefault="00E44225" w:rsidP="00CB5786">
      <w:pPr>
        <w:ind w:left="284"/>
        <w:jc w:val="both"/>
        <w:rPr>
          <w:rFonts w:ascii="Arial Narrow" w:hAnsi="Arial Narrow" w:cs="Arial"/>
          <w:lang w:val="es-CO"/>
        </w:rPr>
      </w:pPr>
    </w:p>
    <w:p w14:paraId="5C8FE625" w14:textId="745BC0B8" w:rsidR="00DF57ED" w:rsidRDefault="003E4428" w:rsidP="00823051">
      <w:pPr>
        <w:ind w:left="-142"/>
        <w:jc w:val="both"/>
        <w:rPr>
          <w:rFonts w:ascii="Arial Narrow" w:hAnsi="Arial Narrow" w:cs="Arial"/>
          <w:lang w:val="es-CO"/>
        </w:rPr>
      </w:pPr>
      <w:r w:rsidRPr="003E4428">
        <w:lastRenderedPageBreak/>
        <w:drawing>
          <wp:inline distT="0" distB="0" distL="0" distR="0" wp14:anchorId="15D1EC6C" wp14:editId="273D91C4">
            <wp:extent cx="5400040" cy="8625209"/>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625209"/>
                    </a:xfrm>
                    <a:prstGeom prst="rect">
                      <a:avLst/>
                    </a:prstGeom>
                    <a:noFill/>
                    <a:ln>
                      <a:noFill/>
                    </a:ln>
                  </pic:spPr>
                </pic:pic>
              </a:graphicData>
            </a:graphic>
          </wp:inline>
        </w:drawing>
      </w:r>
    </w:p>
    <w:p w14:paraId="177D08B6" w14:textId="21C723A5" w:rsidR="0024517B" w:rsidRDefault="0024517B" w:rsidP="0024517B">
      <w:pPr>
        <w:pStyle w:val="Prrafodelista"/>
        <w:rPr>
          <w:rFonts w:ascii="Arial Narrow" w:hAnsi="Arial Narrow" w:cs="Arial"/>
          <w:lang w:val="es-CO"/>
        </w:rPr>
      </w:pPr>
    </w:p>
    <w:p w14:paraId="32C3FDD8" w14:textId="2943B117" w:rsidR="004F1D2D" w:rsidRDefault="00823051" w:rsidP="00823051">
      <w:pPr>
        <w:pStyle w:val="Prrafodelista"/>
        <w:ind w:left="0"/>
        <w:rPr>
          <w:rFonts w:ascii="Arial Narrow" w:hAnsi="Arial Narrow" w:cs="Arial"/>
          <w:lang w:val="es-CO"/>
        </w:rPr>
      </w:pPr>
      <w:r w:rsidRPr="00823051">
        <w:drawing>
          <wp:inline distT="0" distB="0" distL="0" distR="0" wp14:anchorId="7E1DD921" wp14:editId="4D585F6A">
            <wp:extent cx="5557386" cy="5067300"/>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794" cy="5074966"/>
                    </a:xfrm>
                    <a:prstGeom prst="rect">
                      <a:avLst/>
                    </a:prstGeom>
                    <a:noFill/>
                    <a:ln>
                      <a:noFill/>
                    </a:ln>
                  </pic:spPr>
                </pic:pic>
              </a:graphicData>
            </a:graphic>
          </wp:inline>
        </w:drawing>
      </w:r>
    </w:p>
    <w:p w14:paraId="08E781CE" w14:textId="77777777" w:rsidR="00823051" w:rsidRDefault="00823051" w:rsidP="0024517B">
      <w:pPr>
        <w:pStyle w:val="Prrafodelista"/>
        <w:rPr>
          <w:rFonts w:ascii="Arial Narrow" w:hAnsi="Arial Narrow" w:cs="Arial"/>
          <w:lang w:val="es-CO"/>
        </w:rPr>
      </w:pPr>
    </w:p>
    <w:p w14:paraId="346B7741" w14:textId="77777777" w:rsidR="00823051" w:rsidRDefault="00823051" w:rsidP="0024517B">
      <w:pPr>
        <w:pStyle w:val="Prrafodelista"/>
        <w:rPr>
          <w:rFonts w:ascii="Arial Narrow" w:hAnsi="Arial Narrow" w:cs="Arial"/>
          <w:lang w:val="es-CO"/>
        </w:rPr>
      </w:pPr>
    </w:p>
    <w:p w14:paraId="6E10EDA6" w14:textId="1EC71F8E" w:rsidR="0024517B" w:rsidRPr="0024517B" w:rsidRDefault="001424C8" w:rsidP="0022432D">
      <w:pPr>
        <w:pStyle w:val="Prrafodelista"/>
        <w:numPr>
          <w:ilvl w:val="1"/>
          <w:numId w:val="25"/>
        </w:numPr>
        <w:spacing w:after="0"/>
        <w:ind w:left="284" w:hanging="284"/>
        <w:jc w:val="both"/>
        <w:rPr>
          <w:rFonts w:ascii="Arial Narrow" w:hAnsi="Arial Narrow" w:cs="Arial"/>
          <w:lang w:val="es-CO"/>
        </w:rPr>
      </w:pPr>
      <w:r>
        <w:rPr>
          <w:rFonts w:ascii="Arial Narrow" w:hAnsi="Arial Narrow" w:cs="Arial"/>
          <w:lang w:val="es-CO"/>
        </w:rPr>
        <w:t>En el caso</w:t>
      </w:r>
      <w:r w:rsidR="00C040EB">
        <w:rPr>
          <w:rFonts w:ascii="Arial Narrow" w:hAnsi="Arial Narrow" w:cs="Arial"/>
          <w:lang w:val="es-CO"/>
        </w:rPr>
        <w:t xml:space="preserve"> en el</w:t>
      </w:r>
      <w:r>
        <w:rPr>
          <w:rFonts w:ascii="Arial Narrow" w:hAnsi="Arial Narrow" w:cs="Arial"/>
          <w:lang w:val="es-CO"/>
        </w:rPr>
        <w:t xml:space="preserve"> que el invitado principal al evento </w:t>
      </w:r>
      <w:r w:rsidR="00CB5786">
        <w:rPr>
          <w:rFonts w:ascii="Arial Narrow" w:hAnsi="Arial Narrow" w:cs="Arial"/>
          <w:lang w:val="es-CO"/>
        </w:rPr>
        <w:t xml:space="preserve">no asista </w:t>
      </w:r>
      <w:r>
        <w:rPr>
          <w:rFonts w:ascii="Arial Narrow" w:hAnsi="Arial Narrow" w:cs="Arial"/>
          <w:lang w:val="es-CO"/>
        </w:rPr>
        <w:t xml:space="preserve">(generalmente el representante legal de la entidad), sus </w:t>
      </w:r>
      <w:r w:rsidR="0024517B">
        <w:rPr>
          <w:rFonts w:ascii="Arial Narrow" w:hAnsi="Arial Narrow" w:cs="Arial"/>
          <w:lang w:val="es-CO"/>
        </w:rPr>
        <w:t xml:space="preserve">delegados </w:t>
      </w:r>
      <w:r>
        <w:rPr>
          <w:rFonts w:ascii="Arial Narrow" w:hAnsi="Arial Narrow" w:cs="Arial"/>
          <w:lang w:val="es-CO"/>
        </w:rPr>
        <w:t>d</w:t>
      </w:r>
      <w:r w:rsidR="0024517B">
        <w:rPr>
          <w:rFonts w:ascii="Arial Narrow" w:hAnsi="Arial Narrow" w:cs="Arial"/>
          <w:lang w:val="es-CO"/>
        </w:rPr>
        <w:t>eben escoger un vocero, el cual tendrá además de la vocería de la entidad, la función de votar</w:t>
      </w:r>
      <w:r w:rsidR="0024517B">
        <w:rPr>
          <w:rFonts w:ascii="Arial Narrow" w:hAnsi="Arial Narrow" w:cs="Arial"/>
        </w:rPr>
        <w:t xml:space="preserve"> y dirimir los</w:t>
      </w:r>
      <w:r w:rsidR="0024517B" w:rsidRPr="0024517B">
        <w:rPr>
          <w:rFonts w:ascii="Arial Narrow" w:hAnsi="Arial Narrow" w:cs="Arial"/>
        </w:rPr>
        <w:t xml:space="preserve"> conflictos internos que se presenten e</w:t>
      </w:r>
      <w:r w:rsidR="0024517B">
        <w:rPr>
          <w:rFonts w:ascii="Arial Narrow" w:hAnsi="Arial Narrow" w:cs="Arial"/>
        </w:rPr>
        <w:t>ntre los delegados</w:t>
      </w:r>
      <w:r w:rsidR="0024517B" w:rsidRPr="0024517B">
        <w:rPr>
          <w:rFonts w:ascii="Arial Narrow" w:hAnsi="Arial Narrow" w:cs="Arial"/>
        </w:rPr>
        <w:t>.</w:t>
      </w:r>
    </w:p>
    <w:p w14:paraId="1A79E3DB" w14:textId="77777777" w:rsidR="000E79AD" w:rsidRPr="005F417B" w:rsidRDefault="000E79AD" w:rsidP="000E79AD">
      <w:pPr>
        <w:pStyle w:val="Prrafodelista"/>
        <w:spacing w:after="0"/>
        <w:ind w:left="284"/>
        <w:jc w:val="both"/>
        <w:rPr>
          <w:rFonts w:ascii="Arial Narrow" w:hAnsi="Arial Narrow" w:cs="Arial"/>
          <w:lang w:val="es-CO"/>
        </w:rPr>
      </w:pPr>
    </w:p>
    <w:p w14:paraId="5127076C" w14:textId="17214F34" w:rsidR="000E79AD" w:rsidRDefault="000E79AD" w:rsidP="0022432D">
      <w:pPr>
        <w:pStyle w:val="Prrafodelista"/>
        <w:numPr>
          <w:ilvl w:val="1"/>
          <w:numId w:val="25"/>
        </w:numPr>
        <w:spacing w:after="0"/>
        <w:ind w:left="284" w:hanging="284"/>
        <w:jc w:val="both"/>
        <w:rPr>
          <w:rFonts w:ascii="Arial Narrow" w:hAnsi="Arial Narrow" w:cs="Arial"/>
          <w:lang w:val="es-CO"/>
        </w:rPr>
      </w:pPr>
      <w:r w:rsidRPr="005F417B">
        <w:rPr>
          <w:rFonts w:ascii="Arial Narrow" w:hAnsi="Arial Narrow"/>
          <w:lang w:val="es-CO"/>
        </w:rPr>
        <w:t>El moderador de cada mesa</w:t>
      </w:r>
      <w:r w:rsidR="0024517B">
        <w:rPr>
          <w:rFonts w:ascii="Arial Narrow" w:hAnsi="Arial Narrow"/>
          <w:lang w:val="es-CO"/>
        </w:rPr>
        <w:t>- Colciencias</w:t>
      </w:r>
      <w:r w:rsidR="00D442C7">
        <w:rPr>
          <w:rFonts w:ascii="Arial Narrow" w:hAnsi="Arial Narrow"/>
          <w:lang w:val="es-CO"/>
        </w:rPr>
        <w:t>-</w:t>
      </w:r>
      <w:r w:rsidRPr="005F417B">
        <w:rPr>
          <w:rFonts w:ascii="Arial Narrow" w:hAnsi="Arial Narrow"/>
          <w:lang w:val="es-CO"/>
        </w:rPr>
        <w:t xml:space="preserve"> a</w:t>
      </w:r>
      <w:r w:rsidRPr="005F417B">
        <w:rPr>
          <w:rFonts w:ascii="Arial Narrow" w:hAnsi="Arial Narrow" w:cs="Arial"/>
          <w:lang w:val="es-CO"/>
        </w:rPr>
        <w:t>l inicio de la sesió</w:t>
      </w:r>
      <w:r w:rsidR="002258BE">
        <w:rPr>
          <w:rFonts w:ascii="Arial Narrow" w:hAnsi="Arial Narrow" w:cs="Arial"/>
          <w:lang w:val="es-CO"/>
        </w:rPr>
        <w:t>n de trabajo indica la metodología</w:t>
      </w:r>
      <w:r w:rsidR="002F023C">
        <w:rPr>
          <w:rFonts w:ascii="Arial Narrow" w:hAnsi="Arial Narrow" w:cs="Arial"/>
          <w:lang w:val="es-CO"/>
        </w:rPr>
        <w:t>, los criterios se priorización de los proyectos</w:t>
      </w:r>
      <w:r w:rsidR="002258BE">
        <w:rPr>
          <w:rFonts w:ascii="Arial Narrow" w:hAnsi="Arial Narrow" w:cs="Arial"/>
          <w:lang w:val="es-CO"/>
        </w:rPr>
        <w:t xml:space="preserve"> y las</w:t>
      </w:r>
      <w:r w:rsidRPr="005F417B">
        <w:rPr>
          <w:rFonts w:ascii="Arial Narrow" w:hAnsi="Arial Narrow" w:cs="Arial"/>
          <w:lang w:val="es-CO"/>
        </w:rPr>
        <w:t xml:space="preserve"> reglas de trabajo. </w:t>
      </w:r>
      <w:r w:rsidR="002258BE">
        <w:rPr>
          <w:rFonts w:ascii="Arial Narrow" w:hAnsi="Arial Narrow" w:cs="Arial"/>
          <w:lang w:val="es-CO"/>
        </w:rPr>
        <w:t>Estas últimas serán entregadas para consulta permanente a todos los participantes.</w:t>
      </w:r>
      <w:r w:rsidR="0024517B">
        <w:rPr>
          <w:rFonts w:ascii="Arial Narrow" w:hAnsi="Arial Narrow" w:cs="Arial"/>
          <w:lang w:val="es-CO"/>
        </w:rPr>
        <w:t xml:space="preserve"> En </w:t>
      </w:r>
      <w:r w:rsidR="00193A29">
        <w:rPr>
          <w:rFonts w:ascii="Arial Narrow" w:hAnsi="Arial Narrow" w:cs="Arial"/>
          <w:lang w:val="es-CO"/>
        </w:rPr>
        <w:t>resumen,</w:t>
      </w:r>
      <w:r w:rsidR="0024517B">
        <w:rPr>
          <w:rFonts w:ascii="Arial Narrow" w:hAnsi="Arial Narrow" w:cs="Arial"/>
          <w:lang w:val="es-CO"/>
        </w:rPr>
        <w:t xml:space="preserve"> las reglas</w:t>
      </w:r>
      <w:r w:rsidR="001424C8">
        <w:rPr>
          <w:rFonts w:ascii="Arial Narrow" w:hAnsi="Arial Narrow" w:cs="Arial"/>
          <w:lang w:val="es-CO"/>
        </w:rPr>
        <w:t xml:space="preserve"> generales</w:t>
      </w:r>
      <w:r w:rsidR="0024517B">
        <w:rPr>
          <w:rFonts w:ascii="Arial Narrow" w:hAnsi="Arial Narrow" w:cs="Arial"/>
          <w:lang w:val="es-CO"/>
        </w:rPr>
        <w:t xml:space="preserve"> son:</w:t>
      </w:r>
    </w:p>
    <w:p w14:paraId="6154A348" w14:textId="77777777" w:rsidR="00193A29" w:rsidRDefault="00193A29">
      <w:pPr>
        <w:rPr>
          <w:rFonts w:ascii="Arial Narrow" w:hAnsi="Arial Narrow" w:cs="Arial"/>
          <w:lang w:val="es-CO"/>
        </w:rPr>
      </w:pPr>
      <w:r>
        <w:rPr>
          <w:rFonts w:ascii="Arial Narrow" w:hAnsi="Arial Narrow" w:cs="Arial"/>
          <w:lang w:val="es-CO"/>
        </w:rPr>
        <w:br w:type="page"/>
      </w:r>
    </w:p>
    <w:p w14:paraId="0708F453" w14:textId="77777777" w:rsidR="001207A6" w:rsidRPr="001207A6" w:rsidRDefault="001207A6" w:rsidP="001207A6">
      <w:pPr>
        <w:pStyle w:val="Prrafodelista"/>
        <w:rPr>
          <w:rFonts w:ascii="Arial Narrow" w:hAnsi="Arial Narrow" w:cs="Arial"/>
          <w:lang w:val="es-CO"/>
        </w:rPr>
      </w:pPr>
    </w:p>
    <w:p w14:paraId="7D91CE98" w14:textId="77777777" w:rsidR="001207A6" w:rsidRDefault="001207A6" w:rsidP="001207A6">
      <w:pPr>
        <w:pStyle w:val="Prrafodelista"/>
        <w:spacing w:after="0"/>
        <w:jc w:val="both"/>
        <w:rPr>
          <w:rFonts w:ascii="Arial Narrow" w:hAnsi="Arial Narrow" w:cs="Arial"/>
          <w:lang w:val="es-CO"/>
        </w:rPr>
      </w:pPr>
    </w:p>
    <w:p w14:paraId="766AEC78" w14:textId="31340546" w:rsidR="001207A6" w:rsidRDefault="00BC5753" w:rsidP="001207A6">
      <w:pPr>
        <w:pStyle w:val="Prrafodelista"/>
        <w:spacing w:after="0"/>
        <w:jc w:val="both"/>
        <w:rPr>
          <w:rFonts w:ascii="Arial Narrow" w:hAnsi="Arial Narrow" w:cs="Arial"/>
          <w:lang w:val="es-CO"/>
        </w:rPr>
      </w:pPr>
      <w:r>
        <w:rPr>
          <w:rFonts w:ascii="Arial Narrow" w:hAnsi="Arial Narrow" w:cs="Arial"/>
          <w:noProof/>
          <w:lang w:val="es-CO" w:eastAsia="es-CO"/>
        </w:rPr>
        <w:drawing>
          <wp:anchor distT="0" distB="0" distL="114300" distR="114300" simplePos="0" relativeHeight="251662336" behindDoc="1" locked="0" layoutInCell="1" allowOverlap="1" wp14:anchorId="08591AF7" wp14:editId="5D6C1BA5">
            <wp:simplePos x="0" y="0"/>
            <wp:positionH relativeFrom="column">
              <wp:posOffset>-1066800</wp:posOffset>
            </wp:positionH>
            <wp:positionV relativeFrom="paragraph">
              <wp:posOffset>1129665</wp:posOffset>
            </wp:positionV>
            <wp:extent cx="7581265" cy="5990590"/>
            <wp:effectExtent l="0" t="4762" r="0" b="0"/>
            <wp:wrapTight wrapText="bothSides">
              <wp:wrapPolygon edited="0">
                <wp:start x="21614" y="17"/>
                <wp:lineTo x="66" y="17"/>
                <wp:lineTo x="66" y="21516"/>
                <wp:lineTo x="21614" y="21516"/>
                <wp:lineTo x="21614" y="17"/>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3.PNG"/>
                    <pic:cNvPicPr/>
                  </pic:nvPicPr>
                  <pic:blipFill>
                    <a:blip r:embed="rId12"/>
                    <a:stretch>
                      <a:fillRect/>
                    </a:stretch>
                  </pic:blipFill>
                  <pic:spPr>
                    <a:xfrm rot="16200000">
                      <a:off x="0" y="0"/>
                      <a:ext cx="7581265" cy="5990590"/>
                    </a:xfrm>
                    <a:prstGeom prst="rect">
                      <a:avLst/>
                    </a:prstGeom>
                  </pic:spPr>
                </pic:pic>
              </a:graphicData>
            </a:graphic>
            <wp14:sizeRelH relativeFrom="page">
              <wp14:pctWidth>0</wp14:pctWidth>
            </wp14:sizeRelH>
            <wp14:sizeRelV relativeFrom="page">
              <wp14:pctHeight>0</wp14:pctHeight>
            </wp14:sizeRelV>
          </wp:anchor>
        </w:drawing>
      </w:r>
    </w:p>
    <w:p w14:paraId="7EFEB758" w14:textId="77777777" w:rsidR="001207A6" w:rsidRDefault="001207A6" w:rsidP="001207A6">
      <w:pPr>
        <w:pStyle w:val="Prrafodelista"/>
        <w:spacing w:after="0"/>
        <w:jc w:val="both"/>
        <w:rPr>
          <w:rFonts w:ascii="Arial Narrow" w:hAnsi="Arial Narrow" w:cs="Arial"/>
          <w:lang w:val="es-CO"/>
        </w:rPr>
      </w:pPr>
    </w:p>
    <w:p w14:paraId="0CCC9FA3" w14:textId="77777777" w:rsidR="001207A6" w:rsidRDefault="001207A6" w:rsidP="001207A6">
      <w:pPr>
        <w:pStyle w:val="Prrafodelista"/>
        <w:spacing w:after="0"/>
        <w:jc w:val="both"/>
        <w:rPr>
          <w:rFonts w:ascii="Arial Narrow" w:hAnsi="Arial Narrow" w:cs="Arial"/>
          <w:lang w:val="es-CO"/>
        </w:rPr>
      </w:pPr>
    </w:p>
    <w:p w14:paraId="2114DCA6" w14:textId="77777777" w:rsidR="001207A6" w:rsidRDefault="001207A6" w:rsidP="001207A6">
      <w:pPr>
        <w:pStyle w:val="Prrafodelista"/>
        <w:spacing w:after="0"/>
        <w:jc w:val="both"/>
        <w:rPr>
          <w:rFonts w:ascii="Arial Narrow" w:hAnsi="Arial Narrow" w:cs="Arial"/>
          <w:lang w:val="es-CO"/>
        </w:rPr>
      </w:pPr>
    </w:p>
    <w:p w14:paraId="38619B21" w14:textId="77777777" w:rsidR="001207A6" w:rsidRPr="001207A6" w:rsidRDefault="001207A6" w:rsidP="001207A6">
      <w:pPr>
        <w:spacing w:after="0"/>
        <w:jc w:val="both"/>
        <w:rPr>
          <w:rFonts w:ascii="Arial Narrow" w:hAnsi="Arial Narrow" w:cs="Arial"/>
          <w:lang w:val="es-CO"/>
        </w:rPr>
      </w:pPr>
    </w:p>
    <w:p w14:paraId="13891E21" w14:textId="77777777" w:rsidR="001207A6" w:rsidRDefault="001207A6" w:rsidP="001207A6">
      <w:pPr>
        <w:pStyle w:val="Prrafodelista"/>
        <w:spacing w:after="0"/>
        <w:jc w:val="both"/>
        <w:rPr>
          <w:rFonts w:ascii="Arial Narrow" w:hAnsi="Arial Narrow" w:cs="Arial"/>
          <w:lang w:val="es-CO"/>
        </w:rPr>
      </w:pPr>
      <w:r>
        <w:rPr>
          <w:rFonts w:ascii="Arial Narrow" w:hAnsi="Arial Narrow" w:cs="Arial"/>
          <w:noProof/>
          <w:lang w:val="es-CO" w:eastAsia="es-CO"/>
        </w:rPr>
        <w:drawing>
          <wp:inline distT="0" distB="0" distL="0" distR="0" wp14:anchorId="176D5F56" wp14:editId="59EF2A47">
            <wp:extent cx="2191056" cy="7773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1.PNG"/>
                    <pic:cNvPicPr/>
                  </pic:nvPicPr>
                  <pic:blipFill>
                    <a:blip r:embed="rId13"/>
                    <a:stretch>
                      <a:fillRect/>
                    </a:stretch>
                  </pic:blipFill>
                  <pic:spPr>
                    <a:xfrm>
                      <a:off x="0" y="0"/>
                      <a:ext cx="2191056" cy="7773485"/>
                    </a:xfrm>
                    <a:prstGeom prst="rect">
                      <a:avLst/>
                    </a:prstGeom>
                  </pic:spPr>
                </pic:pic>
              </a:graphicData>
            </a:graphic>
          </wp:inline>
        </w:drawing>
      </w:r>
      <w:r>
        <w:rPr>
          <w:rFonts w:ascii="Arial Narrow" w:hAnsi="Arial Narrow" w:cs="Arial"/>
          <w:noProof/>
          <w:lang w:val="es-CO" w:eastAsia="es-CO"/>
        </w:rPr>
        <w:drawing>
          <wp:inline distT="0" distB="0" distL="0" distR="0" wp14:anchorId="4735BCEF" wp14:editId="739E002D">
            <wp:extent cx="2095500" cy="77717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2.PNG"/>
                    <pic:cNvPicPr/>
                  </pic:nvPicPr>
                  <pic:blipFill>
                    <a:blip r:embed="rId14"/>
                    <a:stretch>
                      <a:fillRect/>
                    </a:stretch>
                  </pic:blipFill>
                  <pic:spPr>
                    <a:xfrm>
                      <a:off x="0" y="0"/>
                      <a:ext cx="2105088" cy="7807325"/>
                    </a:xfrm>
                    <a:prstGeom prst="rect">
                      <a:avLst/>
                    </a:prstGeom>
                  </pic:spPr>
                </pic:pic>
              </a:graphicData>
            </a:graphic>
          </wp:inline>
        </w:drawing>
      </w:r>
    </w:p>
    <w:p w14:paraId="0E558300" w14:textId="77777777" w:rsidR="001207A6" w:rsidRDefault="001207A6" w:rsidP="001207A6">
      <w:pPr>
        <w:pStyle w:val="Prrafodelista"/>
        <w:spacing w:after="0"/>
        <w:jc w:val="both"/>
        <w:rPr>
          <w:rFonts w:ascii="Arial Narrow" w:hAnsi="Arial Narrow" w:cs="Arial"/>
          <w:lang w:val="es-CO"/>
        </w:rPr>
      </w:pPr>
    </w:p>
    <w:p w14:paraId="018F5485" w14:textId="77777777" w:rsidR="00000960" w:rsidRDefault="00000960" w:rsidP="000221CC">
      <w:pPr>
        <w:pStyle w:val="Prrafodelista"/>
        <w:spacing w:after="0" w:line="276" w:lineRule="auto"/>
        <w:ind w:left="360"/>
        <w:jc w:val="center"/>
        <w:rPr>
          <w:rFonts w:ascii="Arial Narrow" w:hAnsi="Arial Narrow"/>
          <w:color w:val="FF0000"/>
          <w:lang w:val="es-CO"/>
        </w:rPr>
      </w:pPr>
    </w:p>
    <w:p w14:paraId="33BB23D9" w14:textId="77777777" w:rsidR="00641081" w:rsidRDefault="00641081" w:rsidP="000221CC">
      <w:pPr>
        <w:pStyle w:val="Prrafodelista"/>
        <w:spacing w:after="0" w:line="276" w:lineRule="auto"/>
        <w:ind w:left="360"/>
        <w:jc w:val="center"/>
        <w:rPr>
          <w:rFonts w:ascii="Arial Narrow" w:hAnsi="Arial Narrow"/>
          <w:color w:val="FF0000"/>
          <w:lang w:val="es-CO"/>
        </w:rPr>
      </w:pPr>
    </w:p>
    <w:p w14:paraId="2D5B185F" w14:textId="77777777" w:rsidR="00641081" w:rsidRDefault="00641081" w:rsidP="000221CC">
      <w:pPr>
        <w:pStyle w:val="Prrafodelista"/>
        <w:spacing w:after="0" w:line="276" w:lineRule="auto"/>
        <w:ind w:left="360"/>
        <w:jc w:val="center"/>
        <w:rPr>
          <w:rFonts w:ascii="Arial Narrow" w:hAnsi="Arial Narrow"/>
          <w:color w:val="FF0000"/>
          <w:lang w:val="es-CO"/>
        </w:rPr>
      </w:pPr>
    </w:p>
    <w:p w14:paraId="1AC2B481" w14:textId="77777777" w:rsidR="00641081" w:rsidRPr="000221CC" w:rsidRDefault="00641081" w:rsidP="000221CC">
      <w:pPr>
        <w:pStyle w:val="Prrafodelista"/>
        <w:spacing w:after="0" w:line="276" w:lineRule="auto"/>
        <w:ind w:left="360"/>
        <w:jc w:val="center"/>
        <w:rPr>
          <w:rFonts w:ascii="Arial Narrow" w:hAnsi="Arial Narrow"/>
          <w:color w:val="FF0000"/>
          <w:lang w:val="es-CO"/>
        </w:rPr>
      </w:pPr>
    </w:p>
    <w:p w14:paraId="72AA2AA9" w14:textId="45C0ABE8" w:rsidR="00000960" w:rsidRPr="005F417B" w:rsidRDefault="00000960" w:rsidP="0022432D">
      <w:pPr>
        <w:pStyle w:val="Prrafodelista"/>
        <w:numPr>
          <w:ilvl w:val="1"/>
          <w:numId w:val="25"/>
        </w:numPr>
        <w:spacing w:after="0" w:line="276" w:lineRule="auto"/>
        <w:ind w:left="426" w:hanging="426"/>
        <w:jc w:val="both"/>
        <w:rPr>
          <w:rFonts w:ascii="Arial Narrow" w:hAnsi="Arial Narrow"/>
          <w:lang w:val="es-CO"/>
        </w:rPr>
      </w:pPr>
      <w:r w:rsidRPr="005F417B">
        <w:rPr>
          <w:rFonts w:ascii="Arial Narrow" w:hAnsi="Arial Narrow"/>
          <w:lang w:val="es-CO"/>
        </w:rPr>
        <w:lastRenderedPageBreak/>
        <w:t>Durante la fase de</w:t>
      </w:r>
      <w:r w:rsidR="001424C8">
        <w:rPr>
          <w:rFonts w:ascii="Arial Narrow" w:hAnsi="Arial Narrow"/>
          <w:lang w:val="es-CO"/>
        </w:rPr>
        <w:t xml:space="preserve"> priorización de proyectos, </w:t>
      </w:r>
      <w:r w:rsidRPr="005F417B">
        <w:rPr>
          <w:rFonts w:ascii="Arial Narrow" w:hAnsi="Arial Narrow"/>
          <w:lang w:val="es-CO"/>
        </w:rPr>
        <w:t>las reglas son:</w:t>
      </w:r>
    </w:p>
    <w:p w14:paraId="05338604" w14:textId="77777777" w:rsidR="00000960" w:rsidRPr="005F417B" w:rsidRDefault="00000960" w:rsidP="00000960">
      <w:pPr>
        <w:pStyle w:val="Prrafodelista"/>
        <w:spacing w:after="0" w:line="276" w:lineRule="auto"/>
        <w:ind w:left="426"/>
        <w:jc w:val="both"/>
        <w:rPr>
          <w:rFonts w:ascii="Arial Narrow" w:hAnsi="Arial Narrow"/>
          <w:lang w:val="es-CO"/>
        </w:rPr>
      </w:pPr>
    </w:p>
    <w:p w14:paraId="24A906C5" w14:textId="3EF11419" w:rsidR="000A4678" w:rsidRPr="000A4678" w:rsidRDefault="000A4678" w:rsidP="0022432D">
      <w:pPr>
        <w:pStyle w:val="Prrafodelista"/>
        <w:numPr>
          <w:ilvl w:val="0"/>
          <w:numId w:val="62"/>
        </w:numPr>
        <w:spacing w:after="0"/>
        <w:jc w:val="both"/>
        <w:rPr>
          <w:rFonts w:ascii="Arial Narrow" w:hAnsi="Arial Narrow" w:cs="Arial"/>
          <w:lang w:val="es-CO"/>
        </w:rPr>
      </w:pPr>
      <w:r>
        <w:rPr>
          <w:rFonts w:ascii="Arial Narrow" w:hAnsi="Arial Narrow" w:cs="Arial"/>
          <w:lang w:val="es-CO"/>
        </w:rPr>
        <w:t>C</w:t>
      </w:r>
      <w:r w:rsidRPr="000A4678">
        <w:rPr>
          <w:rFonts w:ascii="Arial Narrow" w:hAnsi="Arial Narrow" w:cs="Arial"/>
          <w:lang w:val="es-CO"/>
        </w:rPr>
        <w:t>ada participante-delegado debe presentar ante la mesa, los proyectos (si los tiene) que considere pertinentes a la línea programática correspondiente. Esta presentación debe ser sustentada de manera técnica</w:t>
      </w:r>
      <w:r w:rsidR="00D442C7">
        <w:rPr>
          <w:rFonts w:ascii="Arial Narrow" w:hAnsi="Arial Narrow" w:cs="Arial"/>
          <w:lang w:val="es-CO"/>
        </w:rPr>
        <w:t>,</w:t>
      </w:r>
      <w:r w:rsidRPr="000A4678">
        <w:rPr>
          <w:rFonts w:ascii="Arial Narrow" w:hAnsi="Arial Narrow" w:cs="Arial"/>
          <w:lang w:val="es-CO"/>
        </w:rPr>
        <w:t xml:space="preserve"> con el fin de dar elementos de juicio a los participantes para realizar preguntas y </w:t>
      </w:r>
      <w:r w:rsidR="007F4619">
        <w:rPr>
          <w:rFonts w:ascii="Arial Narrow" w:hAnsi="Arial Narrow" w:cs="Arial"/>
          <w:lang w:val="es-CO"/>
        </w:rPr>
        <w:t>conocer</w:t>
      </w:r>
      <w:r w:rsidR="007F4619" w:rsidRPr="000A4678">
        <w:rPr>
          <w:rFonts w:ascii="Arial Narrow" w:hAnsi="Arial Narrow" w:cs="Arial"/>
          <w:lang w:val="es-CO"/>
        </w:rPr>
        <w:t xml:space="preserve"> </w:t>
      </w:r>
      <w:r w:rsidRPr="000A4678">
        <w:rPr>
          <w:rFonts w:ascii="Arial Narrow" w:hAnsi="Arial Narrow" w:cs="Arial"/>
          <w:lang w:val="es-CO"/>
        </w:rPr>
        <w:t xml:space="preserve">el alcance del mismo. </w:t>
      </w:r>
      <w:r w:rsidRPr="000A4678">
        <w:rPr>
          <w:rFonts w:ascii="Arial Narrow" w:hAnsi="Arial Narrow"/>
          <w:lang w:val="es-CO"/>
        </w:rPr>
        <w:t>Luego, l</w:t>
      </w:r>
      <w:r w:rsidRPr="000A4678">
        <w:rPr>
          <w:rFonts w:ascii="Arial Narrow" w:hAnsi="Arial Narrow" w:cs="Arial"/>
          <w:lang w:val="es-CO"/>
        </w:rPr>
        <w:t>os proyectos presentados serán sometidos a</w:t>
      </w:r>
      <w:r w:rsidR="004D3CED">
        <w:rPr>
          <w:rFonts w:ascii="Arial Narrow" w:hAnsi="Arial Narrow" w:cs="Arial"/>
          <w:lang w:val="es-CO"/>
        </w:rPr>
        <w:t xml:space="preserve"> las</w:t>
      </w:r>
      <w:r w:rsidR="002F023C">
        <w:rPr>
          <w:rFonts w:ascii="Arial Narrow" w:hAnsi="Arial Narrow" w:cs="Arial"/>
          <w:lang w:val="es-CO"/>
        </w:rPr>
        <w:t xml:space="preserve"> preguntas orientadoras</w:t>
      </w:r>
      <w:r w:rsidRPr="000A4678">
        <w:rPr>
          <w:rFonts w:ascii="Arial Narrow" w:hAnsi="Arial Narrow" w:cs="Arial"/>
          <w:lang w:val="es-CO"/>
        </w:rPr>
        <w:t xml:space="preserve"> </w:t>
      </w:r>
      <w:r w:rsidR="001B6DE0">
        <w:rPr>
          <w:rFonts w:ascii="Arial Narrow" w:hAnsi="Arial Narrow" w:cs="Arial"/>
          <w:lang w:val="es-CO"/>
        </w:rPr>
        <w:t xml:space="preserve">que fueron remitidas junto con la invitación, </w:t>
      </w:r>
      <w:r w:rsidRPr="000A4678">
        <w:rPr>
          <w:rFonts w:ascii="Arial Narrow" w:hAnsi="Arial Narrow" w:cs="Arial"/>
          <w:lang w:val="es-CO"/>
        </w:rPr>
        <w:t xml:space="preserve">para facilitar la priorización, asignando una puntuación final de máximo 100 puntos por cada proyecto. </w:t>
      </w:r>
    </w:p>
    <w:p w14:paraId="037579B4" w14:textId="77777777" w:rsidR="000A4678" w:rsidRDefault="000A4678" w:rsidP="000A4678">
      <w:pPr>
        <w:pStyle w:val="Prrafodelista"/>
        <w:spacing w:after="0"/>
        <w:ind w:left="360"/>
        <w:jc w:val="both"/>
        <w:rPr>
          <w:rFonts w:ascii="Arial Narrow" w:hAnsi="Arial Narrow" w:cs="Arial"/>
          <w:lang w:val="es-CO"/>
        </w:rPr>
      </w:pPr>
    </w:p>
    <w:p w14:paraId="4CCAA277" w14:textId="2AF78336" w:rsidR="000A4678" w:rsidRPr="005F417B" w:rsidRDefault="000A4678" w:rsidP="000A4678">
      <w:pPr>
        <w:pStyle w:val="Prrafodelista"/>
        <w:spacing w:after="0"/>
        <w:ind w:left="360"/>
        <w:jc w:val="both"/>
        <w:rPr>
          <w:rFonts w:ascii="Arial Narrow" w:hAnsi="Arial Narrow" w:cs="Arial"/>
          <w:lang w:val="es-CO"/>
        </w:rPr>
      </w:pPr>
      <w:r w:rsidRPr="005F417B">
        <w:rPr>
          <w:rFonts w:ascii="Arial Narrow" w:hAnsi="Arial Narrow" w:cs="Arial"/>
          <w:lang w:val="es-CO"/>
        </w:rPr>
        <w:t>Las preguntas se realizar</w:t>
      </w:r>
      <w:r>
        <w:rPr>
          <w:rFonts w:ascii="Arial Narrow" w:hAnsi="Arial Narrow" w:cs="Arial"/>
          <w:lang w:val="es-CO"/>
        </w:rPr>
        <w:t>án</w:t>
      </w:r>
      <w:r w:rsidRPr="005F417B">
        <w:rPr>
          <w:rFonts w:ascii="Arial Narrow" w:hAnsi="Arial Narrow" w:cs="Arial"/>
          <w:lang w:val="es-CO"/>
        </w:rPr>
        <w:t xml:space="preserve"> según la pertinencia ya est</w:t>
      </w:r>
      <w:r>
        <w:rPr>
          <w:rFonts w:ascii="Arial Narrow" w:hAnsi="Arial Narrow" w:cs="Arial"/>
          <w:lang w:val="es-CO"/>
        </w:rPr>
        <w:t xml:space="preserve">ablecida en las mesas. </w:t>
      </w:r>
      <w:r w:rsidR="00C040EB">
        <w:rPr>
          <w:rFonts w:ascii="Arial Narrow" w:hAnsi="Arial Narrow" w:cs="Arial"/>
          <w:lang w:val="es-CO"/>
        </w:rPr>
        <w:t xml:space="preserve"> Lo que se traduce en el hecho de que </w:t>
      </w:r>
      <w:r w:rsidR="004D3CED">
        <w:rPr>
          <w:rFonts w:ascii="Arial Narrow" w:hAnsi="Arial Narrow" w:cs="Arial"/>
          <w:lang w:val="es-CO"/>
        </w:rPr>
        <w:t>habrá</w:t>
      </w:r>
      <w:r>
        <w:rPr>
          <w:rFonts w:ascii="Arial Narrow" w:hAnsi="Arial Narrow" w:cs="Arial"/>
          <w:lang w:val="es-CO"/>
        </w:rPr>
        <w:t xml:space="preserve"> preguntas para cada mesa, y en cada una de ellas el puntaje máximo que se puede obtener por cada </w:t>
      </w:r>
      <w:r w:rsidR="006761ED">
        <w:rPr>
          <w:rFonts w:ascii="Arial Narrow" w:hAnsi="Arial Narrow" w:cs="Arial"/>
          <w:lang w:val="es-CO"/>
        </w:rPr>
        <w:t>p</w:t>
      </w:r>
      <w:r>
        <w:rPr>
          <w:rFonts w:ascii="Arial Narrow" w:hAnsi="Arial Narrow" w:cs="Arial"/>
          <w:lang w:val="es-CO"/>
        </w:rPr>
        <w:t>royecto calificado y priorizado, es</w:t>
      </w:r>
      <w:r w:rsidRPr="005F417B">
        <w:rPr>
          <w:rFonts w:ascii="Arial Narrow" w:hAnsi="Arial Narrow" w:cs="Arial"/>
          <w:lang w:val="es-CO"/>
        </w:rPr>
        <w:t>:</w:t>
      </w:r>
    </w:p>
    <w:p w14:paraId="14C7924A" w14:textId="77777777" w:rsidR="000A4678" w:rsidRPr="005F417B" w:rsidRDefault="000A4678" w:rsidP="000A4678">
      <w:pPr>
        <w:pStyle w:val="Prrafodelista"/>
        <w:spacing w:after="0" w:line="276" w:lineRule="auto"/>
        <w:ind w:left="1416"/>
        <w:jc w:val="both"/>
        <w:rPr>
          <w:rFonts w:ascii="Arial Narrow" w:hAnsi="Arial Narrow" w:cs="Arial"/>
          <w:lang w:val="es-CO"/>
        </w:rPr>
      </w:pPr>
    </w:p>
    <w:p w14:paraId="4743D94E" w14:textId="77777777" w:rsidR="000A4678" w:rsidRPr="005F417B" w:rsidRDefault="000A4678" w:rsidP="0022432D">
      <w:pPr>
        <w:pStyle w:val="Prrafodelista"/>
        <w:numPr>
          <w:ilvl w:val="0"/>
          <w:numId w:val="67"/>
        </w:numPr>
        <w:jc w:val="both"/>
        <w:rPr>
          <w:rFonts w:ascii="Arial Narrow" w:hAnsi="Arial Narrow" w:cs="Arial"/>
          <w:lang w:val="es-CO"/>
        </w:rPr>
      </w:pPr>
      <w:r w:rsidRPr="005F417B">
        <w:rPr>
          <w:rFonts w:ascii="Arial Narrow" w:hAnsi="Arial Narrow" w:cs="Arial"/>
          <w:lang w:val="es-CO"/>
        </w:rPr>
        <w:t>Mesa 1: Producción científica ambiciosa con</w:t>
      </w:r>
      <w:r>
        <w:rPr>
          <w:rFonts w:ascii="Arial Narrow" w:hAnsi="Arial Narrow" w:cs="Arial"/>
          <w:lang w:val="es-CO"/>
        </w:rPr>
        <w:t xml:space="preserve"> enfoque, gerencia y disciplina- 100 puntos.</w:t>
      </w:r>
    </w:p>
    <w:p w14:paraId="10F45690" w14:textId="77777777" w:rsidR="000A4678" w:rsidRPr="005F417B" w:rsidRDefault="000A4678" w:rsidP="0022432D">
      <w:pPr>
        <w:pStyle w:val="Prrafodelista"/>
        <w:numPr>
          <w:ilvl w:val="0"/>
          <w:numId w:val="67"/>
        </w:numPr>
        <w:jc w:val="both"/>
        <w:rPr>
          <w:rFonts w:ascii="Arial Narrow" w:hAnsi="Arial Narrow" w:cs="Arial"/>
          <w:lang w:val="es-CO"/>
        </w:rPr>
      </w:pPr>
      <w:r w:rsidRPr="005F417B">
        <w:rPr>
          <w:rFonts w:ascii="Arial Narrow" w:hAnsi="Arial Narrow" w:cs="Arial"/>
          <w:lang w:val="es-CO"/>
        </w:rPr>
        <w:t>Mesa 2: Empresas</w:t>
      </w:r>
      <w:r>
        <w:rPr>
          <w:rFonts w:ascii="Arial Narrow" w:hAnsi="Arial Narrow" w:cs="Arial"/>
          <w:lang w:val="es-CO"/>
        </w:rPr>
        <w:t xml:space="preserve"> más sofisticadas e innovadoras- 100 puntos.</w:t>
      </w:r>
    </w:p>
    <w:p w14:paraId="08A981E5" w14:textId="77777777" w:rsidR="000A4678" w:rsidRPr="005F417B" w:rsidRDefault="000A4678" w:rsidP="0022432D">
      <w:pPr>
        <w:pStyle w:val="Prrafodelista"/>
        <w:numPr>
          <w:ilvl w:val="0"/>
          <w:numId w:val="67"/>
        </w:numPr>
        <w:jc w:val="both"/>
        <w:rPr>
          <w:rFonts w:ascii="Arial Narrow" w:hAnsi="Arial Narrow" w:cs="Arial"/>
          <w:lang w:val="es-CO"/>
        </w:rPr>
      </w:pPr>
      <w:r w:rsidRPr="005F417B">
        <w:rPr>
          <w:rFonts w:ascii="Arial Narrow" w:hAnsi="Arial Narrow" w:cs="Arial"/>
          <w:lang w:val="es-CO"/>
        </w:rPr>
        <w:t>Mesa 3: Cultura que va</w:t>
      </w:r>
      <w:r>
        <w:rPr>
          <w:rFonts w:ascii="Arial Narrow" w:hAnsi="Arial Narrow" w:cs="Arial"/>
          <w:lang w:val="es-CO"/>
        </w:rPr>
        <w:t>lora y gestiona el conocimiento- 100 puntos.</w:t>
      </w:r>
    </w:p>
    <w:p w14:paraId="69E8EEC7" w14:textId="77777777" w:rsidR="000A4678" w:rsidRDefault="000A4678" w:rsidP="0022432D">
      <w:pPr>
        <w:pStyle w:val="Prrafodelista"/>
        <w:numPr>
          <w:ilvl w:val="0"/>
          <w:numId w:val="67"/>
        </w:numPr>
        <w:spacing w:after="0"/>
        <w:jc w:val="both"/>
        <w:rPr>
          <w:rFonts w:ascii="Arial Narrow" w:hAnsi="Arial Narrow" w:cs="Arial"/>
          <w:lang w:val="es-CO"/>
        </w:rPr>
      </w:pPr>
      <w:r w:rsidRPr="005F417B">
        <w:rPr>
          <w:rFonts w:ascii="Arial Narrow" w:hAnsi="Arial Narrow" w:cs="Arial"/>
          <w:lang w:val="es-CO"/>
        </w:rPr>
        <w:t>Mesa 4: Fortalecimi</w:t>
      </w:r>
      <w:r>
        <w:rPr>
          <w:rFonts w:ascii="Arial Narrow" w:hAnsi="Arial Narrow" w:cs="Arial"/>
          <w:lang w:val="es-CO"/>
        </w:rPr>
        <w:t>ento institucional para la CTeI- 80 puntos.</w:t>
      </w:r>
    </w:p>
    <w:p w14:paraId="281D382A" w14:textId="77777777" w:rsidR="000A4678" w:rsidRDefault="000A4678" w:rsidP="000A4678">
      <w:pPr>
        <w:pStyle w:val="Prrafodelista"/>
        <w:spacing w:line="276" w:lineRule="auto"/>
        <w:ind w:left="360"/>
        <w:jc w:val="both"/>
        <w:rPr>
          <w:rFonts w:ascii="Arial Narrow" w:hAnsi="Arial Narrow"/>
          <w:lang w:val="es-CO"/>
        </w:rPr>
      </w:pPr>
    </w:p>
    <w:p w14:paraId="16B9988D" w14:textId="77777777" w:rsidR="007F4619" w:rsidRDefault="00CF46D0" w:rsidP="0022432D">
      <w:pPr>
        <w:pStyle w:val="Prrafodelista"/>
        <w:numPr>
          <w:ilvl w:val="0"/>
          <w:numId w:val="26"/>
        </w:numPr>
        <w:spacing w:line="276" w:lineRule="auto"/>
        <w:jc w:val="both"/>
        <w:rPr>
          <w:rFonts w:ascii="Arial Narrow" w:hAnsi="Arial Narrow"/>
          <w:lang w:val="es-CO"/>
        </w:rPr>
      </w:pPr>
      <w:r w:rsidRPr="00325225">
        <w:rPr>
          <w:rFonts w:ascii="Arial Narrow" w:hAnsi="Arial Narrow"/>
          <w:lang w:val="es-CO"/>
        </w:rPr>
        <w:t>Por cada proyecto se deben responder la totalidad de las preguntas que ha previsto la metodología.</w:t>
      </w:r>
      <w:r w:rsidR="00325225" w:rsidRPr="00325225">
        <w:rPr>
          <w:rFonts w:ascii="Arial Narrow" w:hAnsi="Arial Narrow"/>
          <w:lang w:val="es-CO"/>
        </w:rPr>
        <w:t xml:space="preserve"> </w:t>
      </w:r>
    </w:p>
    <w:p w14:paraId="2BB49ADB" w14:textId="67877D67" w:rsidR="007F4619" w:rsidRPr="00770F85" w:rsidRDefault="007F4619" w:rsidP="0022432D">
      <w:pPr>
        <w:pStyle w:val="Prrafodelista"/>
        <w:numPr>
          <w:ilvl w:val="0"/>
          <w:numId w:val="26"/>
        </w:numPr>
        <w:spacing w:line="276" w:lineRule="auto"/>
        <w:jc w:val="both"/>
        <w:rPr>
          <w:rFonts w:ascii="Arial Narrow" w:hAnsi="Arial Narrow"/>
          <w:lang w:val="es-CO"/>
        </w:rPr>
      </w:pPr>
      <w:r w:rsidRPr="00654175">
        <w:rPr>
          <w:rFonts w:ascii="Arial Narrow" w:hAnsi="Arial Narrow"/>
          <w:lang w:val="es-CO"/>
        </w:rPr>
        <w:t xml:space="preserve">NOTA: </w:t>
      </w:r>
      <w:r w:rsidR="00325225" w:rsidRPr="00654175">
        <w:rPr>
          <w:rFonts w:ascii="Arial Narrow" w:hAnsi="Arial Narrow"/>
          <w:lang w:val="es-CO"/>
        </w:rPr>
        <w:t>En el caso</w:t>
      </w:r>
      <w:r w:rsidR="00D442C7" w:rsidRPr="00654175">
        <w:rPr>
          <w:rFonts w:ascii="Arial Narrow" w:hAnsi="Arial Narrow"/>
          <w:lang w:val="es-CO"/>
        </w:rPr>
        <w:t xml:space="preserve"> en </w:t>
      </w:r>
      <w:r w:rsidR="00C040EB" w:rsidRPr="00654175">
        <w:rPr>
          <w:rFonts w:ascii="Arial Narrow" w:hAnsi="Arial Narrow"/>
          <w:lang w:val="es-CO"/>
        </w:rPr>
        <w:t>el</w:t>
      </w:r>
      <w:r w:rsidR="00325225" w:rsidRPr="00654175">
        <w:rPr>
          <w:rFonts w:ascii="Arial Narrow" w:hAnsi="Arial Narrow"/>
          <w:lang w:val="es-CO"/>
        </w:rPr>
        <w:t xml:space="preserve"> que el proyecto no se ajuste a la </w:t>
      </w:r>
      <w:r w:rsidR="00325225" w:rsidRPr="00770F85">
        <w:rPr>
          <w:rFonts w:ascii="Arial Narrow" w:hAnsi="Arial Narrow"/>
          <w:i/>
          <w:lang w:val="es-CO"/>
        </w:rPr>
        <w:t>Guía No. 2 de Programas y Proyectos de Ciencia, Tecnología e Innovación, para la identificación, preparación, programación y evaluación de proyectos de CTeI</w:t>
      </w:r>
      <w:r w:rsidR="00641081">
        <w:rPr>
          <w:rFonts w:ascii="Arial Narrow" w:hAnsi="Arial Narrow"/>
          <w:i/>
          <w:lang w:val="es-CO"/>
        </w:rPr>
        <w:t xml:space="preserve"> </w:t>
      </w:r>
      <w:r w:rsidR="00641081">
        <w:rPr>
          <w:rFonts w:ascii="Arial Narrow" w:hAnsi="Arial Narrow" w:cs="Arial"/>
          <w:i/>
        </w:rPr>
        <w:t xml:space="preserve">(disponible en la página web Sistema General de Regalías - </w:t>
      </w:r>
      <w:r w:rsidR="00641081" w:rsidRPr="009B4DF8">
        <w:rPr>
          <w:rFonts w:ascii="Arial Narrow" w:hAnsi="Arial Narrow" w:cs="Arial"/>
          <w:i/>
        </w:rPr>
        <w:t>www.sgr.gov.co</w:t>
      </w:r>
      <w:r w:rsidR="00641081">
        <w:rPr>
          <w:rFonts w:ascii="Arial Narrow" w:hAnsi="Arial Narrow" w:cs="Arial"/>
          <w:i/>
        </w:rPr>
        <w:t>)</w:t>
      </w:r>
      <w:r w:rsidR="00325225" w:rsidRPr="00770F85">
        <w:rPr>
          <w:rFonts w:ascii="Arial Narrow" w:hAnsi="Arial Narrow"/>
          <w:lang w:val="es-CO"/>
        </w:rPr>
        <w:t xml:space="preserve">, </w:t>
      </w:r>
      <w:r w:rsidR="00325225" w:rsidRPr="00770F85">
        <w:rPr>
          <w:rFonts w:ascii="Arial Narrow" w:hAnsi="Arial Narrow"/>
        </w:rPr>
        <w:t>no continuará el proceso de priorización.</w:t>
      </w:r>
      <w:r w:rsidR="00325225" w:rsidRPr="00770F85">
        <w:rPr>
          <w:rFonts w:ascii="Arial Narrow" w:hAnsi="Arial Narrow"/>
          <w:lang w:val="es-CO"/>
        </w:rPr>
        <w:t xml:space="preserve"> </w:t>
      </w:r>
    </w:p>
    <w:p w14:paraId="4DD94F7C" w14:textId="77777777" w:rsidR="007F4619" w:rsidRDefault="007F4619" w:rsidP="00823051">
      <w:pPr>
        <w:pStyle w:val="Prrafodelista"/>
        <w:spacing w:line="276" w:lineRule="auto"/>
        <w:ind w:left="360"/>
        <w:jc w:val="both"/>
        <w:rPr>
          <w:rFonts w:ascii="Arial Narrow" w:hAnsi="Arial Narrow"/>
          <w:lang w:val="es-CO"/>
        </w:rPr>
      </w:pPr>
    </w:p>
    <w:p w14:paraId="04005E01" w14:textId="06C305CC" w:rsidR="00325225" w:rsidRPr="00325225" w:rsidRDefault="00325225" w:rsidP="0022432D">
      <w:pPr>
        <w:pStyle w:val="Prrafodelista"/>
        <w:numPr>
          <w:ilvl w:val="0"/>
          <w:numId w:val="26"/>
        </w:numPr>
        <w:spacing w:line="276" w:lineRule="auto"/>
        <w:jc w:val="both"/>
        <w:rPr>
          <w:rFonts w:ascii="Arial Narrow" w:hAnsi="Arial Narrow"/>
          <w:lang w:val="es-CO"/>
        </w:rPr>
      </w:pPr>
      <w:r w:rsidRPr="00325225">
        <w:rPr>
          <w:rFonts w:ascii="Arial Narrow" w:hAnsi="Arial Narrow"/>
          <w:lang w:val="es-CO"/>
        </w:rPr>
        <w:t xml:space="preserve">Si dentro de la línea </w:t>
      </w:r>
      <w:r w:rsidR="007F4619">
        <w:rPr>
          <w:rFonts w:ascii="Arial Narrow" w:hAnsi="Arial Narrow"/>
          <w:lang w:val="es-CO"/>
        </w:rPr>
        <w:t xml:space="preserve">programática </w:t>
      </w:r>
      <w:r w:rsidRPr="00325225">
        <w:rPr>
          <w:rFonts w:ascii="Arial Narrow" w:hAnsi="Arial Narrow"/>
          <w:lang w:val="es-CO"/>
        </w:rPr>
        <w:t>solo se presenta un proyecto, est</w:t>
      </w:r>
      <w:r w:rsidR="00D442C7">
        <w:rPr>
          <w:rFonts w:ascii="Arial Narrow" w:hAnsi="Arial Narrow"/>
          <w:lang w:val="es-CO"/>
        </w:rPr>
        <w:t>e</w:t>
      </w:r>
      <w:r w:rsidRPr="00325225">
        <w:rPr>
          <w:rFonts w:ascii="Arial Narrow" w:hAnsi="Arial Narrow"/>
          <w:lang w:val="es-CO"/>
        </w:rPr>
        <w:t xml:space="preserve"> deberá ser sometido al cuestionario, bajo los parámetros </w:t>
      </w:r>
      <w:r w:rsidR="00D442C7">
        <w:rPr>
          <w:rFonts w:ascii="Arial Narrow" w:hAnsi="Arial Narrow"/>
          <w:lang w:val="es-CO"/>
        </w:rPr>
        <w:t>expuestos en esta guía.</w:t>
      </w:r>
      <w:r w:rsidRPr="00325225">
        <w:rPr>
          <w:rFonts w:ascii="Arial Narrow" w:hAnsi="Arial Narrow"/>
          <w:lang w:val="es-CO"/>
        </w:rPr>
        <w:t xml:space="preserve"> </w:t>
      </w:r>
    </w:p>
    <w:p w14:paraId="1D230F6D" w14:textId="6B174818" w:rsidR="001424C8" w:rsidRPr="001424C8" w:rsidRDefault="001424C8"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lang w:val="es-CO"/>
        </w:rPr>
        <w:t>Las respuestas deberán ser sustentadas con pruebas documentales, en el caso en que proceda, dentro del tiempo que dura el ejercicio</w:t>
      </w:r>
      <w:r>
        <w:rPr>
          <w:rFonts w:ascii="Arial Narrow" w:hAnsi="Arial Narrow"/>
          <w:lang w:val="es-CO"/>
        </w:rPr>
        <w:t>, es decir, que l</w:t>
      </w:r>
      <w:r w:rsidR="00CF46D0" w:rsidRPr="001424C8">
        <w:rPr>
          <w:rFonts w:ascii="Arial Narrow" w:hAnsi="Arial Narrow"/>
        </w:rPr>
        <w:t xml:space="preserve">os proyectos deben tener los soportes técnicos y presupuestales necesarios, y </w:t>
      </w:r>
      <w:r w:rsidR="007F4619">
        <w:rPr>
          <w:rFonts w:ascii="Arial Narrow" w:hAnsi="Arial Narrow"/>
        </w:rPr>
        <w:t xml:space="preserve">se deben presentar </w:t>
      </w:r>
      <w:r w:rsidR="00CF46D0" w:rsidRPr="001424C8">
        <w:rPr>
          <w:rFonts w:ascii="Arial Narrow" w:hAnsi="Arial Narrow"/>
        </w:rPr>
        <w:t xml:space="preserve">en el transcurso de la jornada de priorización. </w:t>
      </w:r>
    </w:p>
    <w:p w14:paraId="1823DEF0" w14:textId="5060F92C" w:rsidR="007F4619"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lang w:val="es-CO"/>
        </w:rPr>
        <w:t>Una vez los proyectos ha</w:t>
      </w:r>
      <w:r w:rsidR="00D442C7">
        <w:rPr>
          <w:rFonts w:ascii="Arial Narrow" w:hAnsi="Arial Narrow"/>
          <w:lang w:val="es-CO"/>
        </w:rPr>
        <w:t>n</w:t>
      </w:r>
      <w:r w:rsidRPr="005F417B">
        <w:rPr>
          <w:rFonts w:ascii="Arial Narrow" w:hAnsi="Arial Narrow"/>
          <w:lang w:val="es-CO"/>
        </w:rPr>
        <w:t xml:space="preserve"> </w:t>
      </w:r>
      <w:r w:rsidR="007F4619">
        <w:rPr>
          <w:rFonts w:ascii="Arial Narrow" w:hAnsi="Arial Narrow"/>
          <w:lang w:val="es-CO"/>
        </w:rPr>
        <w:t>respondido en su totalidad las preguntas del cuestionario</w:t>
      </w:r>
      <w:r w:rsidRPr="005F417B">
        <w:rPr>
          <w:rFonts w:ascii="Arial Narrow" w:hAnsi="Arial Narrow"/>
          <w:lang w:val="es-CO"/>
        </w:rPr>
        <w:t xml:space="preserve">, se determina el proyecto que </w:t>
      </w:r>
      <w:r w:rsidR="007F4619" w:rsidRPr="005F417B">
        <w:rPr>
          <w:rFonts w:ascii="Arial Narrow" w:hAnsi="Arial Narrow"/>
          <w:lang w:val="es-CO"/>
        </w:rPr>
        <w:t>obtuvo</w:t>
      </w:r>
      <w:r w:rsidR="007F4619">
        <w:rPr>
          <w:rFonts w:ascii="Arial Narrow" w:hAnsi="Arial Narrow"/>
          <w:lang w:val="es-CO"/>
        </w:rPr>
        <w:t xml:space="preserve"> el </w:t>
      </w:r>
      <w:r w:rsidRPr="005F417B">
        <w:rPr>
          <w:rFonts w:ascii="Arial Narrow" w:hAnsi="Arial Narrow"/>
          <w:lang w:val="es-CO"/>
        </w:rPr>
        <w:t xml:space="preserve">mayor puntaje, con el fin que </w:t>
      </w:r>
      <w:r w:rsidR="00D442C7">
        <w:rPr>
          <w:rFonts w:ascii="Arial Narrow" w:hAnsi="Arial Narrow"/>
          <w:lang w:val="es-CO"/>
        </w:rPr>
        <w:t>é</w:t>
      </w:r>
      <w:r w:rsidRPr="005F417B">
        <w:rPr>
          <w:rFonts w:ascii="Arial Narrow" w:hAnsi="Arial Narrow"/>
          <w:lang w:val="es-CO"/>
        </w:rPr>
        <w:t xml:space="preserve">ste sea priorizado dentro de la línea programática. </w:t>
      </w:r>
    </w:p>
    <w:p w14:paraId="651391E0" w14:textId="1D386914" w:rsidR="000E79AD" w:rsidRPr="005F417B"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lang w:val="es-CO"/>
        </w:rPr>
        <w:t>Si existe más de un proyecto con el mayor puntaje</w:t>
      </w:r>
      <w:r w:rsidR="00A84F87">
        <w:rPr>
          <w:rFonts w:ascii="Arial Narrow" w:hAnsi="Arial Narrow"/>
          <w:lang w:val="es-CO"/>
        </w:rPr>
        <w:t>,</w:t>
      </w:r>
      <w:r w:rsidRPr="005F417B">
        <w:rPr>
          <w:rFonts w:ascii="Arial Narrow" w:hAnsi="Arial Narrow"/>
          <w:lang w:val="es-CO"/>
        </w:rPr>
        <w:t xml:space="preserve"> se realiza una votación dentro de la mesa para escoger cual debe ser el priorizado, contando los votos por </w:t>
      </w:r>
      <w:r w:rsidR="001424C8">
        <w:rPr>
          <w:rFonts w:ascii="Arial Narrow" w:hAnsi="Arial Narrow"/>
          <w:lang w:val="es-CO"/>
        </w:rPr>
        <w:t>entidad</w:t>
      </w:r>
      <w:r w:rsidRPr="005F417B">
        <w:rPr>
          <w:rFonts w:ascii="Arial Narrow" w:hAnsi="Arial Narrow"/>
          <w:lang w:val="es-CO"/>
        </w:rPr>
        <w:t xml:space="preserve">. De esta manera se establecerá el proyecto priorizado. </w:t>
      </w:r>
    </w:p>
    <w:p w14:paraId="3AD030F1" w14:textId="5F2AD349" w:rsidR="000E79AD" w:rsidRPr="005F417B"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lang w:val="es-CO"/>
        </w:rPr>
        <w:t>Si durante el trabajo desarrollado al interior de cada mesa, en una línea programática solo se presenta un proyecto, cuya puntuación obtenida es menor a 6</w:t>
      </w:r>
      <w:r w:rsidR="004D3CED">
        <w:rPr>
          <w:rFonts w:ascii="Arial Narrow" w:hAnsi="Arial Narrow"/>
          <w:lang w:val="es-CO"/>
        </w:rPr>
        <w:t>0</w:t>
      </w:r>
      <w:r w:rsidRPr="005F417B">
        <w:rPr>
          <w:rFonts w:ascii="Arial Narrow" w:hAnsi="Arial Narrow"/>
          <w:lang w:val="es-CO"/>
        </w:rPr>
        <w:t>, los participantes de la mesa podrán llegar a un consenso para no priorizar este proyecto en el PAED y este puede quedar “</w:t>
      </w:r>
      <w:r w:rsidR="00A84F87">
        <w:rPr>
          <w:rFonts w:ascii="Arial Narrow" w:hAnsi="Arial Narrow"/>
          <w:lang w:val="es-CO"/>
        </w:rPr>
        <w:t>p</w:t>
      </w:r>
      <w:r w:rsidRPr="005F417B">
        <w:rPr>
          <w:rFonts w:ascii="Arial Narrow" w:hAnsi="Arial Narrow"/>
          <w:lang w:val="es-CO"/>
        </w:rPr>
        <w:t xml:space="preserve">or </w:t>
      </w:r>
      <w:r w:rsidR="00A84F87">
        <w:rPr>
          <w:rFonts w:ascii="Arial Narrow" w:hAnsi="Arial Narrow"/>
          <w:lang w:val="es-CO"/>
        </w:rPr>
        <w:t>d</w:t>
      </w:r>
      <w:r w:rsidRPr="005F417B">
        <w:rPr>
          <w:rFonts w:ascii="Arial Narrow" w:hAnsi="Arial Narrow"/>
          <w:lang w:val="es-CO"/>
        </w:rPr>
        <w:t>efinir”.</w:t>
      </w:r>
    </w:p>
    <w:p w14:paraId="5FF25CF9" w14:textId="23A60100" w:rsidR="000E79AD" w:rsidRPr="005F417B"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lang w:val="es-CO"/>
        </w:rPr>
        <w:t>En caso de votación, solo se dará un voto por entidad que h</w:t>
      </w:r>
      <w:r w:rsidR="00A84F87">
        <w:rPr>
          <w:rFonts w:ascii="Arial Narrow" w:hAnsi="Arial Narrow"/>
          <w:lang w:val="es-CO"/>
        </w:rPr>
        <w:t>ubiere</w:t>
      </w:r>
      <w:r w:rsidRPr="005F417B">
        <w:rPr>
          <w:rFonts w:ascii="Arial Narrow" w:hAnsi="Arial Narrow"/>
          <w:lang w:val="es-CO"/>
        </w:rPr>
        <w:t xml:space="preserve"> participado de la mesa y no </w:t>
      </w:r>
      <w:r w:rsidR="007F4619">
        <w:rPr>
          <w:rFonts w:ascii="Arial Narrow" w:hAnsi="Arial Narrow"/>
          <w:lang w:val="es-CO"/>
        </w:rPr>
        <w:t>de manera individual</w:t>
      </w:r>
      <w:r w:rsidRPr="005F417B">
        <w:rPr>
          <w:rFonts w:ascii="Arial Narrow" w:hAnsi="Arial Narrow"/>
          <w:lang w:val="es-CO"/>
        </w:rPr>
        <w:t>.</w:t>
      </w:r>
    </w:p>
    <w:p w14:paraId="6FE5AAF9" w14:textId="444F51A6" w:rsidR="000E79AD" w:rsidRPr="005F417B"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cs="Arial"/>
          <w:lang w:val="es-CO"/>
        </w:rPr>
        <w:t xml:space="preserve">Se deberá </w:t>
      </w:r>
      <w:r w:rsidR="00E67065">
        <w:rPr>
          <w:rFonts w:ascii="Arial Narrow" w:hAnsi="Arial Narrow" w:cs="Arial"/>
          <w:lang w:val="es-CO"/>
        </w:rPr>
        <w:t>recomendar</w:t>
      </w:r>
      <w:r w:rsidR="00E67065" w:rsidRPr="005F417B">
        <w:rPr>
          <w:rFonts w:ascii="Arial Narrow" w:hAnsi="Arial Narrow" w:cs="Arial"/>
          <w:lang w:val="es-CO"/>
        </w:rPr>
        <w:t xml:space="preserve"> </w:t>
      </w:r>
      <w:r w:rsidRPr="005F417B">
        <w:rPr>
          <w:rFonts w:ascii="Arial Narrow" w:hAnsi="Arial Narrow" w:cs="Arial"/>
          <w:lang w:val="es-CO"/>
        </w:rPr>
        <w:t xml:space="preserve">a todos los actores participantes, que al definir los proyectos priorizados y su posterior diligenciamiento de las fichas de resumen, el título del proyecto que se priorice en el ejercicio, debe ser </w:t>
      </w:r>
      <w:r w:rsidR="00E67065">
        <w:rPr>
          <w:rFonts w:ascii="Arial Narrow" w:hAnsi="Arial Narrow" w:cs="Arial"/>
          <w:lang w:val="es-CO"/>
        </w:rPr>
        <w:t>similar</w:t>
      </w:r>
      <w:r w:rsidR="00E67065" w:rsidRPr="005F417B">
        <w:rPr>
          <w:rFonts w:ascii="Arial Narrow" w:hAnsi="Arial Narrow" w:cs="Arial"/>
          <w:lang w:val="es-CO"/>
        </w:rPr>
        <w:t xml:space="preserve"> </w:t>
      </w:r>
      <w:r w:rsidR="00E67065">
        <w:rPr>
          <w:rFonts w:ascii="Arial Narrow" w:hAnsi="Arial Narrow" w:cs="Arial"/>
          <w:lang w:val="es-CO"/>
        </w:rPr>
        <w:t xml:space="preserve">o el mismo </w:t>
      </w:r>
      <w:r w:rsidR="00037FA0">
        <w:rPr>
          <w:rFonts w:ascii="Arial Narrow" w:hAnsi="Arial Narrow" w:cs="Arial"/>
          <w:lang w:val="es-CO"/>
        </w:rPr>
        <w:t>al que</w:t>
      </w:r>
      <w:r w:rsidRPr="005F417B">
        <w:rPr>
          <w:rFonts w:ascii="Arial Narrow" w:hAnsi="Arial Narrow" w:cs="Arial"/>
          <w:lang w:val="es-CO"/>
        </w:rPr>
        <w:t xml:space="preserve"> posteriormente se presenta en el momento en </w:t>
      </w:r>
      <w:r w:rsidR="00037FA0">
        <w:rPr>
          <w:rFonts w:ascii="Arial Narrow" w:hAnsi="Arial Narrow" w:cs="Arial"/>
          <w:lang w:val="es-CO"/>
        </w:rPr>
        <w:t>que el Departamento</w:t>
      </w:r>
      <w:r w:rsidR="001B059A">
        <w:rPr>
          <w:rFonts w:ascii="Arial Narrow" w:hAnsi="Arial Narrow" w:cs="Arial"/>
          <w:lang w:val="es-CO"/>
        </w:rPr>
        <w:t>/Distrito Capital</w:t>
      </w:r>
      <w:r w:rsidR="00037FA0">
        <w:rPr>
          <w:rFonts w:ascii="Arial Narrow" w:hAnsi="Arial Narrow" w:cs="Arial"/>
          <w:lang w:val="es-CO"/>
        </w:rPr>
        <w:t xml:space="preserve"> radique el proyecto</w:t>
      </w:r>
      <w:r w:rsidRPr="005F417B">
        <w:rPr>
          <w:rFonts w:ascii="Arial Narrow" w:hAnsi="Arial Narrow" w:cs="Arial"/>
          <w:lang w:val="es-CO"/>
        </w:rPr>
        <w:t xml:space="preserve"> en el Sistema Unificado de inversión y Finanzas Públicas SUIFP-SGR</w:t>
      </w:r>
      <w:r w:rsidR="001B059A">
        <w:rPr>
          <w:rFonts w:ascii="Arial Narrow" w:hAnsi="Arial Narrow" w:cs="Arial"/>
          <w:lang w:val="es-CO"/>
        </w:rPr>
        <w:t xml:space="preserve"> en el caso que requiera su financiación con recursos del Fondo de Ciencia, Tecnología e Innovación-FCTeI</w:t>
      </w:r>
      <w:r w:rsidRPr="005F417B">
        <w:rPr>
          <w:rFonts w:ascii="Arial Narrow" w:hAnsi="Arial Narrow" w:cs="Arial"/>
          <w:lang w:val="es-CO"/>
        </w:rPr>
        <w:t>.</w:t>
      </w:r>
    </w:p>
    <w:p w14:paraId="58DD0F96" w14:textId="1E81318D" w:rsidR="000E79AD" w:rsidRPr="005F417B"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cs="Arial"/>
          <w:lang w:val="es-CO"/>
        </w:rPr>
        <w:t xml:space="preserve">La aplicación de las preguntas </w:t>
      </w:r>
      <w:r w:rsidR="001A397F" w:rsidRPr="005F417B">
        <w:rPr>
          <w:rFonts w:ascii="Arial Narrow" w:hAnsi="Arial Narrow" w:cs="Arial"/>
          <w:lang w:val="es-CO"/>
        </w:rPr>
        <w:t>orientadoras</w:t>
      </w:r>
      <w:r w:rsidRPr="005F417B">
        <w:rPr>
          <w:rFonts w:ascii="Arial Narrow" w:hAnsi="Arial Narrow" w:cs="Arial"/>
          <w:lang w:val="es-CO"/>
        </w:rPr>
        <w:t xml:space="preserve"> a los proyectos presentados facilita la priorización de los mismos para la concreción del Plan y Acuerdo Estratégico Departamental en CTeI, sin perjuicio de</w:t>
      </w:r>
      <w:r w:rsidRPr="005F417B">
        <w:rPr>
          <w:rFonts w:ascii="Arial Narrow" w:hAnsi="Arial Narrow"/>
          <w:lang w:val="es-CO"/>
        </w:rPr>
        <w:t xml:space="preserve">l </w:t>
      </w:r>
      <w:r w:rsidRPr="005F417B">
        <w:rPr>
          <w:rFonts w:ascii="Arial Narrow" w:hAnsi="Arial Narrow" w:cs="Arial"/>
          <w:lang w:val="es-CO"/>
        </w:rPr>
        <w:lastRenderedPageBreak/>
        <w:t xml:space="preserve">trámite de verificación que surten los proyectos en la Secretaria Técnica del OCAD del Fondo de Ciencia, Tecnología e Innovación, de conformidad con la normatividad aplicable.  </w:t>
      </w:r>
    </w:p>
    <w:p w14:paraId="33ABD485" w14:textId="18784A8E" w:rsidR="000E79AD" w:rsidRPr="005F417B" w:rsidRDefault="000E79AD" w:rsidP="0022432D">
      <w:pPr>
        <w:pStyle w:val="Prrafodelista"/>
        <w:numPr>
          <w:ilvl w:val="0"/>
          <w:numId w:val="26"/>
        </w:numPr>
        <w:spacing w:after="0"/>
        <w:jc w:val="both"/>
        <w:rPr>
          <w:rFonts w:ascii="Arial Narrow" w:hAnsi="Arial Narrow"/>
          <w:lang w:val="es-CO"/>
        </w:rPr>
      </w:pPr>
      <w:r w:rsidRPr="005F417B">
        <w:rPr>
          <w:rFonts w:ascii="Arial Narrow" w:hAnsi="Arial Narrow"/>
          <w:lang w:val="es-CO"/>
        </w:rPr>
        <w:t xml:space="preserve">El proyecto priorizado debe </w:t>
      </w:r>
      <w:r w:rsidR="006A4CD9">
        <w:rPr>
          <w:rFonts w:ascii="Arial Narrow" w:hAnsi="Arial Narrow"/>
          <w:lang w:val="es-CO"/>
        </w:rPr>
        <w:t>diligenciar</w:t>
      </w:r>
      <w:r w:rsidR="006A4CD9" w:rsidRPr="005F417B">
        <w:rPr>
          <w:rFonts w:ascii="Arial Narrow" w:hAnsi="Arial Narrow"/>
          <w:lang w:val="es-CO"/>
        </w:rPr>
        <w:t xml:space="preserve"> </w:t>
      </w:r>
      <w:r w:rsidRPr="005F417B">
        <w:rPr>
          <w:rFonts w:ascii="Arial Narrow" w:hAnsi="Arial Narrow"/>
          <w:lang w:val="es-CO"/>
        </w:rPr>
        <w:t xml:space="preserve">una ficha resumen con el fin de tener mayor información sobre el mismo. Los demás proyectos que se presentaron en la mesa también deben </w:t>
      </w:r>
      <w:r w:rsidR="006A4CD9">
        <w:rPr>
          <w:rFonts w:ascii="Arial Narrow" w:hAnsi="Arial Narrow"/>
          <w:lang w:val="es-CO"/>
        </w:rPr>
        <w:t xml:space="preserve">diligenciar la ficha resumen </w:t>
      </w:r>
      <w:r w:rsidRPr="005F417B">
        <w:rPr>
          <w:rFonts w:ascii="Arial Narrow" w:hAnsi="Arial Narrow"/>
          <w:lang w:val="es-CO"/>
        </w:rPr>
        <w:t>con el fin de tener un banco de proyectos de la jornada.</w:t>
      </w:r>
    </w:p>
    <w:p w14:paraId="6204C2CA" w14:textId="77777777" w:rsidR="000E79AD" w:rsidRPr="00823051" w:rsidRDefault="000E79AD" w:rsidP="0022432D">
      <w:pPr>
        <w:pStyle w:val="Prrafodelista"/>
        <w:numPr>
          <w:ilvl w:val="0"/>
          <w:numId w:val="26"/>
        </w:numPr>
        <w:spacing w:after="0" w:line="276" w:lineRule="auto"/>
        <w:jc w:val="both"/>
        <w:rPr>
          <w:rFonts w:ascii="Arial Narrow" w:hAnsi="Arial Narrow"/>
          <w:lang w:val="es-CO"/>
        </w:rPr>
      </w:pPr>
      <w:r w:rsidRPr="005F417B">
        <w:rPr>
          <w:rFonts w:ascii="Arial Narrow" w:hAnsi="Arial Narrow" w:cs="Arial"/>
          <w:lang w:val="es-CO"/>
        </w:rPr>
        <w:t>Para la participación en las mesas de priorización de proyectos por línea programática, se deberá informar a los participantes que es indispensable su participación durante todo el ejercicio a fin de garantizar que puedan tener conocimiento de todos los proyectos que se presenten en esa apuesta país para ser priorizados, si tienen proyectos presentarlos, participar en la votación de los proyectos y en el proceso de definición y confirmación de los proyectos priorizados por la mesa.</w:t>
      </w:r>
    </w:p>
    <w:p w14:paraId="1BE92EDE" w14:textId="77777777" w:rsidR="00823051" w:rsidRDefault="00823051" w:rsidP="00823051">
      <w:pPr>
        <w:spacing w:after="0" w:line="276" w:lineRule="auto"/>
        <w:jc w:val="both"/>
        <w:rPr>
          <w:rFonts w:ascii="Arial Narrow" w:hAnsi="Arial Narrow" w:cs="Arial"/>
          <w:lang w:val="es-CO"/>
        </w:rPr>
      </w:pPr>
    </w:p>
    <w:p w14:paraId="5BB7B22B" w14:textId="77777777" w:rsidR="00823051" w:rsidRDefault="00823051" w:rsidP="00823051">
      <w:pPr>
        <w:spacing w:after="0" w:line="276" w:lineRule="auto"/>
        <w:jc w:val="both"/>
        <w:rPr>
          <w:rFonts w:ascii="Arial Narrow" w:hAnsi="Arial Narrow" w:cs="Arial"/>
          <w:lang w:val="es-CO"/>
        </w:rPr>
      </w:pPr>
    </w:p>
    <w:p w14:paraId="339717DC" w14:textId="42DA682E" w:rsidR="00823051" w:rsidRPr="00823051" w:rsidRDefault="00823051" w:rsidP="00823051">
      <w:pPr>
        <w:spacing w:after="0" w:line="276" w:lineRule="auto"/>
        <w:jc w:val="both"/>
        <w:rPr>
          <w:rFonts w:ascii="Arial Narrow" w:hAnsi="Arial Narrow"/>
          <w:lang w:val="es-CO"/>
        </w:rPr>
      </w:pPr>
      <w:r>
        <w:rPr>
          <w:rFonts w:ascii="Arial Narrow" w:hAnsi="Arial Narrow" w:cs="Arial"/>
          <w:lang w:val="es-CO"/>
        </w:rPr>
        <w:t xml:space="preserve">Al </w:t>
      </w:r>
      <w:r>
        <w:rPr>
          <w:rFonts w:ascii="Arial Narrow" w:hAnsi="Arial Narrow" w:cs="Arial"/>
          <w:lang w:val="es-CO"/>
        </w:rPr>
        <w:t xml:space="preserve">final de la jornada de priorización, para todos los proyectos a los que se les aplicó el cuestionario de preguntas es necesario diligenciar </w:t>
      </w:r>
      <w:r w:rsidR="00983C56">
        <w:rPr>
          <w:rFonts w:ascii="Arial Narrow" w:hAnsi="Arial Narrow" w:cs="Arial"/>
          <w:lang w:val="es-CO"/>
        </w:rPr>
        <w:t xml:space="preserve">el formato </w:t>
      </w:r>
      <w:r w:rsidRPr="00983C56">
        <w:rPr>
          <w:rFonts w:ascii="Arial Narrow" w:hAnsi="Arial Narrow" w:cs="Arial"/>
          <w:b/>
          <w:u w:val="single"/>
          <w:lang w:val="es-CO"/>
        </w:rPr>
        <w:t xml:space="preserve">Ficha </w:t>
      </w:r>
      <w:r w:rsidR="00983C56" w:rsidRPr="00983C56">
        <w:rPr>
          <w:rFonts w:ascii="Arial Narrow" w:hAnsi="Arial Narrow" w:cs="Arial"/>
          <w:b/>
          <w:u w:val="single"/>
          <w:lang w:val="es-CO"/>
        </w:rPr>
        <w:t xml:space="preserve">2 </w:t>
      </w:r>
      <w:r w:rsidRPr="00983C56">
        <w:rPr>
          <w:rFonts w:ascii="Arial Narrow" w:hAnsi="Arial Narrow" w:cs="Arial"/>
          <w:b/>
          <w:u w:val="single"/>
          <w:lang w:val="es-CO"/>
        </w:rPr>
        <w:t>Resumen de Proyectos</w:t>
      </w:r>
      <w:r w:rsidR="00983C56" w:rsidRPr="00983C56">
        <w:rPr>
          <w:rFonts w:ascii="Arial Narrow" w:hAnsi="Arial Narrow" w:cs="Arial"/>
          <w:b/>
          <w:u w:val="single"/>
          <w:lang w:val="es-CO"/>
        </w:rPr>
        <w:t xml:space="preserve"> M302PR05G01F02</w:t>
      </w:r>
      <w:r>
        <w:rPr>
          <w:rFonts w:ascii="Arial Narrow" w:hAnsi="Arial Narrow" w:cs="Arial"/>
          <w:lang w:val="es-CO"/>
        </w:rPr>
        <w:t xml:space="preserve">, que complementa </w:t>
      </w:r>
      <w:r w:rsidR="00983C56" w:rsidRPr="00823051">
        <w:rPr>
          <w:rFonts w:ascii="Arial Narrow" w:hAnsi="Arial Narrow" w:cs="Arial"/>
          <w:b/>
          <w:i/>
          <w:u w:val="single"/>
          <w:lang w:val="es-CO"/>
        </w:rPr>
        <w:t>F</w:t>
      </w:r>
      <w:r w:rsidR="00983C56">
        <w:rPr>
          <w:rFonts w:ascii="Arial Narrow" w:hAnsi="Arial Narrow" w:cs="Arial"/>
          <w:b/>
          <w:i/>
          <w:u w:val="single"/>
          <w:lang w:val="es-CO"/>
        </w:rPr>
        <w:t>icha 1</w:t>
      </w:r>
      <w:r w:rsidR="00983C56" w:rsidRPr="00823051">
        <w:rPr>
          <w:rFonts w:ascii="Arial Narrow" w:hAnsi="Arial Narrow" w:cs="Arial"/>
          <w:b/>
          <w:i/>
          <w:u w:val="single"/>
          <w:lang w:val="es-CO"/>
        </w:rPr>
        <w:t xml:space="preserve"> Inscripción</w:t>
      </w:r>
      <w:r w:rsidR="00983C56" w:rsidRPr="00823051">
        <w:rPr>
          <w:rFonts w:ascii="Arial Narrow" w:hAnsi="Arial Narrow" w:cs="Arial"/>
          <w:b/>
          <w:u w:val="single"/>
          <w:lang w:val="es-CO"/>
        </w:rPr>
        <w:t xml:space="preserve"> de </w:t>
      </w:r>
      <w:r w:rsidR="00983C56" w:rsidRPr="00823051">
        <w:rPr>
          <w:rFonts w:ascii="Arial Narrow" w:hAnsi="Arial Narrow" w:cs="Arial"/>
          <w:b/>
          <w:i/>
          <w:u w:val="single"/>
          <w:lang w:val="es-CO"/>
        </w:rPr>
        <w:t>Proyectos M302PR05G01F01</w:t>
      </w:r>
      <w:r w:rsidR="00983C56" w:rsidRPr="00983C56">
        <w:rPr>
          <w:rFonts w:ascii="Arial Narrow" w:hAnsi="Arial Narrow" w:cs="Arial"/>
          <w:lang w:val="es-CO"/>
        </w:rPr>
        <w:t xml:space="preserve">, mencionada en la página 18 del presente documento.  La </w:t>
      </w:r>
      <w:r w:rsidR="00983C56" w:rsidRPr="00983C56">
        <w:rPr>
          <w:rFonts w:ascii="Arial Narrow" w:hAnsi="Arial Narrow" w:cs="Arial"/>
          <w:lang w:val="es-CO"/>
        </w:rPr>
        <w:t>Ficha 2 Resumen de Proyectos</w:t>
      </w:r>
      <w:r w:rsidR="00983C56" w:rsidRPr="00983C56">
        <w:rPr>
          <w:rFonts w:ascii="Arial Narrow" w:hAnsi="Arial Narrow" w:cs="Arial"/>
          <w:lang w:val="es-CO"/>
        </w:rPr>
        <w:t xml:space="preserve"> se encuen</w:t>
      </w:r>
      <w:r w:rsidR="00983C56">
        <w:rPr>
          <w:rFonts w:ascii="Arial Narrow" w:hAnsi="Arial Narrow" w:cs="Arial"/>
          <w:lang w:val="es-CO"/>
        </w:rPr>
        <w:t>tra</w:t>
      </w:r>
      <w:r w:rsidR="00983C56" w:rsidRPr="00983C56">
        <w:rPr>
          <w:rFonts w:ascii="Arial Narrow" w:hAnsi="Arial Narrow" w:cs="Arial"/>
          <w:lang w:val="es-CO"/>
        </w:rPr>
        <w:t xml:space="preserve"> disponible en la página de Colciencias para descarga (</w:t>
      </w:r>
      <w:hyperlink r:id="rId15" w:history="1">
        <w:r w:rsidR="00983C56" w:rsidRPr="00983C56">
          <w:rPr>
            <w:rStyle w:val="Hipervnculo"/>
            <w:rFonts w:ascii="Arial Narrow" w:hAnsi="Arial Narrow" w:cs="Arial"/>
            <w:i/>
            <w:color w:val="auto"/>
            <w:u w:val="none"/>
            <w:lang w:val="es-CO"/>
          </w:rPr>
          <w:t>www.colciencias.gov.co</w:t>
        </w:r>
      </w:hyperlink>
      <w:r w:rsidR="00983C56" w:rsidRPr="00983C56">
        <w:rPr>
          <w:rFonts w:ascii="Arial Narrow" w:hAnsi="Arial Narrow" w:cs="Arial"/>
          <w:lang w:val="es-CO"/>
        </w:rPr>
        <w:t>) y su contenido es el siguiente:</w:t>
      </w:r>
      <w:r w:rsidR="00983C56">
        <w:rPr>
          <w:rFonts w:ascii="Arial Narrow" w:hAnsi="Arial Narrow" w:cs="Arial"/>
          <w:b/>
          <w:u w:val="single"/>
          <w:lang w:val="es-CO"/>
        </w:rPr>
        <w:t xml:space="preserve"> </w:t>
      </w:r>
    </w:p>
    <w:p w14:paraId="17C8ABF3" w14:textId="44F378CE" w:rsidR="004A27E3" w:rsidRDefault="004A27E3" w:rsidP="0093544C">
      <w:pPr>
        <w:jc w:val="both"/>
        <w:rPr>
          <w:rFonts w:ascii="Arial Narrow" w:hAnsi="Arial Narrow" w:cs="Arial"/>
          <w:lang w:val="es-CO"/>
        </w:rPr>
      </w:pPr>
    </w:p>
    <w:p w14:paraId="4B6E462F" w14:textId="1C03FF47" w:rsidR="00983C56" w:rsidRDefault="00983C56">
      <w:pPr>
        <w:rPr>
          <w:rFonts w:ascii="Arial Narrow" w:hAnsi="Arial Narrow" w:cs="Arial"/>
          <w:lang w:val="es-CO"/>
        </w:rPr>
      </w:pPr>
      <w:r>
        <w:rPr>
          <w:rFonts w:ascii="Arial Narrow" w:hAnsi="Arial Narrow" w:cs="Arial"/>
          <w:lang w:val="es-CO"/>
        </w:rPr>
        <w:br w:type="page"/>
      </w:r>
    </w:p>
    <w:p w14:paraId="60651A43" w14:textId="0A1B7CA0" w:rsidR="00983C56" w:rsidRDefault="00983C56" w:rsidP="0093544C">
      <w:pPr>
        <w:jc w:val="both"/>
        <w:rPr>
          <w:rFonts w:ascii="Arial Narrow" w:hAnsi="Arial Narrow" w:cs="Arial"/>
          <w:lang w:val="es-CO"/>
        </w:rPr>
      </w:pPr>
      <w:r w:rsidRPr="00983C56">
        <w:lastRenderedPageBreak/>
        <w:drawing>
          <wp:inline distT="0" distB="0" distL="0" distR="0" wp14:anchorId="780BE153" wp14:editId="24E8C0EB">
            <wp:extent cx="5400040" cy="76615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661522"/>
                    </a:xfrm>
                    <a:prstGeom prst="rect">
                      <a:avLst/>
                    </a:prstGeom>
                    <a:noFill/>
                    <a:ln>
                      <a:noFill/>
                    </a:ln>
                  </pic:spPr>
                </pic:pic>
              </a:graphicData>
            </a:graphic>
          </wp:inline>
        </w:drawing>
      </w:r>
    </w:p>
    <w:p w14:paraId="4B371A97" w14:textId="77777777" w:rsidR="00983C56" w:rsidRDefault="00983C56" w:rsidP="0093544C">
      <w:pPr>
        <w:jc w:val="both"/>
        <w:rPr>
          <w:rFonts w:ascii="Arial Narrow" w:hAnsi="Arial Narrow" w:cs="Arial"/>
          <w:lang w:val="es-CO"/>
        </w:rPr>
      </w:pPr>
    </w:p>
    <w:p w14:paraId="08794F0A" w14:textId="77777777" w:rsidR="004A27E3" w:rsidRDefault="004A27E3" w:rsidP="00C93ED7">
      <w:pPr>
        <w:rPr>
          <w:rFonts w:ascii="Arial Narrow" w:hAnsi="Arial Narrow" w:cs="Arial"/>
          <w:lang w:val="es-CO"/>
        </w:rPr>
      </w:pPr>
    </w:p>
    <w:p w14:paraId="6FC2CD19" w14:textId="77777777" w:rsidR="004442CD" w:rsidRDefault="004442CD" w:rsidP="00C93ED7">
      <w:pPr>
        <w:rPr>
          <w:rFonts w:ascii="Arial Narrow" w:hAnsi="Arial Narrow" w:cs="Arial"/>
          <w:lang w:val="es-CO"/>
        </w:rPr>
      </w:pPr>
    </w:p>
    <w:p w14:paraId="1F431B70" w14:textId="77777777" w:rsidR="004442CD" w:rsidRPr="00C93ED7" w:rsidRDefault="004442CD" w:rsidP="00C93ED7">
      <w:pPr>
        <w:rPr>
          <w:rFonts w:ascii="Arial Narrow" w:hAnsi="Arial Narrow" w:cs="Arial"/>
          <w:lang w:val="es-CO"/>
        </w:rPr>
      </w:pPr>
    </w:p>
    <w:p w14:paraId="30D9EA3B" w14:textId="77777777" w:rsidR="00404E1D" w:rsidRPr="005F417B" w:rsidRDefault="00404E1D" w:rsidP="00D7394F">
      <w:pPr>
        <w:pStyle w:val="Prrafodelista"/>
        <w:numPr>
          <w:ilvl w:val="2"/>
          <w:numId w:val="17"/>
        </w:numPr>
        <w:jc w:val="both"/>
        <w:rPr>
          <w:rFonts w:ascii="Arial Narrow" w:hAnsi="Arial Narrow" w:cs="Arial"/>
          <w:b/>
          <w:lang w:val="es-CO"/>
        </w:rPr>
      </w:pPr>
      <w:r w:rsidRPr="005F417B">
        <w:rPr>
          <w:rFonts w:ascii="Arial Narrow" w:hAnsi="Arial Narrow" w:cs="Arial"/>
          <w:b/>
          <w:lang w:val="es-CO"/>
        </w:rPr>
        <w:lastRenderedPageBreak/>
        <w:t xml:space="preserve">Agenda de la Fase 2. </w:t>
      </w:r>
    </w:p>
    <w:p w14:paraId="32FBAABB" w14:textId="15C12307" w:rsidR="00404E1D" w:rsidRPr="005F417B" w:rsidRDefault="00E44225" w:rsidP="00404E1D">
      <w:pPr>
        <w:jc w:val="both"/>
        <w:rPr>
          <w:rFonts w:ascii="Arial Narrow" w:hAnsi="Arial Narrow" w:cs="Arial"/>
          <w:lang w:val="es-CO"/>
        </w:rPr>
      </w:pPr>
      <w:r w:rsidRPr="00372883">
        <w:rPr>
          <w:noProof/>
          <w:lang w:val="es-CO" w:eastAsia="es-CO"/>
        </w:rPr>
        <w:drawing>
          <wp:anchor distT="0" distB="0" distL="114300" distR="114300" simplePos="0" relativeHeight="251661312" behindDoc="1" locked="0" layoutInCell="1" allowOverlap="1" wp14:anchorId="69F4868A" wp14:editId="64DA573D">
            <wp:simplePos x="0" y="0"/>
            <wp:positionH relativeFrom="column">
              <wp:posOffset>305018</wp:posOffset>
            </wp:positionH>
            <wp:positionV relativeFrom="paragraph">
              <wp:posOffset>785600</wp:posOffset>
            </wp:positionV>
            <wp:extent cx="4838131" cy="5915947"/>
            <wp:effectExtent l="19050" t="19050" r="19685" b="27940"/>
            <wp:wrapTight wrapText="bothSides">
              <wp:wrapPolygon edited="0">
                <wp:start x="-85" y="-70"/>
                <wp:lineTo x="-85" y="21632"/>
                <wp:lineTo x="21603" y="21632"/>
                <wp:lineTo x="21603" y="-70"/>
                <wp:lineTo x="-85" y="-7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131" cy="59159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04E1D" w:rsidRPr="005F417B">
        <w:rPr>
          <w:rFonts w:ascii="Arial Narrow" w:hAnsi="Arial Narrow" w:cs="Arial"/>
          <w:lang w:val="es-CO"/>
        </w:rPr>
        <w:t xml:space="preserve">Para cada jornada de construcción de un Plan y Acuerdo, se define un orden del día que es acordado por los actores siguiendo el siguiente esquema. </w:t>
      </w:r>
      <w:r w:rsidR="00404E1D" w:rsidRPr="004442CD">
        <w:rPr>
          <w:rFonts w:ascii="Arial Narrow" w:hAnsi="Arial Narrow" w:cs="Arial"/>
          <w:lang w:val="es-CO"/>
        </w:rPr>
        <w:t>Es importante considerar que esta agenda puede variar en el tiempo de duración dependiendo del tamaño del ecosistema de CTeI de cada Departamento</w:t>
      </w:r>
      <w:r w:rsidR="001B059A" w:rsidRPr="004442CD">
        <w:rPr>
          <w:rFonts w:ascii="Arial Narrow" w:hAnsi="Arial Narrow" w:cs="Arial"/>
          <w:lang w:val="es-CO"/>
        </w:rPr>
        <w:t>/Distrito Capital</w:t>
      </w:r>
      <w:r w:rsidR="00404E1D" w:rsidRPr="004442CD">
        <w:rPr>
          <w:rFonts w:ascii="Arial Narrow" w:hAnsi="Arial Narrow" w:cs="Arial"/>
          <w:lang w:val="es-CO"/>
        </w:rPr>
        <w:t>.</w:t>
      </w:r>
      <w:r w:rsidR="004442CD">
        <w:rPr>
          <w:rFonts w:ascii="Arial Narrow" w:hAnsi="Arial Narrow" w:cs="Arial"/>
          <w:lang w:val="es-CO"/>
        </w:rPr>
        <w:t xml:space="preserve"> A continuación y a modo de ejemplo, se muestra un modelo de agenda: </w:t>
      </w:r>
    </w:p>
    <w:p w14:paraId="7BD1A4D7" w14:textId="77777777" w:rsidR="00404E1D" w:rsidRDefault="00404E1D" w:rsidP="00404E1D">
      <w:pPr>
        <w:jc w:val="both"/>
        <w:rPr>
          <w:rFonts w:ascii="Arial Narrow" w:hAnsi="Arial Narrow" w:cs="Arial"/>
          <w:lang w:val="es-CO"/>
        </w:rPr>
      </w:pPr>
    </w:p>
    <w:p w14:paraId="34ADD54D" w14:textId="77777777" w:rsidR="0087415E" w:rsidRPr="0087415E" w:rsidRDefault="0087415E" w:rsidP="007D7A1E">
      <w:r>
        <w:br w:type="page"/>
      </w:r>
    </w:p>
    <w:p w14:paraId="0BDCB4EE" w14:textId="77777777" w:rsidR="00404E1D" w:rsidRDefault="00404E1D" w:rsidP="00404E1D">
      <w:pPr>
        <w:spacing w:after="0" w:line="240" w:lineRule="auto"/>
        <w:rPr>
          <w:rFonts w:ascii="Arial Narrow" w:hAnsi="Arial Narrow" w:cs="Arial"/>
          <w:b/>
          <w:lang w:val="es-CO"/>
        </w:rPr>
      </w:pPr>
    </w:p>
    <w:p w14:paraId="2D15CCA7" w14:textId="77777777" w:rsidR="007D7A1E" w:rsidRPr="005F417B" w:rsidRDefault="007D7A1E" w:rsidP="007D7A1E">
      <w:pPr>
        <w:spacing w:after="0" w:line="240" w:lineRule="auto"/>
        <w:jc w:val="center"/>
        <w:rPr>
          <w:rFonts w:ascii="Arial Narrow" w:hAnsi="Arial Narrow" w:cs="Arial"/>
          <w:b/>
          <w:lang w:val="es-CO"/>
        </w:rPr>
      </w:pPr>
      <w:r w:rsidRPr="00372883">
        <w:rPr>
          <w:noProof/>
          <w:lang w:val="es-CO" w:eastAsia="es-CO"/>
        </w:rPr>
        <w:drawing>
          <wp:inline distT="0" distB="0" distL="0" distR="0" wp14:anchorId="2751A9B6" wp14:editId="02E869D6">
            <wp:extent cx="4790309" cy="5200970"/>
            <wp:effectExtent l="19050" t="19050" r="1079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8759" cy="5210145"/>
                    </a:xfrm>
                    <a:prstGeom prst="rect">
                      <a:avLst/>
                    </a:prstGeom>
                    <a:noFill/>
                    <a:ln>
                      <a:solidFill>
                        <a:schemeClr val="tx1"/>
                      </a:solidFill>
                    </a:ln>
                  </pic:spPr>
                </pic:pic>
              </a:graphicData>
            </a:graphic>
          </wp:inline>
        </w:drawing>
      </w:r>
    </w:p>
    <w:p w14:paraId="3858F35E" w14:textId="77777777" w:rsidR="00442F08" w:rsidRPr="005F417B" w:rsidRDefault="00442F08" w:rsidP="00404E1D">
      <w:pPr>
        <w:jc w:val="both"/>
        <w:rPr>
          <w:rFonts w:ascii="Arial Narrow" w:hAnsi="Arial Narrow" w:cs="Arial"/>
          <w:lang w:val="es-CO"/>
        </w:rPr>
      </w:pPr>
    </w:p>
    <w:p w14:paraId="477D28AD" w14:textId="77777777" w:rsidR="00442F08" w:rsidRPr="006D2D33" w:rsidRDefault="00037FA0" w:rsidP="00404E1D">
      <w:pPr>
        <w:pStyle w:val="Prrafodelista"/>
        <w:numPr>
          <w:ilvl w:val="2"/>
          <w:numId w:val="17"/>
        </w:numPr>
        <w:jc w:val="both"/>
        <w:rPr>
          <w:rFonts w:ascii="Arial Narrow" w:hAnsi="Arial Narrow" w:cs="Arial"/>
          <w:b/>
          <w:lang w:val="es-CO"/>
        </w:rPr>
      </w:pPr>
      <w:r>
        <w:rPr>
          <w:rFonts w:ascii="Arial Narrow" w:hAnsi="Arial Narrow" w:cs="Arial"/>
          <w:b/>
          <w:lang w:val="es-CO"/>
        </w:rPr>
        <w:t>Temas logísticos de la Fase 2 (mínimos sugeridos)</w:t>
      </w:r>
    </w:p>
    <w:p w14:paraId="278E5249" w14:textId="77777777" w:rsidR="006D2D33" w:rsidRPr="006D2D33" w:rsidRDefault="006D2D33" w:rsidP="00404E1D">
      <w:pPr>
        <w:jc w:val="both"/>
        <w:rPr>
          <w:rFonts w:ascii="Arial Narrow" w:hAnsi="Arial Narrow" w:cs="Arial"/>
          <w:lang w:val="es-CO"/>
        </w:rPr>
      </w:pPr>
      <w:r>
        <w:rPr>
          <w:rFonts w:ascii="Arial Narrow" w:hAnsi="Arial Narrow" w:cs="Arial"/>
          <w:lang w:val="es-CO"/>
        </w:rPr>
        <w:t>Los temas logísticos de la Fase 2, son responsabilidad de Colciencias. Sin embargo, en el caso que se requiera se solicitará de la colaboración de la Gobernación</w:t>
      </w:r>
      <w:r w:rsidR="006430E9">
        <w:rPr>
          <w:rFonts w:ascii="Arial Narrow" w:hAnsi="Arial Narrow" w:cs="Arial"/>
          <w:lang w:val="es-CO"/>
        </w:rPr>
        <w:t>/Alcaldía del Distrito Capital</w:t>
      </w:r>
      <w:r>
        <w:rPr>
          <w:rFonts w:ascii="Arial Narrow" w:hAnsi="Arial Narrow" w:cs="Arial"/>
          <w:lang w:val="es-CO"/>
        </w:rPr>
        <w:t>.</w:t>
      </w:r>
    </w:p>
    <w:p w14:paraId="19F78168" w14:textId="77777777" w:rsidR="006D2D33" w:rsidRDefault="006D2D33" w:rsidP="00404E1D">
      <w:pPr>
        <w:jc w:val="both"/>
        <w:rPr>
          <w:rFonts w:ascii="Arial Narrow" w:hAnsi="Arial Narrow" w:cs="Arial"/>
          <w:lang w:val="es-CO"/>
        </w:rPr>
      </w:pPr>
      <w:r>
        <w:rPr>
          <w:rFonts w:ascii="Arial Narrow" w:hAnsi="Arial Narrow" w:cs="Arial"/>
          <w:lang w:val="es-CO"/>
        </w:rPr>
        <w:t>Los requerimientos logísticos se dividen en:</w:t>
      </w:r>
    </w:p>
    <w:p w14:paraId="472C1FD0" w14:textId="77777777" w:rsidR="006D2D33" w:rsidRDefault="006D2D33" w:rsidP="0022432D">
      <w:pPr>
        <w:pStyle w:val="Prrafodelista"/>
        <w:numPr>
          <w:ilvl w:val="0"/>
          <w:numId w:val="55"/>
        </w:numPr>
        <w:jc w:val="both"/>
        <w:rPr>
          <w:rFonts w:ascii="Arial Narrow" w:hAnsi="Arial Narrow" w:cs="Arial"/>
          <w:lang w:val="es-CO"/>
        </w:rPr>
      </w:pPr>
      <w:r>
        <w:rPr>
          <w:rFonts w:ascii="Arial Narrow" w:hAnsi="Arial Narrow" w:cs="Arial"/>
          <w:lang w:val="es-CO"/>
        </w:rPr>
        <w:t>Auditorios y salones</w:t>
      </w:r>
    </w:p>
    <w:p w14:paraId="02CD4EC6" w14:textId="77777777" w:rsidR="006D2D33" w:rsidRDefault="006D2D33" w:rsidP="0022432D">
      <w:pPr>
        <w:pStyle w:val="Prrafodelista"/>
        <w:numPr>
          <w:ilvl w:val="0"/>
          <w:numId w:val="55"/>
        </w:numPr>
        <w:jc w:val="both"/>
        <w:rPr>
          <w:rFonts w:ascii="Arial Narrow" w:hAnsi="Arial Narrow" w:cs="Arial"/>
          <w:lang w:val="es-CO"/>
        </w:rPr>
      </w:pPr>
      <w:r>
        <w:rPr>
          <w:rFonts w:ascii="Arial Narrow" w:hAnsi="Arial Narrow" w:cs="Arial"/>
          <w:lang w:val="es-CO"/>
        </w:rPr>
        <w:t>Adecuación mobiliaria de salones y equipos multimedias</w:t>
      </w:r>
    </w:p>
    <w:p w14:paraId="1953BE1A" w14:textId="77777777" w:rsidR="006D2D33" w:rsidRDefault="006D2D33" w:rsidP="0022432D">
      <w:pPr>
        <w:pStyle w:val="Prrafodelista"/>
        <w:numPr>
          <w:ilvl w:val="0"/>
          <w:numId w:val="55"/>
        </w:numPr>
        <w:jc w:val="both"/>
        <w:rPr>
          <w:rFonts w:ascii="Arial Narrow" w:hAnsi="Arial Narrow" w:cs="Arial"/>
          <w:lang w:val="es-CO"/>
        </w:rPr>
      </w:pPr>
      <w:r>
        <w:rPr>
          <w:rFonts w:ascii="Arial Narrow" w:hAnsi="Arial Narrow" w:cs="Arial"/>
          <w:lang w:val="es-CO"/>
        </w:rPr>
        <w:t>Bebidas y alimentación.</w:t>
      </w:r>
    </w:p>
    <w:p w14:paraId="3CB09974" w14:textId="578696A2" w:rsidR="006D2D33" w:rsidRDefault="006D2D33" w:rsidP="0022432D">
      <w:pPr>
        <w:pStyle w:val="Prrafodelista"/>
        <w:numPr>
          <w:ilvl w:val="0"/>
          <w:numId w:val="55"/>
        </w:numPr>
        <w:jc w:val="both"/>
        <w:rPr>
          <w:rFonts w:ascii="Arial Narrow" w:hAnsi="Arial Narrow" w:cs="Arial"/>
          <w:lang w:val="es-CO"/>
        </w:rPr>
      </w:pPr>
      <w:r>
        <w:rPr>
          <w:rFonts w:ascii="Arial Narrow" w:hAnsi="Arial Narrow" w:cs="Arial"/>
          <w:lang w:val="es-CO"/>
        </w:rPr>
        <w:t>Papelería y material POP</w:t>
      </w:r>
      <w:r w:rsidR="005F6D54">
        <w:rPr>
          <w:rFonts w:ascii="Arial Narrow" w:hAnsi="Arial Narrow" w:cs="Arial"/>
          <w:lang w:val="es-CO"/>
        </w:rPr>
        <w:t xml:space="preserve"> (m</w:t>
      </w:r>
      <w:r w:rsidR="00460378">
        <w:rPr>
          <w:rFonts w:ascii="Arial Narrow" w:hAnsi="Arial Narrow" w:cs="Arial"/>
          <w:lang w:val="es-CO"/>
        </w:rPr>
        <w:t xml:space="preserve">ateriales de difusión </w:t>
      </w:r>
      <w:r w:rsidR="005F6D54">
        <w:rPr>
          <w:rFonts w:ascii="Arial Narrow" w:hAnsi="Arial Narrow" w:cs="Arial"/>
          <w:lang w:val="es-CO"/>
        </w:rPr>
        <w:t>institucional)</w:t>
      </w:r>
      <w:r>
        <w:rPr>
          <w:rFonts w:ascii="Arial Narrow" w:hAnsi="Arial Narrow" w:cs="Arial"/>
          <w:lang w:val="es-CO"/>
        </w:rPr>
        <w:t>.</w:t>
      </w:r>
    </w:p>
    <w:p w14:paraId="5DFBD5D9" w14:textId="77777777" w:rsidR="006D2D33" w:rsidRPr="006D2D33" w:rsidRDefault="006D2D33" w:rsidP="006D2D33">
      <w:pPr>
        <w:pStyle w:val="Prrafodelista"/>
        <w:ind w:left="360"/>
        <w:jc w:val="both"/>
        <w:rPr>
          <w:rFonts w:ascii="Arial Narrow" w:hAnsi="Arial Narrow" w:cs="Arial"/>
          <w:lang w:val="es-CO"/>
        </w:rPr>
      </w:pPr>
    </w:p>
    <w:p w14:paraId="2147D674" w14:textId="77777777" w:rsidR="00404E1D" w:rsidRPr="006D2D33" w:rsidRDefault="006D2D33" w:rsidP="0022432D">
      <w:pPr>
        <w:pStyle w:val="Prrafodelista"/>
        <w:numPr>
          <w:ilvl w:val="0"/>
          <w:numId w:val="56"/>
        </w:numPr>
        <w:jc w:val="both"/>
        <w:rPr>
          <w:rFonts w:ascii="Arial Narrow" w:hAnsi="Arial Narrow" w:cs="Arial"/>
          <w:b/>
          <w:lang w:val="es-CO"/>
        </w:rPr>
      </w:pPr>
      <w:r>
        <w:rPr>
          <w:rFonts w:ascii="Arial Narrow" w:hAnsi="Arial Narrow" w:cs="Arial"/>
          <w:b/>
          <w:lang w:val="es-CO"/>
        </w:rPr>
        <w:t>Auditorios y salones</w:t>
      </w:r>
    </w:p>
    <w:p w14:paraId="5BFAD3D7" w14:textId="77777777" w:rsidR="00404E1D" w:rsidRPr="005F417B" w:rsidRDefault="00404E1D" w:rsidP="00404E1D">
      <w:pPr>
        <w:jc w:val="both"/>
        <w:rPr>
          <w:rFonts w:ascii="Arial Narrow" w:hAnsi="Arial Narrow" w:cs="Arial"/>
          <w:lang w:val="es-CO"/>
        </w:rPr>
      </w:pPr>
      <w:r w:rsidRPr="005F417B">
        <w:rPr>
          <w:rFonts w:ascii="Arial Narrow" w:hAnsi="Arial Narrow" w:cs="Arial"/>
          <w:lang w:val="es-CO"/>
        </w:rPr>
        <w:t xml:space="preserve">• </w:t>
      </w:r>
      <w:r w:rsidRPr="005F417B">
        <w:rPr>
          <w:rFonts w:ascii="Arial Narrow" w:hAnsi="Arial Narrow" w:cs="Arial"/>
          <w:b/>
          <w:lang w:val="es-CO"/>
        </w:rPr>
        <w:t>Salón principal</w:t>
      </w:r>
      <w:r w:rsidRPr="005F417B">
        <w:rPr>
          <w:rFonts w:ascii="Arial Narrow" w:hAnsi="Arial Narrow" w:cs="Arial"/>
          <w:lang w:val="es-CO"/>
        </w:rPr>
        <w:t xml:space="preserve">: La capacidad de éste dependerá del número de actores invitados al evento, es necesario que el salón cuente con un área mínima de 200 metros cuadrados. Su estructura debe ser cuadrada y sin columnas (en los casos que el salón no sea cuadrado y tenga columnas se debe propender por una adecuación óptima del mobiliario), contar con iluminación artificial y natural adecuada que permita sesiones de proyección de multimedia y trabajo grupal sin contratiempos, accesibilidad para personas en situación </w:t>
      </w:r>
      <w:r w:rsidRPr="005F417B">
        <w:rPr>
          <w:rFonts w:ascii="Arial Narrow" w:hAnsi="Arial Narrow" w:cs="Arial"/>
          <w:lang w:val="es-CO"/>
        </w:rPr>
        <w:lastRenderedPageBreak/>
        <w:t>de discapacidad, aire acondicionado, disponibilidad de acceso a internet inalámbrico (WIFI) permanente para los participantes, red eléctrica con seguridad y multitoma disponible para cada mesa de trabajo.</w:t>
      </w:r>
    </w:p>
    <w:p w14:paraId="409DC5AF" w14:textId="77777777" w:rsidR="00404E1D" w:rsidRPr="005F417B" w:rsidRDefault="00404E1D" w:rsidP="00404E1D">
      <w:pPr>
        <w:jc w:val="both"/>
        <w:rPr>
          <w:rFonts w:ascii="Arial Narrow" w:hAnsi="Arial Narrow" w:cs="Arial"/>
          <w:lang w:val="es-CO"/>
        </w:rPr>
      </w:pPr>
      <w:r w:rsidRPr="005F417B">
        <w:rPr>
          <w:rFonts w:ascii="Arial Narrow" w:hAnsi="Arial Narrow" w:cs="Arial"/>
          <w:lang w:val="es-CO"/>
        </w:rPr>
        <w:t>El salón deberá estar dispuesto para 2 días de uso continuo e ininterrumpido, garantizando en la totalidad del tiempo la disponibilidad de personal de apoyo de audiovisuales y mantenimiento. Adicionalmente, el día antes del evento deberá permitirse el uso del salón desde la 1:00 pm para su respectiva adecuación y revisión de requerimientos. El salón debe contar con soporte de planta eléctrica en caso de fallas en el fluido eléctrico.</w:t>
      </w:r>
    </w:p>
    <w:p w14:paraId="7FB59799" w14:textId="77777777" w:rsidR="00404E1D" w:rsidRPr="005F417B" w:rsidRDefault="00404E1D" w:rsidP="00404E1D">
      <w:pPr>
        <w:jc w:val="both"/>
        <w:rPr>
          <w:rFonts w:ascii="Arial Narrow" w:hAnsi="Arial Narrow" w:cs="Arial"/>
          <w:lang w:val="es-CO"/>
        </w:rPr>
      </w:pPr>
      <w:r w:rsidRPr="005F417B">
        <w:rPr>
          <w:rFonts w:ascii="Arial Narrow" w:hAnsi="Arial Narrow" w:cs="Arial"/>
          <w:lang w:val="es-CO"/>
        </w:rPr>
        <w:t xml:space="preserve">• </w:t>
      </w:r>
      <w:r w:rsidRPr="005F417B">
        <w:rPr>
          <w:rFonts w:ascii="Arial Narrow" w:hAnsi="Arial Narrow" w:cs="Arial"/>
          <w:b/>
          <w:lang w:val="es-CO"/>
        </w:rPr>
        <w:t>Salón alterno</w:t>
      </w:r>
      <w:r w:rsidRPr="005F417B">
        <w:rPr>
          <w:rFonts w:ascii="Arial Narrow" w:hAnsi="Arial Narrow" w:cs="Arial"/>
          <w:lang w:val="es-CO"/>
        </w:rPr>
        <w:t>: La capacidad de éste, dependerá del número de actores invitados al evento, debe ser contiguo al salón principal. Su estructura debe ser cuadrada, sin columnas (en los casos que el salón no sea cuadrado y tenga columnas se debe propender por una adecuación óptima del mobiliario), contar con iluminación artificial y natural adecuada que permita sesiones de proyección de multimedia y trabajo grupal sin contratiempos, accesibilidad para personas en situación de discapacidad, aire acondicionado, disponibilidad de acceso a internet inalámbrico (WIFI) permanente para los participantes, red eléctrica con seguridad y multitoma disponible para cada mesa de trabajo.</w:t>
      </w:r>
    </w:p>
    <w:p w14:paraId="7485BE4B" w14:textId="77777777" w:rsidR="00442F08" w:rsidRPr="005F417B" w:rsidRDefault="00404E1D" w:rsidP="00404E1D">
      <w:pPr>
        <w:jc w:val="both"/>
        <w:rPr>
          <w:rFonts w:ascii="Arial Narrow" w:hAnsi="Arial Narrow" w:cs="Arial"/>
          <w:lang w:val="es-CO"/>
        </w:rPr>
      </w:pPr>
      <w:r w:rsidRPr="005F417B">
        <w:rPr>
          <w:rFonts w:ascii="Arial Narrow" w:hAnsi="Arial Narrow" w:cs="Arial"/>
          <w:lang w:val="es-CO"/>
        </w:rPr>
        <w:t>El salón deberá estar dispuesto para 2 días de uso continuo e ininterrumpido, garantizando en la totalidad del tiempo la disponibilidad de personal de apoyo de audiovisuales y mantenimiento. Adicionalmente, el día antes del evento deberá permitirse el uso del salón en las horas de las tarde para su adecuació</w:t>
      </w:r>
      <w:r w:rsidR="006D2D33">
        <w:rPr>
          <w:rFonts w:ascii="Arial Narrow" w:hAnsi="Arial Narrow" w:cs="Arial"/>
          <w:lang w:val="es-CO"/>
        </w:rPr>
        <w:t>n y revisión de requerimientos.</w:t>
      </w:r>
    </w:p>
    <w:p w14:paraId="49E22ADF" w14:textId="77777777" w:rsidR="006D2D33" w:rsidRPr="006D2D33" w:rsidRDefault="006D2D33" w:rsidP="0022432D">
      <w:pPr>
        <w:pStyle w:val="Prrafodelista"/>
        <w:numPr>
          <w:ilvl w:val="0"/>
          <w:numId w:val="56"/>
        </w:numPr>
        <w:jc w:val="both"/>
        <w:rPr>
          <w:rFonts w:ascii="Arial Narrow" w:hAnsi="Arial Narrow"/>
          <w:color w:val="000000" w:themeColor="text1"/>
          <w:lang w:val="es-CO"/>
        </w:rPr>
      </w:pPr>
      <w:r w:rsidRPr="006D2D33">
        <w:rPr>
          <w:rFonts w:ascii="Arial Narrow" w:hAnsi="Arial Narrow" w:cs="Arial"/>
          <w:b/>
          <w:lang w:val="es-CO"/>
        </w:rPr>
        <w:t xml:space="preserve">Adecuaciones mobiliarias de salones y equipos multimedias. </w:t>
      </w:r>
    </w:p>
    <w:p w14:paraId="04938EF2" w14:textId="4029CE5D" w:rsidR="00404E1D" w:rsidRPr="006D2D33" w:rsidRDefault="00404E1D" w:rsidP="006D2D33">
      <w:pPr>
        <w:jc w:val="both"/>
        <w:rPr>
          <w:rFonts w:ascii="Arial Narrow" w:hAnsi="Arial Narrow"/>
          <w:color w:val="000000" w:themeColor="text1"/>
          <w:lang w:val="es-CO"/>
        </w:rPr>
      </w:pPr>
      <w:r w:rsidRPr="006D2D33">
        <w:rPr>
          <w:rFonts w:ascii="Arial Narrow" w:hAnsi="Arial Narrow" w:cs="Arial"/>
          <w:color w:val="000000"/>
          <w:lang w:val="es-CO"/>
        </w:rPr>
        <w:t xml:space="preserve">La capacidad de las mesas dependerá de los asistentes a la jornada; éstas deben vestirse </w:t>
      </w:r>
      <w:r w:rsidR="00163360" w:rsidRPr="006D2D33">
        <w:rPr>
          <w:rFonts w:ascii="Arial Narrow" w:hAnsi="Arial Narrow" w:cs="Arial"/>
          <w:color w:val="000000"/>
          <w:lang w:val="es-CO"/>
        </w:rPr>
        <w:t>con mantelería</w:t>
      </w:r>
      <w:r w:rsidRPr="006D2D33">
        <w:rPr>
          <w:rFonts w:ascii="Arial Narrow" w:hAnsi="Arial Narrow" w:cs="Arial"/>
          <w:color w:val="000000"/>
          <w:lang w:val="es-CO"/>
        </w:rPr>
        <w:t xml:space="preserve"> blanca. </w:t>
      </w:r>
      <w:r w:rsidR="000C79DE">
        <w:rPr>
          <w:rFonts w:ascii="Arial Narrow" w:hAnsi="Arial Narrow" w:cs="Arial"/>
          <w:color w:val="000000"/>
          <w:lang w:val="es-CO"/>
        </w:rPr>
        <w:t>Tres (3)</w:t>
      </w:r>
      <w:r w:rsidRPr="006D2D33">
        <w:rPr>
          <w:rFonts w:ascii="Arial Narrow" w:hAnsi="Arial Narrow" w:cs="Arial"/>
          <w:color w:val="000000"/>
          <w:lang w:val="es-CO"/>
        </w:rPr>
        <w:t xml:space="preserve"> de ellas dispuestas así: a) </w:t>
      </w:r>
      <w:r w:rsidRPr="006D2D33">
        <w:rPr>
          <w:rFonts w:ascii="Arial Narrow" w:hAnsi="Arial Narrow"/>
          <w:color w:val="000000" w:themeColor="text1"/>
          <w:lang w:val="es-CO"/>
        </w:rPr>
        <w:t xml:space="preserve">1 mesa con capacidad para 5 personas, ubicadas en el salón principal para los conferencistas y las personas que instalan el evento; </w:t>
      </w:r>
      <w:r w:rsidRPr="006D2D33">
        <w:rPr>
          <w:rFonts w:ascii="Arial Narrow" w:hAnsi="Arial Narrow" w:cs="Arial"/>
          <w:color w:val="000000"/>
          <w:lang w:val="es-CO"/>
        </w:rPr>
        <w:t xml:space="preserve">b) </w:t>
      </w:r>
      <w:r w:rsidRPr="006D2D33">
        <w:rPr>
          <w:rFonts w:ascii="Arial Narrow" w:hAnsi="Arial Narrow"/>
          <w:color w:val="000000" w:themeColor="text1"/>
          <w:lang w:val="es-CO"/>
        </w:rPr>
        <w:t>1 mesa con capacidad para 10 personas con 5 sillas en el salón principal para uso de COLCIENCIAS, de acuerdo al mapa que se entrega al administrado de proyectos; 1 mesa con capacidad para 3 personas a fuera del salón principal, para registro.</w:t>
      </w:r>
    </w:p>
    <w:p w14:paraId="2BDF9CE7" w14:textId="77777777" w:rsidR="006D2D33" w:rsidRPr="006D2D33" w:rsidRDefault="006D2D33" w:rsidP="006D2D33">
      <w:pPr>
        <w:jc w:val="both"/>
        <w:rPr>
          <w:rFonts w:ascii="Arial Narrow" w:hAnsi="Arial Narrow"/>
          <w:color w:val="000000" w:themeColor="text1"/>
          <w:lang w:val="es-CO"/>
        </w:rPr>
      </w:pPr>
      <w:r w:rsidRPr="006D2D33">
        <w:rPr>
          <w:rFonts w:ascii="Arial Narrow" w:hAnsi="Arial Narrow"/>
          <w:color w:val="000000" w:themeColor="text1"/>
          <w:lang w:val="es-CO"/>
        </w:rPr>
        <w:t xml:space="preserve">Los insumos requeridos son: </w:t>
      </w:r>
    </w:p>
    <w:p w14:paraId="3C930C3B" w14:textId="77777777" w:rsidR="00404E1D" w:rsidRPr="005F417B" w:rsidRDefault="00404E1D" w:rsidP="0022432D">
      <w:pPr>
        <w:pStyle w:val="Prrafodelista"/>
        <w:numPr>
          <w:ilvl w:val="0"/>
          <w:numId w:val="52"/>
        </w:numPr>
        <w:jc w:val="both"/>
        <w:rPr>
          <w:rFonts w:ascii="Arial Narrow" w:hAnsi="Arial Narrow"/>
          <w:color w:val="000000" w:themeColor="text1"/>
          <w:lang w:val="es-CO"/>
        </w:rPr>
      </w:pPr>
      <w:r w:rsidRPr="005F417B">
        <w:rPr>
          <w:rFonts w:ascii="Arial Narrow" w:hAnsi="Arial Narrow"/>
          <w:color w:val="000000" w:themeColor="text1"/>
          <w:lang w:val="es-CO"/>
        </w:rPr>
        <w:t>Habladores para la mesa principal</w:t>
      </w:r>
    </w:p>
    <w:p w14:paraId="704903C1" w14:textId="77777777" w:rsidR="00404E1D" w:rsidRPr="005F417B" w:rsidRDefault="00404E1D" w:rsidP="0022432D">
      <w:pPr>
        <w:pStyle w:val="Prrafodelista"/>
        <w:numPr>
          <w:ilvl w:val="0"/>
          <w:numId w:val="52"/>
        </w:numPr>
        <w:jc w:val="both"/>
        <w:rPr>
          <w:rFonts w:ascii="Arial Narrow" w:hAnsi="Arial Narrow"/>
          <w:color w:val="000000" w:themeColor="text1"/>
          <w:lang w:val="es-CO"/>
        </w:rPr>
      </w:pPr>
      <w:r w:rsidRPr="005F6D54">
        <w:rPr>
          <w:rFonts w:ascii="Arial Narrow" w:hAnsi="Arial Narrow"/>
          <w:color w:val="000000" w:themeColor="text1"/>
          <w:lang w:val="es-CO"/>
        </w:rPr>
        <w:t>Maestro de ceremonia</w:t>
      </w:r>
      <w:r w:rsidRPr="005F417B">
        <w:rPr>
          <w:rFonts w:ascii="Arial Narrow" w:hAnsi="Arial Narrow"/>
          <w:color w:val="000000" w:themeColor="text1"/>
          <w:lang w:val="es-CO"/>
        </w:rPr>
        <w:t xml:space="preserve"> para el inicio de la jornada</w:t>
      </w:r>
    </w:p>
    <w:p w14:paraId="3C21F887"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 xml:space="preserve">Sillas -No tipo rimax- </w:t>
      </w:r>
    </w:p>
    <w:p w14:paraId="7E481ECB"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Extensiones eléctricas con regulador de voltaje por mesa para conexión de equipos portátiles.</w:t>
      </w:r>
    </w:p>
    <w:p w14:paraId="2FD24417"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Atril para Maestro de Ceremonias</w:t>
      </w:r>
    </w:p>
    <w:p w14:paraId="308AE107"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8 Paleógrafos *  2 días</w:t>
      </w:r>
    </w:p>
    <w:p w14:paraId="5AE785A2"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 xml:space="preserve">Impresora láser a color * 3 días   </w:t>
      </w:r>
    </w:p>
    <w:p w14:paraId="7EFE8B9D"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Cartuchos de repuestos para la impresora</w:t>
      </w:r>
    </w:p>
    <w:p w14:paraId="063EF83B"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Sonido *  2 días</w:t>
      </w:r>
    </w:p>
    <w:p w14:paraId="38C59C04"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 xml:space="preserve">3 micrófonos inalámbricos </w:t>
      </w:r>
    </w:p>
    <w:p w14:paraId="0FFF2238"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Pasador de diapositivas inalámbrico y apuntador láser.</w:t>
      </w:r>
    </w:p>
    <w:p w14:paraId="49D06CE0"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Video beam de alta luminosidad</w:t>
      </w:r>
    </w:p>
    <w:p w14:paraId="5BED9F7F" w14:textId="77777777" w:rsidR="00404E1D" w:rsidRPr="005F417B" w:rsidRDefault="00404E1D" w:rsidP="0022432D">
      <w:pPr>
        <w:pStyle w:val="Prrafodelista"/>
        <w:numPr>
          <w:ilvl w:val="0"/>
          <w:numId w:val="52"/>
        </w:numPr>
        <w:jc w:val="both"/>
        <w:rPr>
          <w:rFonts w:ascii="Arial Narrow" w:hAnsi="Arial Narrow" w:cs="Arial"/>
          <w:lang w:val="es-CO"/>
        </w:rPr>
      </w:pPr>
      <w:r w:rsidRPr="005F417B">
        <w:rPr>
          <w:rFonts w:ascii="Arial Narrow" w:hAnsi="Arial Narrow" w:cs="Arial"/>
          <w:lang w:val="es-CO"/>
        </w:rPr>
        <w:t>Pantallas para proyectar</w:t>
      </w:r>
    </w:p>
    <w:p w14:paraId="460CA7F9" w14:textId="209BBF88" w:rsidR="00404E1D" w:rsidRPr="005F417B" w:rsidRDefault="00404E1D" w:rsidP="0022432D">
      <w:pPr>
        <w:pStyle w:val="Prrafodelista"/>
        <w:numPr>
          <w:ilvl w:val="0"/>
          <w:numId w:val="52"/>
        </w:numPr>
        <w:jc w:val="both"/>
        <w:rPr>
          <w:rFonts w:ascii="Arial Narrow" w:eastAsia="Times New Roman" w:hAnsi="Arial Narrow" w:cs="Arial"/>
          <w:lang w:val="es-CO" w:eastAsia="es-ES"/>
        </w:rPr>
      </w:pPr>
      <w:r w:rsidRPr="005F417B">
        <w:rPr>
          <w:rFonts w:ascii="Arial Narrow" w:hAnsi="Arial Narrow" w:cs="Arial"/>
          <w:lang w:val="es-CO"/>
        </w:rPr>
        <w:t xml:space="preserve">Computadores portátiles con sistema operativo Windows 7 o superior, licencia de Microsoft Office, acceso a internet, batería funcional. (dependerá del número de actores participantes a la jornada y se </w:t>
      </w:r>
      <w:r w:rsidR="00A84F87" w:rsidRPr="005F417B">
        <w:rPr>
          <w:rFonts w:ascii="Arial Narrow" w:hAnsi="Arial Narrow" w:cs="Arial"/>
          <w:lang w:val="es-CO"/>
        </w:rPr>
        <w:t>asignará</w:t>
      </w:r>
      <w:r w:rsidRPr="005F417B">
        <w:rPr>
          <w:rFonts w:ascii="Arial Narrow" w:hAnsi="Arial Narrow" w:cs="Arial"/>
          <w:lang w:val="es-CO"/>
        </w:rPr>
        <w:t xml:space="preserve"> un computador por mesa).</w:t>
      </w:r>
    </w:p>
    <w:p w14:paraId="6E94D751" w14:textId="77777777" w:rsidR="00442F08" w:rsidRPr="006D2D33" w:rsidRDefault="00404E1D" w:rsidP="0022432D">
      <w:pPr>
        <w:pStyle w:val="Prrafodelista"/>
        <w:numPr>
          <w:ilvl w:val="0"/>
          <w:numId w:val="52"/>
        </w:numPr>
        <w:jc w:val="both"/>
        <w:rPr>
          <w:rFonts w:ascii="Arial Narrow" w:eastAsia="Times New Roman" w:hAnsi="Arial Narrow" w:cs="Arial"/>
          <w:lang w:val="es-CO" w:eastAsia="es-ES"/>
        </w:rPr>
      </w:pPr>
      <w:r w:rsidRPr="005F417B">
        <w:rPr>
          <w:rFonts w:ascii="Arial Narrow" w:hAnsi="Arial Narrow" w:cs="Arial"/>
          <w:lang w:val="es-CO"/>
        </w:rPr>
        <w:t>Planta eléctrica dependiendo del lugar donde se realice la jornada.</w:t>
      </w:r>
    </w:p>
    <w:p w14:paraId="5F1532CA" w14:textId="77777777" w:rsidR="006D2D33" w:rsidRPr="006D2D33" w:rsidRDefault="006D2D33" w:rsidP="006D2D33">
      <w:pPr>
        <w:pStyle w:val="Prrafodelista"/>
        <w:ind w:left="360"/>
        <w:jc w:val="both"/>
        <w:rPr>
          <w:rFonts w:ascii="Arial Narrow" w:eastAsia="Times New Roman" w:hAnsi="Arial Narrow" w:cs="Arial"/>
          <w:lang w:val="es-CO" w:eastAsia="es-ES"/>
        </w:rPr>
      </w:pPr>
    </w:p>
    <w:p w14:paraId="4B4A4CAB" w14:textId="77777777" w:rsidR="00404E1D" w:rsidRPr="006D2D33" w:rsidRDefault="00404E1D" w:rsidP="0022432D">
      <w:pPr>
        <w:pStyle w:val="Prrafodelista"/>
        <w:numPr>
          <w:ilvl w:val="0"/>
          <w:numId w:val="56"/>
        </w:numPr>
        <w:jc w:val="both"/>
        <w:rPr>
          <w:rFonts w:ascii="Arial Narrow" w:hAnsi="Arial Narrow" w:cs="Arial"/>
          <w:b/>
          <w:lang w:val="es-CO"/>
        </w:rPr>
      </w:pPr>
      <w:r w:rsidRPr="006D2D33">
        <w:rPr>
          <w:rFonts w:ascii="Arial Narrow" w:hAnsi="Arial Narrow" w:cs="Arial"/>
          <w:b/>
          <w:lang w:val="es-CO"/>
        </w:rPr>
        <w:t>B</w:t>
      </w:r>
      <w:r w:rsidR="006D2D33">
        <w:rPr>
          <w:rFonts w:ascii="Arial Narrow" w:hAnsi="Arial Narrow" w:cs="Arial"/>
          <w:b/>
          <w:lang w:val="es-CO"/>
        </w:rPr>
        <w:t>ebidas y alimentación</w:t>
      </w:r>
      <w:r w:rsidR="00442F08" w:rsidRPr="006D2D33">
        <w:rPr>
          <w:rFonts w:ascii="Arial Narrow" w:hAnsi="Arial Narrow" w:cs="Arial"/>
          <w:b/>
          <w:lang w:val="es-CO"/>
        </w:rPr>
        <w:t>.</w:t>
      </w:r>
    </w:p>
    <w:p w14:paraId="7C6C1B6D" w14:textId="77777777" w:rsidR="006D2D33" w:rsidRPr="006D2D33" w:rsidRDefault="006D2D33" w:rsidP="00404E1D">
      <w:pPr>
        <w:jc w:val="both"/>
        <w:rPr>
          <w:rFonts w:ascii="Arial Narrow" w:hAnsi="Arial Narrow" w:cs="Arial"/>
          <w:lang w:val="es-CO"/>
        </w:rPr>
      </w:pPr>
      <w:r w:rsidRPr="006D2D33">
        <w:rPr>
          <w:rFonts w:ascii="Arial Narrow" w:hAnsi="Arial Narrow" w:cs="Arial"/>
          <w:lang w:val="es-CO"/>
        </w:rPr>
        <w:t>Los mínimos requeridos son:</w:t>
      </w:r>
    </w:p>
    <w:p w14:paraId="5A652699" w14:textId="05B1B5BC" w:rsidR="00404E1D" w:rsidRPr="005F417B" w:rsidRDefault="00404E1D" w:rsidP="0022432D">
      <w:pPr>
        <w:pStyle w:val="Prrafodelista"/>
        <w:numPr>
          <w:ilvl w:val="0"/>
          <w:numId w:val="53"/>
        </w:numPr>
        <w:jc w:val="both"/>
        <w:rPr>
          <w:rFonts w:ascii="Arial Narrow" w:hAnsi="Arial Narrow" w:cs="Arial"/>
          <w:lang w:val="es-CO"/>
        </w:rPr>
      </w:pPr>
      <w:r w:rsidRPr="00B617F3">
        <w:rPr>
          <w:rFonts w:ascii="Arial Narrow" w:hAnsi="Arial Narrow"/>
          <w:i/>
          <w:lang w:val="es-CO"/>
        </w:rPr>
        <w:lastRenderedPageBreak/>
        <w:t xml:space="preserve">Coffee </w:t>
      </w:r>
      <w:r w:rsidR="00720E92">
        <w:rPr>
          <w:rFonts w:ascii="Arial Narrow" w:hAnsi="Arial Narrow" w:cs="Arial"/>
          <w:i/>
          <w:lang w:val="es-CO"/>
        </w:rPr>
        <w:t>b</w:t>
      </w:r>
      <w:r w:rsidRPr="00B617F3">
        <w:rPr>
          <w:rFonts w:ascii="Arial Narrow" w:hAnsi="Arial Narrow"/>
          <w:i/>
          <w:lang w:val="es-CO"/>
        </w:rPr>
        <w:t>reak</w:t>
      </w:r>
      <w:r w:rsidRPr="005F417B">
        <w:rPr>
          <w:rFonts w:ascii="Arial Narrow" w:hAnsi="Arial Narrow" w:cs="Arial"/>
          <w:lang w:val="es-CO"/>
        </w:rPr>
        <w:t xml:space="preserve"> a.m. para 2 los días (por cada ciudad)  </w:t>
      </w:r>
    </w:p>
    <w:p w14:paraId="75869B1D" w14:textId="0D959E14" w:rsidR="00404E1D" w:rsidRPr="005F417B" w:rsidRDefault="00404E1D" w:rsidP="0022432D">
      <w:pPr>
        <w:pStyle w:val="Prrafodelista"/>
        <w:numPr>
          <w:ilvl w:val="0"/>
          <w:numId w:val="53"/>
        </w:numPr>
        <w:jc w:val="both"/>
        <w:rPr>
          <w:rFonts w:ascii="Arial Narrow" w:hAnsi="Arial Narrow" w:cs="Arial"/>
          <w:lang w:val="es-CO"/>
        </w:rPr>
      </w:pPr>
      <w:r w:rsidRPr="00B617F3">
        <w:rPr>
          <w:rFonts w:ascii="Arial Narrow" w:hAnsi="Arial Narrow"/>
          <w:i/>
          <w:lang w:val="es-CO"/>
        </w:rPr>
        <w:t xml:space="preserve">Coffee </w:t>
      </w:r>
      <w:r w:rsidR="00720E92" w:rsidRPr="00B617F3">
        <w:rPr>
          <w:rFonts w:ascii="Arial Narrow" w:hAnsi="Arial Narrow" w:cs="Arial"/>
          <w:i/>
          <w:lang w:val="es-CO"/>
        </w:rPr>
        <w:t>b</w:t>
      </w:r>
      <w:r w:rsidRPr="00B617F3">
        <w:rPr>
          <w:rFonts w:ascii="Arial Narrow" w:hAnsi="Arial Narrow"/>
          <w:i/>
          <w:lang w:val="es-CO"/>
        </w:rPr>
        <w:t>reak</w:t>
      </w:r>
      <w:r w:rsidRPr="005F417B">
        <w:rPr>
          <w:rFonts w:ascii="Arial Narrow" w:hAnsi="Arial Narrow" w:cs="Arial"/>
          <w:lang w:val="es-CO"/>
        </w:rPr>
        <w:t xml:space="preserve"> p.m. para 2 los días  (por cada ciudad)</w:t>
      </w:r>
    </w:p>
    <w:p w14:paraId="47F99814" w14:textId="77777777" w:rsidR="00404E1D" w:rsidRPr="005F417B" w:rsidRDefault="00404E1D" w:rsidP="0022432D">
      <w:pPr>
        <w:pStyle w:val="Prrafodelista"/>
        <w:numPr>
          <w:ilvl w:val="0"/>
          <w:numId w:val="53"/>
        </w:numPr>
        <w:jc w:val="both"/>
        <w:rPr>
          <w:rFonts w:ascii="Arial Narrow" w:hAnsi="Arial Narrow" w:cs="Arial"/>
          <w:lang w:val="es-CO"/>
        </w:rPr>
      </w:pPr>
      <w:r w:rsidRPr="005F417B">
        <w:rPr>
          <w:rFonts w:ascii="Arial Narrow" w:hAnsi="Arial Narrow" w:cs="Arial"/>
          <w:lang w:val="es-CO"/>
        </w:rPr>
        <w:t xml:space="preserve">Almuerzos servidos a la mesa para los 2 días (por cada ciudad)              </w:t>
      </w:r>
    </w:p>
    <w:p w14:paraId="4D4C0A83" w14:textId="3FDE2242" w:rsidR="00404E1D" w:rsidRPr="005F417B" w:rsidRDefault="00404E1D" w:rsidP="0022432D">
      <w:pPr>
        <w:pStyle w:val="Prrafodelista"/>
        <w:numPr>
          <w:ilvl w:val="0"/>
          <w:numId w:val="53"/>
        </w:numPr>
        <w:jc w:val="both"/>
        <w:rPr>
          <w:rFonts w:ascii="Arial Narrow" w:hAnsi="Arial Narrow" w:cs="Arial"/>
          <w:lang w:val="es-CO"/>
        </w:rPr>
      </w:pPr>
      <w:r w:rsidRPr="005F417B">
        <w:rPr>
          <w:rFonts w:ascii="Arial Narrow" w:hAnsi="Arial Narrow" w:cs="Arial"/>
          <w:lang w:val="es-CO"/>
        </w:rPr>
        <w:t xml:space="preserve">Estación de </w:t>
      </w:r>
      <w:r w:rsidR="00A84F87">
        <w:rPr>
          <w:rFonts w:ascii="Arial Narrow" w:hAnsi="Arial Narrow" w:cs="Arial"/>
          <w:lang w:val="es-CO"/>
        </w:rPr>
        <w:t>c</w:t>
      </w:r>
      <w:r w:rsidRPr="005F417B">
        <w:rPr>
          <w:rFonts w:ascii="Arial Narrow" w:hAnsi="Arial Narrow" w:cs="Arial"/>
          <w:lang w:val="es-CO"/>
        </w:rPr>
        <w:t xml:space="preserve">afé permanente durante los 2 días  (por cada ciudad)      </w:t>
      </w:r>
    </w:p>
    <w:p w14:paraId="793C15DC" w14:textId="77777777" w:rsidR="00404E1D" w:rsidRPr="005F417B" w:rsidRDefault="00404E1D" w:rsidP="0022432D">
      <w:pPr>
        <w:pStyle w:val="Prrafodelista"/>
        <w:numPr>
          <w:ilvl w:val="0"/>
          <w:numId w:val="53"/>
        </w:numPr>
        <w:jc w:val="both"/>
        <w:rPr>
          <w:rFonts w:ascii="Arial Narrow" w:hAnsi="Arial Narrow" w:cs="Arial"/>
          <w:lang w:val="es-CO"/>
        </w:rPr>
      </w:pPr>
      <w:r w:rsidRPr="005F417B">
        <w:rPr>
          <w:rFonts w:ascii="Arial Narrow" w:hAnsi="Arial Narrow" w:cs="Arial"/>
          <w:lang w:val="es-CO"/>
        </w:rPr>
        <w:t xml:space="preserve">Agua fría disponible de forma permanente en las mesas de trabajo durante los dos días de jornada.    </w:t>
      </w:r>
    </w:p>
    <w:p w14:paraId="111F83B3" w14:textId="77777777" w:rsidR="00404E1D" w:rsidRDefault="00404E1D" w:rsidP="0022432D">
      <w:pPr>
        <w:pStyle w:val="Prrafodelista"/>
        <w:numPr>
          <w:ilvl w:val="0"/>
          <w:numId w:val="53"/>
        </w:numPr>
        <w:jc w:val="both"/>
        <w:rPr>
          <w:rFonts w:ascii="Arial Narrow" w:hAnsi="Arial Narrow" w:cs="Arial"/>
          <w:lang w:val="es-CO"/>
        </w:rPr>
      </w:pPr>
      <w:r w:rsidRPr="005F417B">
        <w:rPr>
          <w:rFonts w:ascii="Arial Narrow" w:hAnsi="Arial Narrow" w:cs="Arial"/>
          <w:lang w:val="es-CO"/>
        </w:rPr>
        <w:t>Meseros permanentes durante los 2 días.</w:t>
      </w:r>
    </w:p>
    <w:p w14:paraId="010C175D" w14:textId="77777777" w:rsidR="006D2D33" w:rsidRPr="005F417B" w:rsidRDefault="006D2D33" w:rsidP="0022432D">
      <w:pPr>
        <w:pStyle w:val="Prrafodelista"/>
        <w:numPr>
          <w:ilvl w:val="0"/>
          <w:numId w:val="53"/>
        </w:numPr>
        <w:jc w:val="both"/>
        <w:rPr>
          <w:rFonts w:ascii="Arial Narrow" w:hAnsi="Arial Narrow" w:cs="Arial"/>
          <w:lang w:val="es-CO"/>
        </w:rPr>
      </w:pPr>
    </w:p>
    <w:p w14:paraId="47E8FA24" w14:textId="77777777" w:rsidR="00404E1D" w:rsidRPr="006D2D33" w:rsidRDefault="00404E1D" w:rsidP="0022432D">
      <w:pPr>
        <w:pStyle w:val="Prrafodelista"/>
        <w:numPr>
          <w:ilvl w:val="0"/>
          <w:numId w:val="56"/>
        </w:numPr>
        <w:jc w:val="both"/>
        <w:rPr>
          <w:rFonts w:ascii="Arial Narrow" w:hAnsi="Arial Narrow" w:cs="Arial"/>
          <w:b/>
          <w:lang w:val="es-CO"/>
        </w:rPr>
      </w:pPr>
      <w:r w:rsidRPr="006D2D33">
        <w:rPr>
          <w:rFonts w:ascii="Arial Narrow" w:hAnsi="Arial Narrow" w:cs="Arial"/>
          <w:b/>
          <w:lang w:val="es-CO"/>
        </w:rPr>
        <w:t>P</w:t>
      </w:r>
      <w:r w:rsidR="006D2D33">
        <w:rPr>
          <w:rFonts w:ascii="Arial Narrow" w:hAnsi="Arial Narrow" w:cs="Arial"/>
          <w:b/>
          <w:lang w:val="es-CO"/>
        </w:rPr>
        <w:t xml:space="preserve">apelería y material </w:t>
      </w:r>
      <w:r w:rsidRPr="006D2D33">
        <w:rPr>
          <w:rFonts w:ascii="Arial Narrow" w:hAnsi="Arial Narrow" w:cs="Arial"/>
          <w:b/>
          <w:lang w:val="es-CO"/>
        </w:rPr>
        <w:t>POP</w:t>
      </w:r>
      <w:r w:rsidR="00442F08" w:rsidRPr="006D2D33">
        <w:rPr>
          <w:rFonts w:ascii="Arial Narrow" w:hAnsi="Arial Narrow" w:cs="Arial"/>
          <w:b/>
          <w:lang w:val="es-CO"/>
        </w:rPr>
        <w:t>.</w:t>
      </w:r>
    </w:p>
    <w:p w14:paraId="4FD10920" w14:textId="77777777" w:rsidR="006D2D33" w:rsidRPr="006D2D33" w:rsidRDefault="006D2D33" w:rsidP="00404E1D">
      <w:pPr>
        <w:jc w:val="both"/>
        <w:rPr>
          <w:rFonts w:ascii="Arial Narrow" w:hAnsi="Arial Narrow" w:cs="Arial"/>
          <w:lang w:val="es-CO"/>
        </w:rPr>
      </w:pPr>
      <w:r w:rsidRPr="006D2D33">
        <w:rPr>
          <w:rFonts w:ascii="Arial Narrow" w:hAnsi="Arial Narrow" w:cs="Arial"/>
          <w:lang w:val="es-CO"/>
        </w:rPr>
        <w:t>Los mínimos requeridos son:</w:t>
      </w:r>
    </w:p>
    <w:p w14:paraId="2157F1F6"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Pliegos de papel periódico ubicados en paleógrafos</w:t>
      </w:r>
    </w:p>
    <w:p w14:paraId="45EA1BF8" w14:textId="47D51245"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Libretas institucionales</w:t>
      </w:r>
      <w:r w:rsidR="00A84F87">
        <w:rPr>
          <w:rFonts w:ascii="Arial Narrow" w:hAnsi="Arial Narrow" w:cs="Arial"/>
          <w:lang w:val="es-CO"/>
        </w:rPr>
        <w:t>-</w:t>
      </w:r>
      <w:r w:rsidRPr="005F417B">
        <w:rPr>
          <w:rFonts w:ascii="Arial Narrow" w:hAnsi="Arial Narrow" w:cs="Arial"/>
          <w:lang w:val="es-CO"/>
        </w:rPr>
        <w:t xml:space="preserve"> la cantidad depende de los asistentes a la jornada</w:t>
      </w:r>
    </w:p>
    <w:p w14:paraId="413FDC60"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Marcadores borrables</w:t>
      </w:r>
    </w:p>
    <w:p w14:paraId="49F61C33"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Marcadores permanentes colores rojo, verde, negro y azul</w:t>
      </w:r>
    </w:p>
    <w:p w14:paraId="01A4BBC1"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 xml:space="preserve">Tacos de </w:t>
      </w:r>
      <w:r w:rsidRPr="00B617F3">
        <w:rPr>
          <w:rFonts w:ascii="Arial Narrow" w:hAnsi="Arial Narrow"/>
          <w:i/>
          <w:lang w:val="es-CO"/>
        </w:rPr>
        <w:t>post it</w:t>
      </w:r>
      <w:r w:rsidRPr="005F417B">
        <w:rPr>
          <w:rFonts w:ascii="Arial Narrow" w:hAnsi="Arial Narrow" w:cs="Arial"/>
          <w:lang w:val="es-CO"/>
        </w:rPr>
        <w:t xml:space="preserve"> de 5 colores diferentes.</w:t>
      </w:r>
    </w:p>
    <w:p w14:paraId="27C38BD2"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Lapiceros negros – la cantidad depende de los asistentes a la jornada</w:t>
      </w:r>
    </w:p>
    <w:p w14:paraId="13D7AD51"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Resmas de papel tamaño carta</w:t>
      </w:r>
      <w:r w:rsidR="006D2D33">
        <w:rPr>
          <w:rFonts w:ascii="Arial Narrow" w:hAnsi="Arial Narrow" w:cs="Arial"/>
          <w:lang w:val="es-CO"/>
        </w:rPr>
        <w:t>.</w:t>
      </w:r>
    </w:p>
    <w:p w14:paraId="5420B9FA"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Escarap</w:t>
      </w:r>
      <w:r w:rsidR="00703F03">
        <w:rPr>
          <w:rFonts w:ascii="Arial Narrow" w:hAnsi="Arial Narrow" w:cs="Arial"/>
          <w:lang w:val="es-CO"/>
        </w:rPr>
        <w:t xml:space="preserve">elas institucionales con funda </w:t>
      </w:r>
      <w:r w:rsidRPr="005F417B">
        <w:rPr>
          <w:rFonts w:ascii="Arial Narrow" w:hAnsi="Arial Narrow" w:cs="Arial"/>
          <w:lang w:val="es-CO"/>
        </w:rPr>
        <w:t>y cartón con logos institucionales 4x0 tintas  – la cantidad depende de los asistentes a la jornada</w:t>
      </w:r>
      <w:r w:rsidR="006D2D33">
        <w:rPr>
          <w:rFonts w:ascii="Arial Narrow" w:hAnsi="Arial Narrow" w:cs="Arial"/>
          <w:lang w:val="es-CO"/>
        </w:rPr>
        <w:t>.</w:t>
      </w:r>
      <w:r w:rsidRPr="005F417B">
        <w:rPr>
          <w:rFonts w:ascii="Arial Narrow" w:hAnsi="Arial Narrow" w:cs="Arial"/>
          <w:lang w:val="es-CO"/>
        </w:rPr>
        <w:t xml:space="preserve"> </w:t>
      </w:r>
    </w:p>
    <w:p w14:paraId="068BA133"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 xml:space="preserve">Certificados de participación en la jornada del PAED en tamaño media carta, propalcote 180 grs o equivalente, 4x0 tintas – la cantidad depende de los asistentes a la jornada.   </w:t>
      </w:r>
    </w:p>
    <w:p w14:paraId="35B3D694" w14:textId="77777777" w:rsidR="00404E1D" w:rsidRPr="005F417B" w:rsidRDefault="00404E1D" w:rsidP="0022432D">
      <w:pPr>
        <w:pStyle w:val="Prrafodelista"/>
        <w:numPr>
          <w:ilvl w:val="0"/>
          <w:numId w:val="54"/>
        </w:numPr>
        <w:jc w:val="both"/>
        <w:rPr>
          <w:rFonts w:ascii="Arial Narrow" w:hAnsi="Arial Narrow" w:cs="Arial"/>
          <w:lang w:val="es-CO"/>
        </w:rPr>
      </w:pPr>
      <w:r w:rsidRPr="005F417B">
        <w:rPr>
          <w:rFonts w:ascii="Arial Narrow" w:hAnsi="Arial Narrow" w:cs="Arial"/>
          <w:lang w:val="es-CO"/>
        </w:rPr>
        <w:t>Camiseta institucionales tipo Polo con logotipos estampados a color en diferentes tallas. (se requerirá dependiendo de la necesidad)</w:t>
      </w:r>
      <w:r w:rsidR="006D2D33">
        <w:rPr>
          <w:rFonts w:ascii="Arial Narrow" w:hAnsi="Arial Narrow" w:cs="Arial"/>
          <w:lang w:val="es-CO"/>
        </w:rPr>
        <w:t>.</w:t>
      </w:r>
    </w:p>
    <w:p w14:paraId="4F3BB652" w14:textId="33C1081F" w:rsidR="00404E1D" w:rsidRPr="005F417B" w:rsidRDefault="00404E1D" w:rsidP="0022432D">
      <w:pPr>
        <w:pStyle w:val="Prrafodelista"/>
        <w:numPr>
          <w:ilvl w:val="0"/>
          <w:numId w:val="54"/>
        </w:numPr>
        <w:jc w:val="both"/>
        <w:rPr>
          <w:rFonts w:ascii="Arial Narrow" w:eastAsia="Times New Roman" w:hAnsi="Arial Narrow" w:cs="Arial"/>
          <w:lang w:val="es-CO" w:eastAsia="es-ES"/>
        </w:rPr>
      </w:pPr>
      <w:r w:rsidRPr="005F417B">
        <w:rPr>
          <w:rFonts w:ascii="Arial Narrow" w:hAnsi="Arial Narrow" w:cs="Arial"/>
          <w:lang w:val="es-CO"/>
        </w:rPr>
        <w:t>2 Pendones impresos en lona de 2 mts por 1 mts en 4x0 tintas en alta resolución y con su respectivo porta pendón.</w:t>
      </w:r>
      <w:r w:rsidR="00460378">
        <w:rPr>
          <w:rFonts w:ascii="Arial Narrow" w:hAnsi="Arial Narrow" w:cs="Arial"/>
          <w:lang w:val="es-CO"/>
        </w:rPr>
        <w:t xml:space="preserve"> </w:t>
      </w:r>
      <w:r w:rsidR="00460378" w:rsidRPr="005F417B">
        <w:rPr>
          <w:rFonts w:ascii="Arial Narrow" w:hAnsi="Arial Narrow" w:cs="Arial"/>
          <w:lang w:val="es-CO"/>
        </w:rPr>
        <w:t>(se requerirá dependiendo de la necesidad)</w:t>
      </w:r>
      <w:r w:rsidR="00460378">
        <w:rPr>
          <w:rFonts w:ascii="Arial Narrow" w:hAnsi="Arial Narrow" w:cs="Arial"/>
          <w:lang w:val="es-CO"/>
        </w:rPr>
        <w:t>.</w:t>
      </w:r>
    </w:p>
    <w:p w14:paraId="422EC0E1" w14:textId="77777777" w:rsidR="006D2D33" w:rsidRPr="006D2D33" w:rsidRDefault="006D2D33" w:rsidP="006D2D33">
      <w:pPr>
        <w:pStyle w:val="Prrafodelista"/>
        <w:ind w:left="360"/>
        <w:jc w:val="both"/>
        <w:rPr>
          <w:rFonts w:ascii="Arial Narrow" w:eastAsia="Times New Roman" w:hAnsi="Arial Narrow" w:cs="Arial"/>
          <w:lang w:val="es-CO" w:eastAsia="es-ES"/>
        </w:rPr>
      </w:pPr>
    </w:p>
    <w:p w14:paraId="16AA4644" w14:textId="77777777" w:rsidR="006D2D33" w:rsidRPr="005F417B" w:rsidRDefault="006D2D33" w:rsidP="0093544C">
      <w:pPr>
        <w:pStyle w:val="Prrafodelista"/>
        <w:ind w:left="1440"/>
        <w:jc w:val="both"/>
        <w:rPr>
          <w:rFonts w:ascii="Arial Narrow" w:eastAsia="Times New Roman" w:hAnsi="Arial Narrow" w:cs="Arial"/>
          <w:lang w:val="es-CO" w:eastAsia="es-ES"/>
        </w:rPr>
      </w:pPr>
    </w:p>
    <w:p w14:paraId="1D565FF8" w14:textId="77777777" w:rsidR="00404E1D" w:rsidRPr="004A27E3" w:rsidRDefault="00404E1D" w:rsidP="004A27E3">
      <w:pPr>
        <w:pStyle w:val="Prrafodelista"/>
        <w:numPr>
          <w:ilvl w:val="1"/>
          <w:numId w:val="1"/>
        </w:numPr>
        <w:spacing w:after="0" w:line="240" w:lineRule="auto"/>
        <w:ind w:left="709" w:hanging="709"/>
        <w:jc w:val="both"/>
        <w:rPr>
          <w:rFonts w:ascii="Arial Narrow" w:hAnsi="Arial Narrow" w:cs="Arial"/>
          <w:b/>
          <w:sz w:val="24"/>
          <w:lang w:val="es-CO"/>
        </w:rPr>
      </w:pPr>
      <w:r w:rsidRPr="004A27E3">
        <w:rPr>
          <w:rFonts w:ascii="Arial Narrow" w:hAnsi="Arial Narrow" w:cs="Arial"/>
          <w:b/>
          <w:sz w:val="24"/>
          <w:lang w:val="es-CO"/>
        </w:rPr>
        <w:t>FASE 3: Suscripción del Plan y Acuerdo Estratégico Departamental</w:t>
      </w:r>
    </w:p>
    <w:p w14:paraId="15AC6897" w14:textId="77777777" w:rsidR="00404E1D" w:rsidRPr="005F417B" w:rsidRDefault="00404E1D" w:rsidP="004A27E3">
      <w:pPr>
        <w:spacing w:after="0" w:line="240" w:lineRule="auto"/>
        <w:rPr>
          <w:rFonts w:ascii="Arial Narrow" w:hAnsi="Arial Narrow"/>
          <w:lang w:val="es-CO"/>
        </w:rPr>
      </w:pPr>
    </w:p>
    <w:p w14:paraId="123524E0" w14:textId="77777777" w:rsidR="00404E1D" w:rsidRPr="005F417B" w:rsidRDefault="00404E1D" w:rsidP="00000960">
      <w:pPr>
        <w:pStyle w:val="Prrafodelista"/>
        <w:numPr>
          <w:ilvl w:val="2"/>
          <w:numId w:val="1"/>
        </w:numPr>
        <w:jc w:val="both"/>
        <w:rPr>
          <w:rFonts w:ascii="Arial Narrow" w:hAnsi="Arial Narrow" w:cs="Arial"/>
          <w:b/>
          <w:lang w:val="es-CO"/>
        </w:rPr>
      </w:pPr>
      <w:r w:rsidRPr="005F417B">
        <w:rPr>
          <w:rFonts w:ascii="Arial Narrow" w:hAnsi="Arial Narrow" w:cs="Arial"/>
          <w:b/>
          <w:lang w:val="es-CO"/>
        </w:rPr>
        <w:t>Resumen-caracterización de la Fase 3.</w:t>
      </w:r>
    </w:p>
    <w:tbl>
      <w:tblPr>
        <w:tblW w:w="6120" w:type="dxa"/>
        <w:jc w:val="center"/>
        <w:tblCellMar>
          <w:left w:w="10" w:type="dxa"/>
          <w:right w:w="10" w:type="dxa"/>
        </w:tblCellMar>
        <w:tblLook w:val="0000" w:firstRow="0" w:lastRow="0" w:firstColumn="0" w:lastColumn="0" w:noHBand="0" w:noVBand="0"/>
      </w:tblPr>
      <w:tblGrid>
        <w:gridCol w:w="1975"/>
        <w:gridCol w:w="4145"/>
      </w:tblGrid>
      <w:tr w:rsidR="00404E1D" w:rsidRPr="005F417B" w14:paraId="7D63E85F" w14:textId="77777777" w:rsidTr="00404E1D">
        <w:trPr>
          <w:trHeight w:val="27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1BD46BCF"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Objetivo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bottom"/>
          </w:tcPr>
          <w:p w14:paraId="3F38B426" w14:textId="77777777" w:rsidR="00404E1D" w:rsidRPr="005F417B" w:rsidRDefault="00404E1D" w:rsidP="00404E1D">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Aprobar y suscribir el Plan y Acuerdo Estratégico Departamental en CTEI por parte de la </w:t>
            </w:r>
            <w:r w:rsidR="001153E9">
              <w:rPr>
                <w:rFonts w:ascii="Arial Narrow" w:eastAsia="Times New Roman" w:hAnsi="Arial Narrow" w:cs="Times New Roman"/>
                <w:lang w:val="es-CO" w:eastAsia="es-ES"/>
              </w:rPr>
              <w:t>Gobernación</w:t>
            </w:r>
            <w:r w:rsidRPr="005F417B">
              <w:rPr>
                <w:rFonts w:ascii="Arial Narrow" w:eastAsia="Times New Roman" w:hAnsi="Arial Narrow" w:cs="Times New Roman"/>
                <w:lang w:val="es-CO" w:eastAsia="es-ES"/>
              </w:rPr>
              <w:t xml:space="preserve"> o </w:t>
            </w:r>
            <w:r w:rsidR="007B7945" w:rsidRPr="005F417B">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 xml:space="preserve"> y Colciencias.</w:t>
            </w:r>
          </w:p>
        </w:tc>
      </w:tr>
      <w:tr w:rsidR="00404E1D" w:rsidRPr="005F417B" w14:paraId="5D714E19" w14:textId="77777777" w:rsidTr="00404E1D">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7CD68B28"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4DA5671B"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r>
      <w:tr w:rsidR="00404E1D" w:rsidRPr="005F417B" w14:paraId="0114D7F4" w14:textId="77777777" w:rsidTr="00404E1D">
        <w:trPr>
          <w:trHeight w:val="294"/>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ECE065F"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Tiempo-Duración</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0D75CEE" w14:textId="77777777" w:rsidR="00404E1D" w:rsidRPr="005F417B" w:rsidRDefault="00404E1D" w:rsidP="00404E1D">
            <w:pPr>
              <w:pStyle w:val="Standard"/>
              <w:rPr>
                <w:rFonts w:ascii="Arial Narrow" w:hAnsi="Arial Narrow"/>
                <w:lang w:val="es-CO"/>
              </w:rPr>
            </w:pPr>
            <w:r w:rsidRPr="005F417B">
              <w:rPr>
                <w:rFonts w:ascii="Arial Narrow" w:hAnsi="Arial Narrow" w:cs="Times New Roman"/>
                <w:lang w:val="es-CO" w:eastAsia="es-ES"/>
              </w:rPr>
              <w:t>5 días hábiles, aproximadamente</w:t>
            </w:r>
          </w:p>
        </w:tc>
      </w:tr>
      <w:tr w:rsidR="00404E1D" w:rsidRPr="005F417B" w14:paraId="32E74EB5" w14:textId="77777777" w:rsidTr="00404E1D">
        <w:trPr>
          <w:trHeight w:val="102"/>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17AD55AE"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c>
          <w:tcPr>
            <w:tcW w:w="4145" w:type="dxa"/>
            <w:tcBorders>
              <w:top w:val="single" w:sz="8" w:space="0" w:color="FFFFFF"/>
              <w:left w:val="single" w:sz="8" w:space="0" w:color="FFFFFF"/>
              <w:bottom w:val="single" w:sz="8" w:space="0" w:color="FFFFFF"/>
              <w:right w:val="single" w:sz="8" w:space="0" w:color="FFFFFF"/>
            </w:tcBorders>
            <w:shd w:val="clear" w:color="auto" w:fill="FFFFFF"/>
            <w:tcMar>
              <w:top w:w="6" w:type="dxa"/>
              <w:left w:w="6" w:type="dxa"/>
              <w:bottom w:w="0" w:type="dxa"/>
              <w:right w:w="6" w:type="dxa"/>
            </w:tcMar>
            <w:vAlign w:val="center"/>
          </w:tcPr>
          <w:p w14:paraId="6FBCA3DD"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w:t>
            </w:r>
          </w:p>
        </w:tc>
      </w:tr>
      <w:tr w:rsidR="00404E1D" w:rsidRPr="005F417B" w14:paraId="1C71D3AE" w14:textId="77777777" w:rsidTr="00404E1D">
        <w:trPr>
          <w:trHeight w:val="308"/>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EC349E5"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.Resultado-Producto</w:t>
            </w:r>
          </w:p>
        </w:tc>
        <w:tc>
          <w:tcPr>
            <w:tcW w:w="4145"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4F6D5B8" w14:textId="77777777" w:rsidR="00404E1D" w:rsidRPr="005F417B" w:rsidRDefault="00442F08" w:rsidP="00442F08">
            <w:pPr>
              <w:spacing w:after="0" w:line="240" w:lineRule="auto"/>
              <w:rPr>
                <w:rFonts w:ascii="Arial Narrow" w:hAnsi="Arial Narrow"/>
                <w:lang w:val="es-CO"/>
              </w:rPr>
            </w:pPr>
            <w:r w:rsidRPr="005F417B">
              <w:rPr>
                <w:rFonts w:ascii="Arial Narrow" w:eastAsia="Times New Roman" w:hAnsi="Arial Narrow" w:cs="Times New Roman"/>
                <w:lang w:val="es-CO" w:eastAsia="es-ES"/>
              </w:rPr>
              <w:t>Plan y Acuerdo Estratégico Departamental firmado</w:t>
            </w:r>
          </w:p>
        </w:tc>
      </w:tr>
    </w:tbl>
    <w:p w14:paraId="55D279E6" w14:textId="77777777" w:rsidR="00404E1D" w:rsidRPr="005F417B" w:rsidRDefault="00404E1D" w:rsidP="00404E1D">
      <w:pPr>
        <w:rPr>
          <w:rFonts w:ascii="Arial Narrow" w:hAnsi="Arial Narrow"/>
          <w:lang w:val="es-CO"/>
        </w:rPr>
      </w:pPr>
    </w:p>
    <w:p w14:paraId="069B5588" w14:textId="77777777" w:rsidR="00404E1D" w:rsidRPr="005F417B" w:rsidRDefault="00404E1D" w:rsidP="00000960">
      <w:pPr>
        <w:pStyle w:val="Prrafodelista"/>
        <w:numPr>
          <w:ilvl w:val="2"/>
          <w:numId w:val="1"/>
        </w:numPr>
        <w:jc w:val="both"/>
        <w:rPr>
          <w:rFonts w:ascii="Arial Narrow" w:hAnsi="Arial Narrow" w:cs="Arial"/>
          <w:b/>
          <w:lang w:val="es-CO"/>
        </w:rPr>
      </w:pPr>
      <w:r w:rsidRPr="005F417B">
        <w:rPr>
          <w:rFonts w:ascii="Arial Narrow" w:hAnsi="Arial Narrow" w:cs="Arial"/>
          <w:b/>
          <w:lang w:val="es-CO"/>
        </w:rPr>
        <w:t>Descripción de las actividades de la Fase 3.</w:t>
      </w:r>
    </w:p>
    <w:p w14:paraId="102D083E" w14:textId="77777777" w:rsidR="00404E1D" w:rsidRPr="005F417B" w:rsidRDefault="00404E1D" w:rsidP="00404E1D">
      <w:pPr>
        <w:jc w:val="both"/>
        <w:rPr>
          <w:rFonts w:ascii="Arial Narrow" w:hAnsi="Arial Narrow" w:cs="Arial"/>
          <w:lang w:val="es-CO"/>
        </w:rPr>
      </w:pPr>
      <w:r w:rsidRPr="005F417B">
        <w:rPr>
          <w:rFonts w:ascii="Arial Narrow" w:hAnsi="Arial Narrow" w:cs="Arial"/>
          <w:lang w:val="es-CO"/>
        </w:rPr>
        <w:t xml:space="preserve">La fase 3 de </w:t>
      </w:r>
      <w:r w:rsidRPr="00887E5B">
        <w:rPr>
          <w:rFonts w:ascii="Arial Narrow" w:hAnsi="Arial Narrow" w:cs="Arial"/>
          <w:lang w:val="es-CO"/>
        </w:rPr>
        <w:t>construcción</w:t>
      </w:r>
      <w:r w:rsidRPr="005F417B">
        <w:rPr>
          <w:rFonts w:ascii="Arial Narrow" w:hAnsi="Arial Narrow" w:cs="Arial"/>
          <w:lang w:val="es-CO"/>
        </w:rPr>
        <w:t xml:space="preserve"> tiene las siguientes actividades:</w:t>
      </w:r>
    </w:p>
    <w:p w14:paraId="2AA1F117" w14:textId="56CF2F54" w:rsidR="00404E1D" w:rsidRPr="005F417B" w:rsidRDefault="00EB627D" w:rsidP="00000960">
      <w:pPr>
        <w:jc w:val="center"/>
        <w:rPr>
          <w:rFonts w:ascii="Arial Narrow" w:hAnsi="Arial Narrow" w:cs="Arial"/>
          <w:b/>
          <w:lang w:val="es-CO"/>
        </w:rPr>
      </w:pPr>
      <w:r w:rsidRPr="00770F85">
        <w:rPr>
          <w:rFonts w:ascii="Arial Narrow" w:hAnsi="Arial Narrow" w:cs="Arial"/>
          <w:b/>
          <w:noProof/>
          <w:lang w:val="es-CO" w:eastAsia="es-CO"/>
        </w:rPr>
        <w:lastRenderedPageBreak/>
        <w:drawing>
          <wp:inline distT="0" distB="0" distL="0" distR="0" wp14:anchorId="3F980118" wp14:editId="3A89CB4F">
            <wp:extent cx="3970655" cy="25622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9427" cy="2587244"/>
                    </a:xfrm>
                    <a:prstGeom prst="rect">
                      <a:avLst/>
                    </a:prstGeom>
                    <a:noFill/>
                  </pic:spPr>
                </pic:pic>
              </a:graphicData>
            </a:graphic>
          </wp:inline>
        </w:drawing>
      </w:r>
    </w:p>
    <w:p w14:paraId="21AACC89" w14:textId="77777777" w:rsidR="00404E1D" w:rsidRPr="005F417B" w:rsidRDefault="00404E1D" w:rsidP="00404E1D">
      <w:pPr>
        <w:rPr>
          <w:rFonts w:ascii="Arial Narrow" w:hAnsi="Arial Narrow"/>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404E1D" w:rsidRPr="005F417B" w14:paraId="2125179D" w14:textId="77777777" w:rsidTr="00404E1D">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30755AB1" w14:textId="77777777" w:rsidR="00404E1D" w:rsidRPr="005F417B" w:rsidRDefault="00404E1D" w:rsidP="00404E1D">
            <w:pPr>
              <w:pStyle w:val="Standard"/>
              <w:jc w:val="center"/>
              <w:rPr>
                <w:rFonts w:ascii="Arial Narrow" w:hAnsi="Arial Narrow"/>
                <w:b/>
                <w:lang w:val="es-CO"/>
              </w:rPr>
            </w:pPr>
            <w:r w:rsidRPr="005F417B">
              <w:rPr>
                <w:rFonts w:ascii="Arial Narrow" w:hAnsi="Arial Narrow"/>
                <w:b/>
                <w:color w:val="FFFFFF" w:themeColor="background1"/>
                <w:lang w:val="es-CO"/>
              </w:rPr>
              <w:t>Actividad 1</w:t>
            </w:r>
          </w:p>
        </w:tc>
      </w:tr>
      <w:tr w:rsidR="00404E1D" w:rsidRPr="005F417B" w14:paraId="63A14480" w14:textId="77777777" w:rsidTr="00404E1D">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27079750"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69449128"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3</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0681951C"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34420407"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 xml:space="preserve">Construcción </w:t>
            </w:r>
            <w:r w:rsidR="00537218">
              <w:rPr>
                <w:rFonts w:ascii="Arial Narrow" w:hAnsi="Arial Narrow"/>
                <w:b/>
                <w:color w:val="FFFFFF" w:themeColor="background1"/>
                <w:lang w:val="es-CO"/>
              </w:rPr>
              <w:t xml:space="preserve">final </w:t>
            </w:r>
            <w:r w:rsidRPr="005F417B">
              <w:rPr>
                <w:rFonts w:ascii="Arial Narrow" w:hAnsi="Arial Narrow"/>
                <w:b/>
                <w:color w:val="FFFFFF" w:themeColor="background1"/>
                <w:lang w:val="es-CO"/>
              </w:rPr>
              <w:t>de la minuta del Plan y Acuerdo</w:t>
            </w:r>
            <w:r w:rsidR="00537218">
              <w:rPr>
                <w:rFonts w:ascii="Arial Narrow" w:hAnsi="Arial Narrow"/>
                <w:b/>
                <w:color w:val="FFFFFF" w:themeColor="background1"/>
                <w:lang w:val="es-CO"/>
              </w:rPr>
              <w:t xml:space="preserve"> Estratégico Departamental en CTeI</w:t>
            </w:r>
          </w:p>
        </w:tc>
      </w:tr>
      <w:tr w:rsidR="00404E1D" w:rsidRPr="005F417B" w14:paraId="2AAB144F" w14:textId="77777777" w:rsidTr="00404E1D">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3CCDD909" w14:textId="77777777" w:rsidR="00404E1D" w:rsidRPr="005F417B" w:rsidRDefault="00404E1D" w:rsidP="00404E1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400C15BF" w14:textId="77777777" w:rsidR="00404E1D" w:rsidRPr="005F417B" w:rsidRDefault="00404E1D" w:rsidP="00D7394F">
            <w:pPr>
              <w:pStyle w:val="Standard"/>
              <w:numPr>
                <w:ilvl w:val="0"/>
                <w:numId w:val="3"/>
              </w:numPr>
              <w:ind w:left="286" w:hanging="286"/>
              <w:jc w:val="both"/>
              <w:rPr>
                <w:rFonts w:ascii="Arial Narrow" w:hAnsi="Arial Narrow"/>
                <w:lang w:val="es-CO"/>
              </w:rPr>
            </w:pPr>
            <w:r w:rsidRPr="005F417B">
              <w:rPr>
                <w:rFonts w:ascii="Arial Narrow" w:hAnsi="Arial Narrow"/>
                <w:lang w:val="es-CO"/>
              </w:rPr>
              <w:t>Consolidar la información resultante de las mesas de trabajo durante las dos jornadas en el formato de minuta</w:t>
            </w:r>
            <w:r w:rsidR="006D2D33">
              <w:rPr>
                <w:rFonts w:ascii="Arial Narrow" w:hAnsi="Arial Narrow"/>
                <w:lang w:val="es-CO"/>
              </w:rPr>
              <w:t xml:space="preserve"> elaborada por Colciencias y aprobada</w:t>
            </w:r>
            <w:r w:rsidRPr="005F417B">
              <w:rPr>
                <w:rFonts w:ascii="Arial Narrow" w:hAnsi="Arial Narrow"/>
                <w:lang w:val="es-CO"/>
              </w:rPr>
              <w:t xml:space="preserve"> por la </w:t>
            </w:r>
            <w:r w:rsidR="006D2D33">
              <w:rPr>
                <w:rFonts w:ascii="Arial Narrow" w:hAnsi="Arial Narrow"/>
                <w:lang w:val="es-CO"/>
              </w:rPr>
              <w:t>Gobernación/</w:t>
            </w:r>
            <w:r w:rsidR="006430E9">
              <w:rPr>
                <w:rFonts w:ascii="Arial Narrow" w:hAnsi="Arial Narrow"/>
                <w:lang w:val="es-CO"/>
              </w:rPr>
              <w:t xml:space="preserve">Alcaldía del </w:t>
            </w:r>
            <w:r w:rsidR="007B7945" w:rsidRPr="005F417B">
              <w:rPr>
                <w:rFonts w:ascii="Arial Narrow" w:hAnsi="Arial Narrow"/>
                <w:lang w:val="es-CO"/>
              </w:rPr>
              <w:t>Distrito Capital</w:t>
            </w:r>
          </w:p>
        </w:tc>
      </w:tr>
      <w:tr w:rsidR="00404E1D" w:rsidRPr="005F417B" w14:paraId="29434EB8" w14:textId="77777777" w:rsidTr="00404E1D">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036DEF7"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414490D" w14:textId="77777777" w:rsidR="00404E1D" w:rsidRPr="005F417B" w:rsidRDefault="00404E1D" w:rsidP="00404E1D">
            <w:pPr>
              <w:pStyle w:val="Standard"/>
              <w:rPr>
                <w:rFonts w:ascii="Arial Narrow" w:hAnsi="Arial Narrow"/>
                <w:lang w:val="es-CO"/>
              </w:rPr>
            </w:pPr>
            <w:r w:rsidRPr="005F417B">
              <w:rPr>
                <w:rFonts w:ascii="Arial Narrow" w:hAnsi="Arial Narrow"/>
                <w:lang w:val="es-CO"/>
              </w:rPr>
              <w:t>Colciencias</w:t>
            </w:r>
            <w:r w:rsidR="00E25842">
              <w:rPr>
                <w:rFonts w:ascii="Arial Narrow" w:hAnsi="Arial Narrow"/>
                <w:lang w:val="es-CO"/>
              </w:rPr>
              <w:t>- Gobernación</w:t>
            </w:r>
            <w:r w:rsidR="000221CC">
              <w:rPr>
                <w:rFonts w:ascii="Arial Narrow" w:hAnsi="Arial Narrow"/>
                <w:lang w:val="es-CO"/>
              </w:rPr>
              <w:t>/Alcaldía del Distrito Capital</w:t>
            </w:r>
          </w:p>
        </w:tc>
      </w:tr>
      <w:tr w:rsidR="00404E1D" w:rsidRPr="005F417B" w14:paraId="5D77042B" w14:textId="77777777" w:rsidTr="00404E1D">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162FA64A"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3D0B1643"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6D61D6B6" w14:textId="77777777" w:rsidR="00404E1D" w:rsidRPr="005F417B" w:rsidRDefault="00404E1D" w:rsidP="00404E1D">
            <w:pPr>
              <w:pStyle w:val="Standard"/>
              <w:rPr>
                <w:rFonts w:ascii="Arial Narrow" w:hAnsi="Arial Narrow"/>
                <w:lang w:val="es-CO"/>
              </w:rPr>
            </w:pPr>
            <w:r w:rsidRPr="005F417B">
              <w:rPr>
                <w:rFonts w:ascii="Arial Narrow" w:hAnsi="Arial Narrow"/>
                <w:lang w:val="es-CO"/>
              </w:rPr>
              <w:t>Equipo Articulación Regional</w:t>
            </w:r>
          </w:p>
        </w:tc>
      </w:tr>
      <w:tr w:rsidR="00B502EF" w:rsidRPr="005F417B" w14:paraId="2A86751C" w14:textId="77777777" w:rsidTr="00404E1D">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9E7CFCC" w14:textId="77777777" w:rsidR="00B502EF" w:rsidRPr="005F417B" w:rsidRDefault="00B502EF"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0D1B8759" w14:textId="77777777" w:rsidR="00B502EF" w:rsidRPr="005F417B" w:rsidRDefault="00B502EF" w:rsidP="00404E1D">
            <w:pPr>
              <w:pStyle w:val="Standard"/>
              <w:jc w:val="center"/>
              <w:rPr>
                <w:rFonts w:ascii="Arial Narrow" w:hAnsi="Arial Narrow"/>
                <w:lang w:val="es-CO"/>
              </w:rPr>
            </w:pPr>
            <w:r>
              <w:rPr>
                <w:rFonts w:ascii="Arial Narrow" w:hAnsi="Arial Narrow" w:cs="Times New Roman"/>
                <w:color w:val="000000"/>
                <w:lang w:val="es-CO" w:eastAsia="es-ES"/>
              </w:rPr>
              <w:t>Gobernación /</w:t>
            </w:r>
            <w:r w:rsidR="00E25842">
              <w:rPr>
                <w:rFonts w:ascii="Arial Narrow" w:hAnsi="Arial Narrow" w:cs="Times New Roman"/>
                <w:color w:val="000000"/>
                <w:lang w:val="es-CO" w:eastAsia="es-ES"/>
              </w:rPr>
              <w:t>Alcaldía</w:t>
            </w:r>
            <w:r>
              <w:rPr>
                <w:rFonts w:ascii="Arial Narrow" w:hAnsi="Arial Narrow" w:cs="Times New Roman"/>
                <w:color w:val="000000"/>
                <w:lang w:val="es-CO" w:eastAsia="es-ES"/>
              </w:rPr>
              <w:t xml:space="preserve"> Distrito Capital</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4242AAF" w14:textId="77777777" w:rsidR="00B502EF" w:rsidRPr="005F417B" w:rsidRDefault="00B502EF" w:rsidP="00B502EF">
            <w:pPr>
              <w:spacing w:after="0" w:line="240" w:lineRule="auto"/>
              <w:jc w:val="both"/>
              <w:rPr>
                <w:rFonts w:ascii="Arial Narrow" w:eastAsia="Times New Roman" w:hAnsi="Arial Narrow" w:cs="Times New Roman"/>
                <w:lang w:val="es-CO" w:eastAsia="es-ES"/>
              </w:rPr>
            </w:pPr>
            <w:r>
              <w:rPr>
                <w:rFonts w:ascii="Arial Narrow" w:eastAsia="Times New Roman" w:hAnsi="Arial Narrow" w:cs="Times New Roman"/>
                <w:color w:val="000000"/>
                <w:lang w:val="es-CO" w:eastAsia="es-ES"/>
              </w:rPr>
              <w:t>Secretaría Departamental-Distrito Capital delegada por el Gobernador o Alcalde del Distrito Capital.</w:t>
            </w:r>
          </w:p>
        </w:tc>
      </w:tr>
      <w:tr w:rsidR="00404E1D" w:rsidRPr="005F417B" w14:paraId="4BA89252"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3477EA1"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8D19697" w14:textId="3125CBAE" w:rsidR="00B502EF" w:rsidRPr="00B36294" w:rsidRDefault="00B502EF" w:rsidP="00B502EF">
            <w:pPr>
              <w:pStyle w:val="Prrafodelista"/>
              <w:numPr>
                <w:ilvl w:val="0"/>
                <w:numId w:val="12"/>
              </w:numPr>
              <w:spacing w:after="0" w:line="240" w:lineRule="auto"/>
              <w:ind w:left="264" w:hanging="264"/>
              <w:rPr>
                <w:rFonts w:ascii="Arial Narrow" w:eastAsia="Times New Roman" w:hAnsi="Arial Narrow" w:cs="Times New Roman"/>
                <w:b/>
                <w:lang w:val="es-CO" w:eastAsia="es-ES"/>
              </w:rPr>
            </w:pPr>
            <w:r w:rsidRPr="00B36294">
              <w:rPr>
                <w:rFonts w:ascii="Arial Narrow" w:eastAsia="Times New Roman" w:hAnsi="Arial Narrow" w:cs="Times New Roman"/>
                <w:b/>
                <w:color w:val="000000"/>
                <w:lang w:val="es-CO" w:eastAsia="es-ES"/>
              </w:rPr>
              <w:t xml:space="preserve">Empresa </w:t>
            </w:r>
            <w:r>
              <w:rPr>
                <w:rFonts w:ascii="Arial Narrow" w:eastAsia="Times New Roman" w:hAnsi="Arial Narrow" w:cs="Times New Roman"/>
                <w:b/>
                <w:color w:val="000000"/>
                <w:lang w:val="es-CO" w:eastAsia="es-ES"/>
              </w:rPr>
              <w:t xml:space="preserve">de </w:t>
            </w:r>
            <w:r w:rsidR="00A84F87">
              <w:rPr>
                <w:rFonts w:ascii="Arial Narrow" w:eastAsia="Times New Roman" w:hAnsi="Arial Narrow" w:cs="Times New Roman"/>
                <w:b/>
                <w:color w:val="000000"/>
                <w:lang w:val="es-CO" w:eastAsia="es-ES"/>
              </w:rPr>
              <w:t>a</w:t>
            </w:r>
            <w:r>
              <w:rPr>
                <w:rFonts w:ascii="Arial Narrow" w:eastAsia="Times New Roman" w:hAnsi="Arial Narrow" w:cs="Times New Roman"/>
                <w:b/>
                <w:color w:val="000000"/>
                <w:lang w:val="es-CO" w:eastAsia="es-ES"/>
              </w:rPr>
              <w:t xml:space="preserve">compañamiento </w:t>
            </w:r>
            <w:r w:rsidR="00A84F87">
              <w:rPr>
                <w:rFonts w:ascii="Arial Narrow" w:eastAsia="Times New Roman" w:hAnsi="Arial Narrow" w:cs="Times New Roman"/>
                <w:b/>
                <w:color w:val="000000"/>
                <w:lang w:val="es-CO" w:eastAsia="es-ES"/>
              </w:rPr>
              <w:t>m</w:t>
            </w:r>
            <w:r w:rsidRPr="00B36294">
              <w:rPr>
                <w:rFonts w:ascii="Arial Narrow" w:eastAsia="Times New Roman" w:hAnsi="Arial Narrow" w:cs="Times New Roman"/>
                <w:b/>
                <w:color w:val="000000"/>
                <w:lang w:val="es-CO" w:eastAsia="es-ES"/>
              </w:rPr>
              <w:t xml:space="preserve">etodológico: </w:t>
            </w:r>
          </w:p>
          <w:p w14:paraId="4B8B1039" w14:textId="77777777" w:rsidR="00B502EF" w:rsidRPr="00B502EF" w:rsidRDefault="0081157E" w:rsidP="0022432D">
            <w:pPr>
              <w:pStyle w:val="Prrafodelista"/>
              <w:numPr>
                <w:ilvl w:val="0"/>
                <w:numId w:val="57"/>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Entregar a Colciencias y a la G</w:t>
            </w:r>
            <w:r w:rsidR="00B502EF">
              <w:rPr>
                <w:rFonts w:ascii="Arial Narrow" w:eastAsia="Times New Roman" w:hAnsi="Arial Narrow" w:cs="Times New Roman"/>
                <w:color w:val="000000"/>
                <w:lang w:val="es-CO" w:eastAsia="es-ES"/>
              </w:rPr>
              <w:t>obernación</w:t>
            </w:r>
            <w:r w:rsidR="006430E9">
              <w:rPr>
                <w:rFonts w:ascii="Arial Narrow" w:eastAsia="Times New Roman" w:hAnsi="Arial Narrow" w:cs="Times New Roman"/>
                <w:color w:val="000000"/>
                <w:lang w:val="es-CO" w:eastAsia="es-ES"/>
              </w:rPr>
              <w:t>/Alcaldía del Distrito Capital</w:t>
            </w:r>
            <w:r w:rsidR="00B502EF">
              <w:rPr>
                <w:rFonts w:ascii="Arial Narrow" w:eastAsia="Times New Roman" w:hAnsi="Arial Narrow" w:cs="Times New Roman"/>
                <w:color w:val="000000"/>
                <w:lang w:val="es-CO" w:eastAsia="es-ES"/>
              </w:rPr>
              <w:t xml:space="preserve"> </w:t>
            </w:r>
            <w:r w:rsidR="00B502EF" w:rsidRPr="00B502EF">
              <w:rPr>
                <w:rFonts w:ascii="Arial Narrow" w:eastAsia="Times New Roman" w:hAnsi="Arial Narrow" w:cs="Times New Roman"/>
                <w:color w:val="000000"/>
                <w:lang w:val="es-CO" w:eastAsia="es-ES"/>
              </w:rPr>
              <w:t xml:space="preserve">las versiones definitivas construidas y acordadas durante la jornada de trabajo con los actores del SCTeI, de: </w:t>
            </w:r>
          </w:p>
          <w:p w14:paraId="30FA44BB" w14:textId="77777777" w:rsidR="00B502EF" w:rsidRDefault="00B502EF" w:rsidP="0022432D">
            <w:pPr>
              <w:pStyle w:val="Prrafodelista"/>
              <w:numPr>
                <w:ilvl w:val="1"/>
                <w:numId w:val="57"/>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Visión CTeI</w:t>
            </w:r>
          </w:p>
          <w:p w14:paraId="0C2B949A" w14:textId="77777777" w:rsidR="00B502EF" w:rsidRDefault="00B502EF" w:rsidP="0022432D">
            <w:pPr>
              <w:pStyle w:val="Prrafodelista"/>
              <w:numPr>
                <w:ilvl w:val="1"/>
                <w:numId w:val="57"/>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Objetivos de Líneas Programáticas</w:t>
            </w:r>
          </w:p>
          <w:p w14:paraId="7EF0832D" w14:textId="2C0FC0F1" w:rsidR="00B502EF" w:rsidRPr="00B502EF" w:rsidRDefault="006761ED" w:rsidP="0022432D">
            <w:pPr>
              <w:pStyle w:val="Prrafodelista"/>
              <w:numPr>
                <w:ilvl w:val="1"/>
                <w:numId w:val="57"/>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P</w:t>
            </w:r>
            <w:r w:rsidR="00B502EF">
              <w:rPr>
                <w:rFonts w:ascii="Arial Narrow" w:eastAsia="Times New Roman" w:hAnsi="Arial Narrow" w:cs="Times New Roman"/>
                <w:color w:val="000000"/>
                <w:lang w:val="es-CO" w:eastAsia="es-ES"/>
              </w:rPr>
              <w:t>royectos priorizados</w:t>
            </w:r>
          </w:p>
          <w:p w14:paraId="6BE54E21" w14:textId="77777777" w:rsidR="00B502EF" w:rsidRDefault="00404E1D" w:rsidP="00B502EF">
            <w:pPr>
              <w:pStyle w:val="Prrafodelista"/>
              <w:spacing w:after="0" w:line="240" w:lineRule="auto"/>
              <w:ind w:left="552"/>
              <w:rPr>
                <w:rFonts w:ascii="Arial Narrow" w:eastAsia="Times New Roman" w:hAnsi="Arial Narrow" w:cs="Times New Roman"/>
                <w:b/>
                <w:color w:val="000000"/>
                <w:lang w:val="es-CO" w:eastAsia="es-ES"/>
              </w:rPr>
            </w:pPr>
            <w:r w:rsidRPr="005F417B">
              <w:rPr>
                <w:rFonts w:ascii="Arial Narrow" w:eastAsia="Times New Roman" w:hAnsi="Arial Narrow" w:cs="Times New Roman"/>
                <w:b/>
                <w:color w:val="000000"/>
                <w:lang w:val="es-CO" w:eastAsia="es-ES"/>
              </w:rPr>
              <w:t xml:space="preserve"> </w:t>
            </w:r>
          </w:p>
          <w:p w14:paraId="56F340B2" w14:textId="77777777" w:rsidR="00404E1D" w:rsidRPr="005F417B" w:rsidRDefault="00404E1D" w:rsidP="00B502EF">
            <w:pPr>
              <w:pStyle w:val="Prrafodelista"/>
              <w:numPr>
                <w:ilvl w:val="0"/>
                <w:numId w:val="12"/>
              </w:numPr>
              <w:spacing w:after="0" w:line="240" w:lineRule="auto"/>
              <w:ind w:left="264" w:hanging="264"/>
              <w:rPr>
                <w:rFonts w:ascii="Arial Narrow" w:eastAsia="Times New Roman" w:hAnsi="Arial Narrow" w:cs="Times New Roman"/>
                <w:b/>
                <w:color w:val="000000"/>
                <w:lang w:val="es-CO" w:eastAsia="es-ES"/>
              </w:rPr>
            </w:pPr>
            <w:r w:rsidRPr="005F417B">
              <w:rPr>
                <w:rFonts w:ascii="Arial Narrow" w:eastAsia="Times New Roman" w:hAnsi="Arial Narrow" w:cs="Times New Roman"/>
                <w:b/>
                <w:color w:val="000000"/>
                <w:lang w:val="es-CO" w:eastAsia="es-ES"/>
              </w:rPr>
              <w:t xml:space="preserve">Colciencias: </w:t>
            </w:r>
          </w:p>
          <w:p w14:paraId="4D05DE7B" w14:textId="77777777" w:rsidR="00404E1D" w:rsidRPr="005F417B" w:rsidRDefault="00404E1D" w:rsidP="00404E1D">
            <w:pPr>
              <w:pStyle w:val="Prrafodelista"/>
              <w:spacing w:after="0" w:line="240" w:lineRule="auto"/>
              <w:ind w:left="548"/>
              <w:rPr>
                <w:rFonts w:ascii="Arial Narrow" w:eastAsia="Times New Roman" w:hAnsi="Arial Narrow" w:cs="Times New Roman"/>
                <w:b/>
                <w:color w:val="000000"/>
                <w:lang w:val="es-CO" w:eastAsia="es-ES"/>
              </w:rPr>
            </w:pPr>
          </w:p>
          <w:p w14:paraId="7534EB26" w14:textId="6A0A5D20" w:rsidR="00B502EF" w:rsidRDefault="00B502EF" w:rsidP="0022432D">
            <w:pPr>
              <w:pStyle w:val="Prrafodelista"/>
              <w:numPr>
                <w:ilvl w:val="0"/>
                <w:numId w:val="58"/>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Revisar </w:t>
            </w:r>
            <w:r w:rsidR="00E25842">
              <w:rPr>
                <w:rFonts w:ascii="Arial Narrow" w:eastAsia="Times New Roman" w:hAnsi="Arial Narrow" w:cs="Times New Roman"/>
                <w:color w:val="000000"/>
                <w:lang w:val="es-CO" w:eastAsia="es-ES"/>
              </w:rPr>
              <w:t>con la G</w:t>
            </w:r>
            <w:r>
              <w:rPr>
                <w:rFonts w:ascii="Arial Narrow" w:eastAsia="Times New Roman" w:hAnsi="Arial Narrow" w:cs="Times New Roman"/>
                <w:color w:val="000000"/>
                <w:lang w:val="es-CO" w:eastAsia="es-ES"/>
              </w:rPr>
              <w:t>obernación</w:t>
            </w:r>
            <w:r w:rsidR="00E25842">
              <w:rPr>
                <w:rFonts w:ascii="Arial Narrow" w:eastAsia="Times New Roman" w:hAnsi="Arial Narrow" w:cs="Times New Roman"/>
                <w:color w:val="000000"/>
                <w:lang w:val="es-CO" w:eastAsia="es-ES"/>
              </w:rPr>
              <w:t>/</w:t>
            </w:r>
            <w:r w:rsidR="006430E9">
              <w:rPr>
                <w:rFonts w:ascii="Arial Narrow" w:eastAsia="Times New Roman" w:hAnsi="Arial Narrow" w:cs="Times New Roman"/>
                <w:color w:val="000000"/>
                <w:lang w:val="es-CO" w:eastAsia="es-ES"/>
              </w:rPr>
              <w:t xml:space="preserve">Alcaldía del </w:t>
            </w:r>
            <w:r w:rsidR="00E25842">
              <w:rPr>
                <w:rFonts w:ascii="Arial Narrow" w:eastAsia="Times New Roman" w:hAnsi="Arial Narrow" w:cs="Times New Roman"/>
                <w:color w:val="000000"/>
                <w:lang w:val="es-CO" w:eastAsia="es-ES"/>
              </w:rPr>
              <w:t>Distrito Capital</w:t>
            </w:r>
            <w:r>
              <w:rPr>
                <w:rFonts w:ascii="Arial Narrow" w:eastAsia="Times New Roman" w:hAnsi="Arial Narrow" w:cs="Times New Roman"/>
                <w:color w:val="000000"/>
                <w:lang w:val="es-CO" w:eastAsia="es-ES"/>
              </w:rPr>
              <w:t xml:space="preserve"> las versiones definitivas de la visión, objetivos de líneas programáticas, </w:t>
            </w:r>
            <w:r w:rsidR="006761ED">
              <w:rPr>
                <w:rFonts w:ascii="Arial Narrow" w:eastAsia="Times New Roman" w:hAnsi="Arial Narrow" w:cs="Times New Roman"/>
                <w:color w:val="000000"/>
                <w:lang w:val="es-CO" w:eastAsia="es-ES"/>
              </w:rPr>
              <w:t xml:space="preserve">y </w:t>
            </w:r>
            <w:r>
              <w:rPr>
                <w:rFonts w:ascii="Arial Narrow" w:eastAsia="Times New Roman" w:hAnsi="Arial Narrow" w:cs="Times New Roman"/>
                <w:color w:val="000000"/>
                <w:lang w:val="es-CO" w:eastAsia="es-ES"/>
              </w:rPr>
              <w:t>proyectos, entregadas por la Empresa de Acompañamiento Metodológico.</w:t>
            </w:r>
          </w:p>
          <w:p w14:paraId="0A2E022D" w14:textId="77777777" w:rsidR="00404E1D" w:rsidRPr="00B502EF" w:rsidRDefault="00404E1D" w:rsidP="0022432D">
            <w:pPr>
              <w:pStyle w:val="Prrafodelista"/>
              <w:numPr>
                <w:ilvl w:val="0"/>
                <w:numId w:val="58"/>
              </w:numPr>
              <w:spacing w:after="0" w:line="240" w:lineRule="auto"/>
              <w:rPr>
                <w:rFonts w:ascii="Arial Narrow" w:eastAsia="Times New Roman" w:hAnsi="Arial Narrow" w:cs="Times New Roman"/>
                <w:color w:val="000000"/>
                <w:lang w:val="es-CO" w:eastAsia="es-ES"/>
              </w:rPr>
            </w:pPr>
            <w:r w:rsidRPr="00B502EF">
              <w:rPr>
                <w:rFonts w:ascii="Arial Narrow" w:eastAsia="Times New Roman" w:hAnsi="Arial Narrow" w:cs="Times New Roman"/>
                <w:color w:val="000000"/>
                <w:lang w:val="es-CO" w:eastAsia="es-ES"/>
              </w:rPr>
              <w:t xml:space="preserve">Transcribir en la minuta aprobada por la </w:t>
            </w:r>
            <w:r w:rsidR="00E25842">
              <w:rPr>
                <w:rFonts w:ascii="Arial Narrow" w:eastAsia="Times New Roman" w:hAnsi="Arial Narrow" w:cs="Times New Roman"/>
                <w:color w:val="000000"/>
                <w:lang w:val="es-CO" w:eastAsia="es-ES"/>
              </w:rPr>
              <w:t>G</w:t>
            </w:r>
            <w:r w:rsidR="001153E9" w:rsidRPr="00B502EF">
              <w:rPr>
                <w:rFonts w:ascii="Arial Narrow" w:eastAsia="Times New Roman" w:hAnsi="Arial Narrow" w:cs="Times New Roman"/>
                <w:color w:val="000000"/>
                <w:lang w:val="es-CO" w:eastAsia="es-ES"/>
              </w:rPr>
              <w:t>obernación</w:t>
            </w:r>
            <w:r w:rsidR="00E25842">
              <w:rPr>
                <w:rFonts w:ascii="Arial Narrow" w:eastAsia="Times New Roman" w:hAnsi="Arial Narrow" w:cs="Times New Roman"/>
                <w:color w:val="000000"/>
                <w:lang w:val="es-CO" w:eastAsia="es-ES"/>
              </w:rPr>
              <w:t xml:space="preserve"> /</w:t>
            </w:r>
            <w:r w:rsidR="000221CC">
              <w:rPr>
                <w:rFonts w:ascii="Arial Narrow" w:eastAsia="Times New Roman" w:hAnsi="Arial Narrow" w:cs="Times New Roman"/>
                <w:color w:val="000000"/>
                <w:lang w:val="es-CO" w:eastAsia="es-ES"/>
              </w:rPr>
              <w:t xml:space="preserve">Alcaldía del </w:t>
            </w:r>
            <w:r w:rsidR="00E25842">
              <w:rPr>
                <w:rFonts w:ascii="Arial Narrow" w:eastAsia="Times New Roman" w:hAnsi="Arial Narrow" w:cs="Times New Roman"/>
                <w:color w:val="000000"/>
                <w:lang w:val="es-CO" w:eastAsia="es-ES"/>
              </w:rPr>
              <w:t xml:space="preserve">Distrito Capital </w:t>
            </w:r>
            <w:r w:rsidR="00B502EF">
              <w:rPr>
                <w:rFonts w:ascii="Arial Narrow" w:eastAsia="Times New Roman" w:hAnsi="Arial Narrow" w:cs="Times New Roman"/>
                <w:color w:val="000000"/>
                <w:lang w:val="es-CO" w:eastAsia="es-ES"/>
              </w:rPr>
              <w:t>las versiones definitivas de la visión, objetivos de líneas programáticas, ideas de proyectos y proyectos, entregadas por la Empresa de Acompañamiento Metodológico, y revisadas</w:t>
            </w:r>
            <w:r w:rsidR="006430E9">
              <w:rPr>
                <w:rFonts w:ascii="Arial Narrow" w:eastAsia="Times New Roman" w:hAnsi="Arial Narrow" w:cs="Times New Roman"/>
                <w:color w:val="000000"/>
                <w:lang w:val="es-CO" w:eastAsia="es-ES"/>
              </w:rPr>
              <w:t xml:space="preserve"> previamente con la Gobernación</w:t>
            </w:r>
            <w:r w:rsidR="001B059A">
              <w:rPr>
                <w:rFonts w:ascii="Arial Narrow" w:eastAsia="Times New Roman" w:hAnsi="Arial Narrow" w:cs="Times New Roman"/>
                <w:color w:val="000000"/>
                <w:lang w:val="es-CO" w:eastAsia="es-ES"/>
              </w:rPr>
              <w:t>/Alcaldía del Distrito Capital</w:t>
            </w:r>
            <w:r w:rsidRPr="00B502EF">
              <w:rPr>
                <w:rFonts w:ascii="Arial Narrow" w:eastAsia="Times New Roman" w:hAnsi="Arial Narrow" w:cs="Times New Roman"/>
                <w:color w:val="000000"/>
                <w:lang w:val="es-CO" w:eastAsia="es-ES"/>
              </w:rPr>
              <w:t>.</w:t>
            </w:r>
          </w:p>
          <w:p w14:paraId="22162515" w14:textId="77777777" w:rsidR="00404E1D" w:rsidRDefault="00404E1D" w:rsidP="0022432D">
            <w:pPr>
              <w:pStyle w:val="Prrafodelista"/>
              <w:numPr>
                <w:ilvl w:val="0"/>
                <w:numId w:val="58"/>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Registrar en la minuta la información referente a los actores que participaron del evento, diferenciándolo por el sector al que pertenecen. </w:t>
            </w:r>
          </w:p>
          <w:p w14:paraId="46995AF7" w14:textId="77777777" w:rsidR="00E25842" w:rsidRDefault="00E25842" w:rsidP="0022432D">
            <w:pPr>
              <w:pStyle w:val="Prrafodelista"/>
              <w:numPr>
                <w:ilvl w:val="0"/>
                <w:numId w:val="58"/>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lastRenderedPageBreak/>
              <w:t>Entregar a la Gobernación/</w:t>
            </w:r>
            <w:r w:rsidR="000221CC">
              <w:rPr>
                <w:rFonts w:ascii="Arial Narrow" w:eastAsia="Times New Roman" w:hAnsi="Arial Narrow" w:cs="Times New Roman"/>
                <w:color w:val="000000"/>
                <w:lang w:val="es-CO" w:eastAsia="es-ES"/>
              </w:rPr>
              <w:t xml:space="preserve">Alcaldía del </w:t>
            </w:r>
            <w:r>
              <w:rPr>
                <w:rFonts w:ascii="Arial Narrow" w:eastAsia="Times New Roman" w:hAnsi="Arial Narrow" w:cs="Times New Roman"/>
                <w:color w:val="000000"/>
                <w:lang w:val="es-CO" w:eastAsia="es-ES"/>
              </w:rPr>
              <w:t>Distrito Capital la minuta definitiva para la firma.</w:t>
            </w:r>
          </w:p>
          <w:p w14:paraId="04438263" w14:textId="77777777" w:rsidR="00E25842" w:rsidRDefault="00E25842" w:rsidP="00E25842">
            <w:pPr>
              <w:spacing w:after="0" w:line="240" w:lineRule="auto"/>
              <w:rPr>
                <w:rFonts w:ascii="Arial Narrow" w:eastAsia="Times New Roman" w:hAnsi="Arial Narrow" w:cs="Times New Roman"/>
                <w:color w:val="000000"/>
                <w:lang w:val="es-CO" w:eastAsia="es-ES"/>
              </w:rPr>
            </w:pPr>
          </w:p>
          <w:p w14:paraId="2CEDBC79" w14:textId="77777777" w:rsidR="00E25842" w:rsidRPr="005F417B" w:rsidRDefault="00E25842" w:rsidP="00E25842">
            <w:pPr>
              <w:pStyle w:val="Prrafodelista"/>
              <w:numPr>
                <w:ilvl w:val="0"/>
                <w:numId w:val="12"/>
              </w:numPr>
              <w:spacing w:after="0" w:line="240" w:lineRule="auto"/>
              <w:ind w:left="264" w:hanging="264"/>
              <w:rPr>
                <w:rFonts w:ascii="Arial Narrow" w:eastAsia="Times New Roman" w:hAnsi="Arial Narrow" w:cs="Times New Roman"/>
                <w:b/>
                <w:color w:val="000000"/>
                <w:lang w:val="es-CO" w:eastAsia="es-ES"/>
              </w:rPr>
            </w:pPr>
            <w:r>
              <w:rPr>
                <w:rFonts w:ascii="Arial Narrow" w:eastAsia="Times New Roman" w:hAnsi="Arial Narrow" w:cs="Times New Roman"/>
                <w:b/>
                <w:color w:val="000000"/>
                <w:lang w:val="es-CO" w:eastAsia="es-ES"/>
              </w:rPr>
              <w:t xml:space="preserve">Gobernación / </w:t>
            </w:r>
            <w:r w:rsidR="000221CC">
              <w:rPr>
                <w:rFonts w:ascii="Arial Narrow" w:eastAsia="Times New Roman" w:hAnsi="Arial Narrow" w:cs="Times New Roman"/>
                <w:b/>
                <w:color w:val="000000"/>
                <w:lang w:val="es-CO" w:eastAsia="es-ES"/>
              </w:rPr>
              <w:t xml:space="preserve">Alcaldía del </w:t>
            </w:r>
            <w:r>
              <w:rPr>
                <w:rFonts w:ascii="Arial Narrow" w:eastAsia="Times New Roman" w:hAnsi="Arial Narrow" w:cs="Times New Roman"/>
                <w:b/>
                <w:color w:val="000000"/>
                <w:lang w:val="es-CO" w:eastAsia="es-ES"/>
              </w:rPr>
              <w:t>Distrito Capital</w:t>
            </w:r>
            <w:r w:rsidRPr="005F417B">
              <w:rPr>
                <w:rFonts w:ascii="Arial Narrow" w:eastAsia="Times New Roman" w:hAnsi="Arial Narrow" w:cs="Times New Roman"/>
                <w:b/>
                <w:color w:val="000000"/>
                <w:lang w:val="es-CO" w:eastAsia="es-ES"/>
              </w:rPr>
              <w:t xml:space="preserve">: </w:t>
            </w:r>
          </w:p>
          <w:p w14:paraId="376443C0" w14:textId="77777777" w:rsidR="00E25842" w:rsidRPr="005F417B" w:rsidRDefault="00E25842" w:rsidP="00E25842">
            <w:pPr>
              <w:pStyle w:val="Prrafodelista"/>
              <w:spacing w:after="0" w:line="240" w:lineRule="auto"/>
              <w:ind w:left="548"/>
              <w:rPr>
                <w:rFonts w:ascii="Arial Narrow" w:eastAsia="Times New Roman" w:hAnsi="Arial Narrow" w:cs="Times New Roman"/>
                <w:b/>
                <w:color w:val="000000"/>
                <w:lang w:val="es-CO" w:eastAsia="es-ES"/>
              </w:rPr>
            </w:pPr>
          </w:p>
          <w:p w14:paraId="1C87F5C4" w14:textId="41E67BB1" w:rsidR="00E25842" w:rsidRDefault="00E25842" w:rsidP="0022432D">
            <w:pPr>
              <w:pStyle w:val="Prrafodelista"/>
              <w:numPr>
                <w:ilvl w:val="0"/>
                <w:numId w:val="59"/>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 xml:space="preserve">Revisar con Colciencias las versiones definitivas de la visión, objetivos de líneas programáticas, </w:t>
            </w:r>
            <w:r w:rsidR="006761ED">
              <w:rPr>
                <w:rFonts w:ascii="Arial Narrow" w:eastAsia="Times New Roman" w:hAnsi="Arial Narrow" w:cs="Times New Roman"/>
                <w:color w:val="000000"/>
                <w:lang w:val="es-CO" w:eastAsia="es-ES"/>
              </w:rPr>
              <w:t>y</w:t>
            </w:r>
            <w:r>
              <w:rPr>
                <w:rFonts w:ascii="Arial Narrow" w:eastAsia="Times New Roman" w:hAnsi="Arial Narrow" w:cs="Times New Roman"/>
                <w:color w:val="000000"/>
                <w:lang w:val="es-CO" w:eastAsia="es-ES"/>
              </w:rPr>
              <w:t xml:space="preserve"> proyectos, entregadas por la Empresa de Acompañamiento Metodológico.</w:t>
            </w:r>
          </w:p>
          <w:p w14:paraId="26EC31F4" w14:textId="77777777" w:rsidR="00E25842" w:rsidRDefault="00E25842" w:rsidP="0022432D">
            <w:pPr>
              <w:pStyle w:val="Prrafodelista"/>
              <w:numPr>
                <w:ilvl w:val="0"/>
                <w:numId w:val="59"/>
              </w:numPr>
              <w:spacing w:after="0" w:line="240" w:lineRule="auto"/>
              <w:rPr>
                <w:rFonts w:ascii="Arial Narrow" w:eastAsia="Times New Roman" w:hAnsi="Arial Narrow" w:cs="Times New Roman"/>
                <w:color w:val="000000"/>
                <w:lang w:val="es-CO" w:eastAsia="es-ES"/>
              </w:rPr>
            </w:pPr>
            <w:r>
              <w:rPr>
                <w:rFonts w:ascii="Arial Narrow" w:eastAsia="Times New Roman" w:hAnsi="Arial Narrow" w:cs="Times New Roman"/>
                <w:color w:val="000000"/>
                <w:lang w:val="es-CO" w:eastAsia="es-ES"/>
              </w:rPr>
              <w:t>Recibir de Colciencias la minuta definitiva para la firma.</w:t>
            </w:r>
          </w:p>
          <w:p w14:paraId="4E4517A2" w14:textId="77777777" w:rsidR="00E25842" w:rsidRPr="00E25842" w:rsidRDefault="00E25842" w:rsidP="00E25842">
            <w:pPr>
              <w:spacing w:after="0" w:line="240" w:lineRule="auto"/>
              <w:rPr>
                <w:rFonts w:ascii="Arial Narrow" w:eastAsia="Times New Roman" w:hAnsi="Arial Narrow" w:cs="Times New Roman"/>
                <w:color w:val="000000"/>
                <w:lang w:val="es-CO" w:eastAsia="es-ES"/>
              </w:rPr>
            </w:pPr>
          </w:p>
        </w:tc>
      </w:tr>
      <w:tr w:rsidR="00404E1D" w:rsidRPr="005F417B" w14:paraId="14038B4C"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1D021FEB"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58F42D3" w14:textId="77777777" w:rsidR="00404E1D" w:rsidRPr="005F417B" w:rsidRDefault="00404E1D" w:rsidP="00404E1D">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1 hora</w:t>
            </w:r>
          </w:p>
        </w:tc>
      </w:tr>
      <w:tr w:rsidR="00404E1D" w:rsidRPr="005F417B" w14:paraId="7EFB8998"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70392C9"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0F23215C"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Formato de minuta de Plan y Acuerdo Estratégico Departamental en CTeI aprobada por la </w:t>
            </w:r>
            <w:r w:rsidR="001153E9">
              <w:rPr>
                <w:rFonts w:ascii="Arial Narrow" w:eastAsia="Times New Roman" w:hAnsi="Arial Narrow" w:cs="Times New Roman"/>
                <w:lang w:val="es-CO" w:eastAsia="es-ES"/>
              </w:rPr>
              <w:t>Gobernación</w:t>
            </w:r>
            <w:r w:rsidR="000221CC">
              <w:rPr>
                <w:rFonts w:ascii="Arial Narrow" w:eastAsia="Times New Roman" w:hAnsi="Arial Narrow" w:cs="Times New Roman"/>
                <w:lang w:val="es-CO" w:eastAsia="es-ES"/>
              </w:rPr>
              <w:t xml:space="preserve"> o la Alcaldía del</w:t>
            </w:r>
            <w:r w:rsidRPr="005F417B">
              <w:rPr>
                <w:rFonts w:ascii="Arial Narrow" w:eastAsia="Times New Roman" w:hAnsi="Arial Narrow" w:cs="Times New Roman"/>
                <w:lang w:val="es-CO" w:eastAsia="es-ES"/>
              </w:rPr>
              <w:t xml:space="preserve"> </w:t>
            </w:r>
            <w:r w:rsidR="007B7945" w:rsidRPr="005F417B">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w:t>
            </w:r>
          </w:p>
          <w:p w14:paraId="51C36EF5"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Formatos de registro de las mesas de trabajo conformadas durante la fase de Construcción del PAED, a saber:</w:t>
            </w:r>
          </w:p>
          <w:p w14:paraId="5184911B" w14:textId="77777777" w:rsidR="00404E1D" w:rsidRPr="005F417B" w:rsidRDefault="00037FA0" w:rsidP="00A63B8E">
            <w:pPr>
              <w:pStyle w:val="Prrafodelista"/>
              <w:numPr>
                <w:ilvl w:val="0"/>
                <w:numId w:val="18"/>
              </w:numPr>
              <w:spacing w:after="0" w:line="240" w:lineRule="auto"/>
              <w:rPr>
                <w:rFonts w:ascii="Arial Narrow" w:eastAsia="Times New Roman" w:hAnsi="Arial Narrow" w:cs="Times New Roman"/>
                <w:lang w:val="es-CO" w:eastAsia="es-ES"/>
              </w:rPr>
            </w:pPr>
            <w:r>
              <w:rPr>
                <w:rFonts w:ascii="Arial Narrow" w:eastAsia="Times New Roman" w:hAnsi="Arial Narrow" w:cs="Times New Roman"/>
                <w:lang w:val="es-CO" w:eastAsia="es-ES"/>
              </w:rPr>
              <w:t>Mesa de v</w:t>
            </w:r>
            <w:r w:rsidR="00404E1D" w:rsidRPr="005F417B">
              <w:rPr>
                <w:rFonts w:ascii="Arial Narrow" w:eastAsia="Times New Roman" w:hAnsi="Arial Narrow" w:cs="Times New Roman"/>
                <w:lang w:val="es-CO" w:eastAsia="es-ES"/>
              </w:rPr>
              <w:t>alidación de Visión.</w:t>
            </w:r>
          </w:p>
          <w:p w14:paraId="65BFAC6C" w14:textId="77777777" w:rsidR="00404E1D" w:rsidRPr="005F417B" w:rsidRDefault="00404E1D" w:rsidP="00A63B8E">
            <w:pPr>
              <w:pStyle w:val="Prrafodelista"/>
              <w:numPr>
                <w:ilvl w:val="0"/>
                <w:numId w:val="18"/>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Mesa de constru</w:t>
            </w:r>
            <w:r w:rsidR="004A27E3">
              <w:rPr>
                <w:rFonts w:ascii="Arial Narrow" w:eastAsia="Times New Roman" w:hAnsi="Arial Narrow" w:cs="Times New Roman"/>
                <w:lang w:val="es-CO" w:eastAsia="es-ES"/>
              </w:rPr>
              <w:t>cción y validación de objetivos</w:t>
            </w:r>
            <w:r w:rsidRPr="005F417B">
              <w:rPr>
                <w:rFonts w:ascii="Arial Narrow" w:eastAsia="Times New Roman" w:hAnsi="Arial Narrow" w:cs="Times New Roman"/>
                <w:lang w:val="es-CO" w:eastAsia="es-ES"/>
              </w:rPr>
              <w:t xml:space="preserve"> de las líneas programáticas.</w:t>
            </w:r>
          </w:p>
          <w:p w14:paraId="05468F7E" w14:textId="77777777" w:rsidR="00404E1D" w:rsidRPr="005F417B" w:rsidRDefault="00404E1D" w:rsidP="00A63B8E">
            <w:pPr>
              <w:pStyle w:val="Prrafodelista"/>
              <w:numPr>
                <w:ilvl w:val="0"/>
                <w:numId w:val="18"/>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Mesa de priorización de proyectos.</w:t>
            </w:r>
          </w:p>
        </w:tc>
      </w:tr>
      <w:tr w:rsidR="00404E1D" w:rsidRPr="005F417B" w14:paraId="5BA68880"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12DA8E99"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  - 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59D3927"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Documento de minuta diligenciado con todos los insumos aprobados por la </w:t>
            </w:r>
            <w:r w:rsidR="001153E9">
              <w:rPr>
                <w:rFonts w:ascii="Arial Narrow" w:eastAsia="Times New Roman" w:hAnsi="Arial Narrow" w:cs="Times New Roman"/>
                <w:lang w:val="es-CO" w:eastAsia="es-ES"/>
              </w:rPr>
              <w:t>Gobernación</w:t>
            </w:r>
            <w:r w:rsidR="00E25842">
              <w:rPr>
                <w:rFonts w:ascii="Arial Narrow" w:eastAsia="Times New Roman" w:hAnsi="Arial Narrow" w:cs="Times New Roman"/>
                <w:lang w:val="es-CO" w:eastAsia="es-ES"/>
              </w:rPr>
              <w:t>/</w:t>
            </w:r>
            <w:r w:rsidR="006430E9">
              <w:rPr>
                <w:rFonts w:ascii="Arial Narrow" w:eastAsia="Times New Roman" w:hAnsi="Arial Narrow" w:cs="Times New Roman"/>
                <w:lang w:val="es-CO" w:eastAsia="es-ES"/>
              </w:rPr>
              <w:t xml:space="preserve">Alcaldía del </w:t>
            </w:r>
            <w:r w:rsidR="00E25842">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 y construidos y validados participativamente durante la jornada de Plan y Acuerdo Estratégico Departamental</w:t>
            </w:r>
            <w:r w:rsidR="00E25842">
              <w:rPr>
                <w:rFonts w:ascii="Arial Narrow" w:eastAsia="Times New Roman" w:hAnsi="Arial Narrow" w:cs="Times New Roman"/>
                <w:lang w:val="es-CO" w:eastAsia="es-ES"/>
              </w:rPr>
              <w:t xml:space="preserve"> por los actores del SCTeI.</w:t>
            </w:r>
          </w:p>
        </w:tc>
      </w:tr>
    </w:tbl>
    <w:p w14:paraId="1ECF6F98" w14:textId="77777777" w:rsidR="00404E1D" w:rsidRPr="005F417B" w:rsidRDefault="00404E1D" w:rsidP="00404E1D">
      <w:pPr>
        <w:rPr>
          <w:rFonts w:ascii="Arial Narrow" w:hAnsi="Arial Narrow"/>
          <w:lang w:val="es-CO"/>
        </w:rPr>
      </w:pPr>
    </w:p>
    <w:tbl>
      <w:tblPr>
        <w:tblW w:w="8192" w:type="dxa"/>
        <w:jc w:val="center"/>
        <w:tblCellMar>
          <w:left w:w="10" w:type="dxa"/>
          <w:right w:w="10" w:type="dxa"/>
        </w:tblCellMar>
        <w:tblLook w:val="0000" w:firstRow="0" w:lastRow="0" w:firstColumn="0" w:lastColumn="0" w:noHBand="0" w:noVBand="0"/>
      </w:tblPr>
      <w:tblGrid>
        <w:gridCol w:w="837"/>
        <w:gridCol w:w="438"/>
        <w:gridCol w:w="129"/>
        <w:gridCol w:w="1147"/>
        <w:gridCol w:w="5641"/>
      </w:tblGrid>
      <w:tr w:rsidR="00404E1D" w:rsidRPr="005F417B" w14:paraId="61CCD946" w14:textId="77777777" w:rsidTr="00404E1D">
        <w:trPr>
          <w:trHeight w:val="272"/>
          <w:tblHeader/>
          <w:jc w:val="center"/>
        </w:trPr>
        <w:tc>
          <w:tcPr>
            <w:tcW w:w="8192" w:type="dxa"/>
            <w:gridSpan w:val="5"/>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6" w:type="dxa"/>
              <w:left w:w="6" w:type="dxa"/>
              <w:bottom w:w="0" w:type="dxa"/>
              <w:right w:w="6" w:type="dxa"/>
            </w:tcMar>
            <w:vAlign w:val="center"/>
          </w:tcPr>
          <w:p w14:paraId="16F8CC93" w14:textId="77777777" w:rsidR="00404E1D" w:rsidRPr="005F417B" w:rsidRDefault="00404E1D" w:rsidP="00E25842">
            <w:pPr>
              <w:pStyle w:val="Standard"/>
              <w:jc w:val="center"/>
              <w:rPr>
                <w:rFonts w:ascii="Arial Narrow" w:hAnsi="Arial Narrow"/>
                <w:b/>
                <w:lang w:val="es-CO"/>
              </w:rPr>
            </w:pPr>
            <w:r w:rsidRPr="005F417B">
              <w:rPr>
                <w:rFonts w:ascii="Arial Narrow" w:hAnsi="Arial Narrow"/>
                <w:b/>
                <w:color w:val="FFFFFF" w:themeColor="background1"/>
                <w:lang w:val="es-CO"/>
              </w:rPr>
              <w:t xml:space="preserve">Actividad </w:t>
            </w:r>
            <w:r w:rsidR="00E25842">
              <w:rPr>
                <w:rFonts w:ascii="Arial Narrow" w:hAnsi="Arial Narrow"/>
                <w:b/>
                <w:color w:val="FFFFFF" w:themeColor="background1"/>
                <w:lang w:val="es-CO"/>
              </w:rPr>
              <w:t>2</w:t>
            </w:r>
          </w:p>
        </w:tc>
      </w:tr>
      <w:tr w:rsidR="00404E1D" w:rsidRPr="005F417B" w14:paraId="10827C51" w14:textId="77777777" w:rsidTr="00404E1D">
        <w:trPr>
          <w:trHeight w:val="272"/>
          <w:tblHeader/>
          <w:jc w:val="center"/>
        </w:trPr>
        <w:tc>
          <w:tcPr>
            <w:tcW w:w="83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0AB84346"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Fase</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59F99D09"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3</w:t>
            </w:r>
          </w:p>
        </w:tc>
        <w:tc>
          <w:tcPr>
            <w:tcW w:w="1147"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vAlign w:val="center"/>
          </w:tcPr>
          <w:p w14:paraId="580A3C7B" w14:textId="77777777" w:rsidR="00404E1D" w:rsidRPr="005F417B" w:rsidRDefault="00404E1D" w:rsidP="00404E1D">
            <w:pPr>
              <w:pStyle w:val="Standard"/>
              <w:jc w:val="center"/>
              <w:rPr>
                <w:rFonts w:ascii="Arial Narrow" w:hAnsi="Arial Narrow"/>
                <w:b/>
                <w:color w:val="FFFFFF" w:themeColor="background1"/>
                <w:lang w:val="es-CO"/>
              </w:rPr>
            </w:pPr>
            <w:r w:rsidRPr="005F417B">
              <w:rPr>
                <w:rFonts w:ascii="Arial Narrow" w:hAnsi="Arial Narrow"/>
                <w:b/>
                <w:color w:val="FFFFFF" w:themeColor="background1"/>
                <w:lang w:val="es-CO"/>
              </w:rPr>
              <w:t>Nombre de la Actividad</w:t>
            </w:r>
          </w:p>
        </w:tc>
        <w:tc>
          <w:tcPr>
            <w:tcW w:w="5641"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6" w:type="dxa"/>
              <w:left w:w="6" w:type="dxa"/>
              <w:bottom w:w="0" w:type="dxa"/>
              <w:right w:w="6" w:type="dxa"/>
            </w:tcMar>
            <w:vAlign w:val="center"/>
          </w:tcPr>
          <w:p w14:paraId="1BBF2F33" w14:textId="77777777" w:rsidR="00404E1D" w:rsidRPr="005F417B" w:rsidRDefault="00CF46D0" w:rsidP="00537218">
            <w:pPr>
              <w:pStyle w:val="Standard"/>
              <w:ind w:left="720"/>
              <w:jc w:val="center"/>
              <w:rPr>
                <w:rFonts w:ascii="Arial Narrow" w:hAnsi="Arial Narrow"/>
                <w:b/>
                <w:color w:val="FFFFFF" w:themeColor="background1"/>
                <w:lang w:val="es-CO"/>
              </w:rPr>
            </w:pPr>
            <w:r w:rsidRPr="00537218">
              <w:rPr>
                <w:rFonts w:ascii="Arial Narrow" w:hAnsi="Arial Narrow"/>
                <w:b/>
                <w:bCs/>
                <w:color w:val="FFFFFF" w:themeColor="background1"/>
              </w:rPr>
              <w:t>Acto protocolario y firma de la Minuta del Plan y Acuerdo Estratégico Departamental en CTeI</w:t>
            </w:r>
          </w:p>
        </w:tc>
      </w:tr>
      <w:tr w:rsidR="00404E1D" w:rsidRPr="005F417B" w14:paraId="079D67D5" w14:textId="77777777" w:rsidTr="00404E1D">
        <w:trPr>
          <w:trHeight w:val="102"/>
          <w:jc w:val="center"/>
        </w:trPr>
        <w:tc>
          <w:tcPr>
            <w:tcW w:w="2551" w:type="dxa"/>
            <w:gridSpan w:val="4"/>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78E7D928" w14:textId="77777777" w:rsidR="00404E1D" w:rsidRPr="005F417B" w:rsidRDefault="00404E1D" w:rsidP="00404E1D">
            <w:pPr>
              <w:pStyle w:val="Standard"/>
              <w:jc w:val="center"/>
              <w:rPr>
                <w:rFonts w:ascii="Arial Narrow" w:hAnsi="Arial Narrow"/>
                <w:color w:val="FFFFFF" w:themeColor="background1"/>
                <w:lang w:val="es-CO"/>
              </w:rPr>
            </w:pPr>
            <w:r w:rsidRPr="005F417B">
              <w:rPr>
                <w:rFonts w:ascii="Arial Narrow" w:hAnsi="Arial Narrow"/>
                <w:lang w:val="es-CO"/>
              </w:rPr>
              <w:t>Objetivo</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7182DA66" w14:textId="77777777" w:rsidR="00404E1D" w:rsidRPr="005F417B" w:rsidRDefault="00404E1D" w:rsidP="00D7394F">
            <w:pPr>
              <w:pStyle w:val="Standard"/>
              <w:numPr>
                <w:ilvl w:val="0"/>
                <w:numId w:val="3"/>
              </w:numPr>
              <w:ind w:left="286" w:hanging="286"/>
              <w:jc w:val="both"/>
              <w:rPr>
                <w:rFonts w:ascii="Arial Narrow" w:hAnsi="Arial Narrow"/>
                <w:lang w:val="es-CO"/>
              </w:rPr>
            </w:pPr>
            <w:r w:rsidRPr="005F417B">
              <w:rPr>
                <w:rFonts w:ascii="Arial Narrow" w:hAnsi="Arial Narrow" w:cs="Times New Roman"/>
                <w:color w:val="000000"/>
                <w:lang w:val="es-CO" w:eastAsia="es-ES"/>
              </w:rPr>
              <w:t>Presentar a los participantes un balance y clausura frente al ejercicio de construcción del Plan y Acuerdo Estratégico Departamental en CTeI.</w:t>
            </w:r>
          </w:p>
          <w:p w14:paraId="44017975" w14:textId="77777777" w:rsidR="00404E1D" w:rsidRPr="005F417B" w:rsidRDefault="00404E1D" w:rsidP="00D7394F">
            <w:pPr>
              <w:pStyle w:val="Standard"/>
              <w:numPr>
                <w:ilvl w:val="0"/>
                <w:numId w:val="3"/>
              </w:numPr>
              <w:ind w:left="286" w:hanging="286"/>
              <w:jc w:val="both"/>
              <w:rPr>
                <w:rFonts w:ascii="Arial Narrow" w:hAnsi="Arial Narrow"/>
                <w:lang w:val="es-CO"/>
              </w:rPr>
            </w:pPr>
            <w:r w:rsidRPr="005F417B">
              <w:rPr>
                <w:rFonts w:ascii="Arial Narrow" w:hAnsi="Arial Narrow" w:cs="Times New Roman"/>
                <w:color w:val="000000"/>
                <w:lang w:val="es-CO" w:eastAsia="es-ES"/>
              </w:rPr>
              <w:t>Firmar el documento</w:t>
            </w:r>
            <w:r w:rsidR="00E25842">
              <w:rPr>
                <w:rFonts w:ascii="Arial Narrow" w:hAnsi="Arial Narrow" w:cs="Times New Roman"/>
                <w:color w:val="000000"/>
                <w:lang w:val="es-CO" w:eastAsia="es-ES"/>
              </w:rPr>
              <w:t>-minuta</w:t>
            </w:r>
            <w:r w:rsidRPr="005F417B">
              <w:rPr>
                <w:rFonts w:ascii="Arial Narrow" w:hAnsi="Arial Narrow" w:cs="Times New Roman"/>
                <w:color w:val="000000"/>
                <w:lang w:val="es-CO" w:eastAsia="es-ES"/>
              </w:rPr>
              <w:t xml:space="preserve"> de</w:t>
            </w:r>
            <w:r w:rsidR="00E25842">
              <w:rPr>
                <w:rFonts w:ascii="Arial Narrow" w:hAnsi="Arial Narrow" w:cs="Times New Roman"/>
                <w:color w:val="000000"/>
                <w:lang w:val="es-CO" w:eastAsia="es-ES"/>
              </w:rPr>
              <w:t>l</w:t>
            </w:r>
            <w:r w:rsidRPr="005F417B">
              <w:rPr>
                <w:rFonts w:ascii="Arial Narrow" w:hAnsi="Arial Narrow" w:cs="Times New Roman"/>
                <w:color w:val="000000"/>
                <w:lang w:val="es-CO" w:eastAsia="es-ES"/>
              </w:rPr>
              <w:t xml:space="preserve"> Plan y Acuerdo Estratégico Departamental en CTeI entre el Gobernador</w:t>
            </w:r>
            <w:r w:rsidR="00E25842">
              <w:rPr>
                <w:rFonts w:ascii="Arial Narrow" w:hAnsi="Arial Narrow" w:cs="Times New Roman"/>
                <w:color w:val="000000"/>
                <w:lang w:val="es-CO" w:eastAsia="es-ES"/>
              </w:rPr>
              <w:t>/Alcalde del Distrito Capital</w:t>
            </w:r>
            <w:r w:rsidRPr="005F417B">
              <w:rPr>
                <w:rFonts w:ascii="Arial Narrow" w:hAnsi="Arial Narrow" w:cs="Times New Roman"/>
                <w:color w:val="000000"/>
                <w:lang w:val="es-CO" w:eastAsia="es-ES"/>
              </w:rPr>
              <w:t xml:space="preserve"> y la Dirección General de Colciencias.</w:t>
            </w:r>
          </w:p>
        </w:tc>
      </w:tr>
      <w:tr w:rsidR="00404E1D" w:rsidRPr="005F417B" w14:paraId="5B999CED" w14:textId="77777777" w:rsidTr="00404E1D">
        <w:trPr>
          <w:trHeight w:val="294"/>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3CA50030"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Responsable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10518EA" w14:textId="5A897ED7" w:rsidR="00404E1D" w:rsidRPr="005F417B" w:rsidRDefault="00404E1D" w:rsidP="00404E1D">
            <w:pPr>
              <w:pStyle w:val="Standard"/>
              <w:rPr>
                <w:rFonts w:ascii="Arial Narrow" w:hAnsi="Arial Narrow"/>
                <w:lang w:val="es-CO"/>
              </w:rPr>
            </w:pPr>
            <w:r w:rsidRPr="005F417B">
              <w:rPr>
                <w:rFonts w:ascii="Arial Narrow" w:hAnsi="Arial Narrow"/>
                <w:lang w:val="es-CO"/>
              </w:rPr>
              <w:t xml:space="preserve">Colciencias, </w:t>
            </w:r>
            <w:r w:rsidR="001153E9">
              <w:rPr>
                <w:rFonts w:ascii="Arial Narrow" w:hAnsi="Arial Narrow"/>
                <w:lang w:val="es-CO"/>
              </w:rPr>
              <w:t>Gobernación</w:t>
            </w:r>
            <w:r w:rsidR="000221CC">
              <w:rPr>
                <w:rFonts w:ascii="Arial Narrow" w:hAnsi="Arial Narrow"/>
                <w:lang w:val="es-CO"/>
              </w:rPr>
              <w:t>/Alcaldía del Distrito Capital</w:t>
            </w:r>
          </w:p>
        </w:tc>
      </w:tr>
      <w:tr w:rsidR="00404E1D" w:rsidRPr="005F417B" w14:paraId="4D451AB5" w14:textId="77777777" w:rsidTr="00404E1D">
        <w:trPr>
          <w:trHeight w:val="102"/>
          <w:jc w:val="center"/>
        </w:trPr>
        <w:tc>
          <w:tcPr>
            <w:tcW w:w="1275" w:type="dxa"/>
            <w:gridSpan w:val="2"/>
            <w:vMerge w:val="restart"/>
            <w:tcBorders>
              <w:top w:val="single" w:sz="8" w:space="0" w:color="FFFFFF"/>
              <w:left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2F261AB9"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Actores</w:t>
            </w:r>
          </w:p>
        </w:tc>
        <w:tc>
          <w:tcPr>
            <w:tcW w:w="1276" w:type="dxa"/>
            <w:gridSpan w:val="2"/>
            <w:tcBorders>
              <w:top w:val="single" w:sz="8" w:space="0" w:color="FFFFFF"/>
              <w:left w:val="single" w:sz="8" w:space="0" w:color="FFFFFF"/>
              <w:bottom w:val="single" w:sz="8" w:space="0" w:color="FFFFFF"/>
              <w:right w:val="single" w:sz="8" w:space="0" w:color="FFFFFF"/>
            </w:tcBorders>
            <w:shd w:val="solid" w:color="DEEAF6" w:themeColor="accent1" w:themeTint="33" w:fill="FFFFFF"/>
            <w:vAlign w:val="center"/>
          </w:tcPr>
          <w:p w14:paraId="63DBF0E3"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Colciencias</w:t>
            </w:r>
          </w:p>
        </w:tc>
        <w:tc>
          <w:tcPr>
            <w:tcW w:w="5641" w:type="dxa"/>
            <w:tcBorders>
              <w:top w:val="single" w:sz="8" w:space="0" w:color="FFFFFF"/>
              <w:left w:val="single" w:sz="8" w:space="0" w:color="FFFFFF"/>
              <w:bottom w:val="single" w:sz="8" w:space="0" w:color="FFFFFF"/>
              <w:right w:val="single" w:sz="8" w:space="0" w:color="FFFFFF"/>
            </w:tcBorders>
            <w:shd w:val="solid" w:color="DEEAF6" w:themeColor="accent1" w:themeTint="33" w:fill="FFFFFF"/>
            <w:tcMar>
              <w:top w:w="6" w:type="dxa"/>
              <w:left w:w="6" w:type="dxa"/>
              <w:bottom w:w="0" w:type="dxa"/>
              <w:right w:w="6" w:type="dxa"/>
            </w:tcMar>
            <w:vAlign w:val="center"/>
          </w:tcPr>
          <w:p w14:paraId="07B531D3" w14:textId="77777777" w:rsidR="00404E1D" w:rsidRPr="005F417B" w:rsidRDefault="00404E1D" w:rsidP="00404E1D">
            <w:pPr>
              <w:pStyle w:val="Standard"/>
              <w:rPr>
                <w:rFonts w:ascii="Arial Narrow" w:hAnsi="Arial Narrow"/>
                <w:lang w:val="es-CO"/>
              </w:rPr>
            </w:pPr>
            <w:r w:rsidRPr="005F417B">
              <w:rPr>
                <w:rFonts w:ascii="Arial Narrow" w:hAnsi="Arial Narrow"/>
                <w:lang w:val="es-CO"/>
              </w:rPr>
              <w:t>Director</w:t>
            </w:r>
            <w:r w:rsidR="00E25842">
              <w:rPr>
                <w:rFonts w:ascii="Arial Narrow" w:hAnsi="Arial Narrow"/>
                <w:lang w:val="es-CO"/>
              </w:rPr>
              <w:t xml:space="preserve"> (</w:t>
            </w:r>
            <w:r w:rsidRPr="005F417B">
              <w:rPr>
                <w:rFonts w:ascii="Arial Narrow" w:hAnsi="Arial Narrow"/>
                <w:lang w:val="es-CO"/>
              </w:rPr>
              <w:t>a</w:t>
            </w:r>
            <w:r w:rsidR="00E25842">
              <w:rPr>
                <w:rFonts w:ascii="Arial Narrow" w:hAnsi="Arial Narrow"/>
                <w:lang w:val="es-CO"/>
              </w:rPr>
              <w:t>)</w:t>
            </w:r>
            <w:r w:rsidRPr="005F417B">
              <w:rPr>
                <w:rFonts w:ascii="Arial Narrow" w:hAnsi="Arial Narrow"/>
                <w:lang w:val="es-CO"/>
              </w:rPr>
              <w:t xml:space="preserve"> de la entidad</w:t>
            </w:r>
            <w:r w:rsidR="00E25842">
              <w:rPr>
                <w:rFonts w:ascii="Arial Narrow" w:hAnsi="Arial Narrow"/>
                <w:lang w:val="es-CO"/>
              </w:rPr>
              <w:t xml:space="preserve"> – Equipo de Articulación Regional</w:t>
            </w:r>
          </w:p>
        </w:tc>
      </w:tr>
      <w:tr w:rsidR="00404E1D" w:rsidRPr="005F417B" w14:paraId="0ADD1CB0" w14:textId="77777777" w:rsidTr="00404E1D">
        <w:trPr>
          <w:trHeight w:val="308"/>
          <w:jc w:val="center"/>
        </w:trPr>
        <w:tc>
          <w:tcPr>
            <w:tcW w:w="1275" w:type="dxa"/>
            <w:gridSpan w:val="2"/>
            <w:vMerge/>
            <w:tcBorders>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6F1E6E4A" w14:textId="77777777" w:rsidR="00404E1D" w:rsidRPr="005F417B" w:rsidRDefault="00404E1D" w:rsidP="00404E1D">
            <w:pPr>
              <w:pStyle w:val="Standard"/>
              <w:jc w:val="center"/>
              <w:rPr>
                <w:rFonts w:ascii="Arial Narrow" w:hAnsi="Arial Narrow"/>
                <w:lang w:val="es-CO"/>
              </w:rPr>
            </w:pP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14:paraId="7D79F33B" w14:textId="77777777" w:rsidR="00404E1D" w:rsidRPr="005F417B" w:rsidRDefault="00E25842" w:rsidP="00404E1D">
            <w:pPr>
              <w:pStyle w:val="Standard"/>
              <w:jc w:val="center"/>
              <w:rPr>
                <w:rFonts w:ascii="Arial Narrow" w:hAnsi="Arial Narrow"/>
                <w:lang w:val="es-CO"/>
              </w:rPr>
            </w:pPr>
            <w:r>
              <w:rPr>
                <w:rFonts w:ascii="Arial Narrow" w:hAnsi="Arial Narrow" w:cs="Times New Roman"/>
                <w:color w:val="000000"/>
                <w:lang w:val="es-CO" w:eastAsia="es-ES"/>
              </w:rPr>
              <w:t>Gobernación /Alcaldía Distrito Capital</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4A75236E" w14:textId="77777777" w:rsidR="00404E1D" w:rsidRPr="005F417B" w:rsidRDefault="00404E1D" w:rsidP="00404E1D">
            <w:pPr>
              <w:spacing w:after="0" w:line="240" w:lineRule="auto"/>
              <w:jc w:val="both"/>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Gobernador – Alcalde Mayor del </w:t>
            </w:r>
            <w:r w:rsidR="007B7945" w:rsidRPr="005F417B">
              <w:rPr>
                <w:rFonts w:ascii="Arial Narrow" w:eastAsia="Times New Roman" w:hAnsi="Arial Narrow" w:cs="Times New Roman"/>
                <w:lang w:val="es-CO" w:eastAsia="es-ES"/>
              </w:rPr>
              <w:t>Distrito Capital</w:t>
            </w:r>
          </w:p>
        </w:tc>
      </w:tr>
      <w:tr w:rsidR="00404E1D" w:rsidRPr="005F417B" w14:paraId="76832C10"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5FA24ABA"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Subactividades</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019A3A6" w14:textId="77777777" w:rsidR="00404E1D" w:rsidRPr="00E25842" w:rsidRDefault="00404E1D" w:rsidP="0022432D">
            <w:pPr>
              <w:pStyle w:val="Prrafodelista"/>
              <w:numPr>
                <w:ilvl w:val="0"/>
                <w:numId w:val="60"/>
              </w:numPr>
              <w:spacing w:after="0" w:line="240" w:lineRule="auto"/>
              <w:rPr>
                <w:rFonts w:ascii="Arial Narrow" w:eastAsia="Times New Roman" w:hAnsi="Arial Narrow" w:cs="Times New Roman"/>
                <w:b/>
                <w:color w:val="000000"/>
                <w:lang w:val="es-CO" w:eastAsia="es-ES"/>
              </w:rPr>
            </w:pPr>
            <w:r w:rsidRPr="00E25842">
              <w:rPr>
                <w:rFonts w:ascii="Arial Narrow" w:eastAsia="Times New Roman" w:hAnsi="Arial Narrow" w:cs="Times New Roman"/>
                <w:b/>
                <w:color w:val="000000"/>
                <w:lang w:val="es-CO" w:eastAsia="es-ES"/>
              </w:rPr>
              <w:t xml:space="preserve">Colciencias: </w:t>
            </w:r>
          </w:p>
          <w:p w14:paraId="22A80E98" w14:textId="77777777" w:rsidR="00404E1D" w:rsidRPr="005F417B" w:rsidRDefault="00404E1D" w:rsidP="00037FA0">
            <w:pPr>
              <w:pStyle w:val="Prrafodelista"/>
              <w:spacing w:after="0" w:line="240" w:lineRule="auto"/>
              <w:ind w:left="548"/>
              <w:rPr>
                <w:rFonts w:ascii="Arial Narrow" w:eastAsia="Times New Roman" w:hAnsi="Arial Narrow" w:cs="Times New Roman"/>
                <w:b/>
                <w:color w:val="000000"/>
                <w:lang w:val="es-CO" w:eastAsia="es-ES"/>
              </w:rPr>
            </w:pPr>
          </w:p>
          <w:p w14:paraId="2444974A"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Construir conjuntamente con la </w:t>
            </w:r>
            <w:r w:rsidR="001153E9">
              <w:rPr>
                <w:rFonts w:ascii="Arial Narrow" w:eastAsia="Times New Roman" w:hAnsi="Arial Narrow" w:cs="Times New Roman"/>
                <w:color w:val="000000"/>
                <w:lang w:val="es-CO" w:eastAsia="es-ES"/>
              </w:rPr>
              <w:t>Gobernación</w:t>
            </w:r>
            <w:r w:rsidR="00E25842">
              <w:rPr>
                <w:rFonts w:ascii="Arial Narrow" w:eastAsia="Times New Roman" w:hAnsi="Arial Narrow" w:cs="Times New Roman"/>
                <w:color w:val="000000"/>
                <w:lang w:val="es-CO" w:eastAsia="es-ES"/>
              </w:rPr>
              <w:t>/</w:t>
            </w:r>
            <w:r w:rsidR="006430E9">
              <w:rPr>
                <w:rFonts w:ascii="Arial Narrow" w:eastAsia="Times New Roman" w:hAnsi="Arial Narrow" w:cs="Times New Roman"/>
                <w:color w:val="000000"/>
                <w:lang w:val="es-CO" w:eastAsia="es-ES"/>
              </w:rPr>
              <w:t xml:space="preserve">Alcaldía del </w:t>
            </w:r>
            <w:r w:rsidR="00E25842">
              <w:rPr>
                <w:rFonts w:ascii="Arial Narrow" w:eastAsia="Times New Roman" w:hAnsi="Arial Narrow" w:cs="Times New Roman"/>
                <w:color w:val="000000"/>
                <w:lang w:val="es-CO" w:eastAsia="es-ES"/>
              </w:rPr>
              <w:t>D</w:t>
            </w:r>
            <w:r w:rsidR="007B7945" w:rsidRPr="005F417B">
              <w:rPr>
                <w:rFonts w:ascii="Arial Narrow" w:eastAsia="Times New Roman" w:hAnsi="Arial Narrow" w:cs="Times New Roman"/>
                <w:color w:val="000000"/>
                <w:lang w:val="es-CO" w:eastAsia="es-ES"/>
              </w:rPr>
              <w:t>istrito Capital</w:t>
            </w:r>
            <w:r w:rsidRPr="005F417B">
              <w:rPr>
                <w:rFonts w:ascii="Arial Narrow" w:eastAsia="Times New Roman" w:hAnsi="Arial Narrow" w:cs="Times New Roman"/>
                <w:color w:val="000000"/>
                <w:lang w:val="es-CO" w:eastAsia="es-ES"/>
              </w:rPr>
              <w:t xml:space="preserve"> la agenda protocolaria para el evento de suscripción del Plan y Acuerdo.</w:t>
            </w:r>
          </w:p>
          <w:p w14:paraId="766CC2F4"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 xml:space="preserve">Coordinar con la </w:t>
            </w:r>
            <w:r w:rsidR="001153E9">
              <w:rPr>
                <w:rFonts w:ascii="Arial Narrow" w:eastAsia="Times New Roman" w:hAnsi="Arial Narrow" w:cs="Times New Roman"/>
                <w:color w:val="000000"/>
                <w:lang w:val="es-CO" w:eastAsia="es-ES"/>
              </w:rPr>
              <w:t>Gobernación</w:t>
            </w:r>
            <w:r w:rsidR="00E25842">
              <w:rPr>
                <w:rFonts w:ascii="Arial Narrow" w:eastAsia="Times New Roman" w:hAnsi="Arial Narrow" w:cs="Times New Roman"/>
                <w:color w:val="000000"/>
                <w:lang w:val="es-CO" w:eastAsia="es-ES"/>
              </w:rPr>
              <w:t>/</w:t>
            </w:r>
            <w:r w:rsidR="006430E9">
              <w:rPr>
                <w:rFonts w:ascii="Arial Narrow" w:eastAsia="Times New Roman" w:hAnsi="Arial Narrow" w:cs="Times New Roman"/>
                <w:color w:val="000000"/>
                <w:lang w:val="es-CO" w:eastAsia="es-ES"/>
              </w:rPr>
              <w:t xml:space="preserve">Alcaldía del </w:t>
            </w:r>
            <w:r w:rsidR="00E25842">
              <w:rPr>
                <w:rFonts w:ascii="Arial Narrow" w:eastAsia="Times New Roman" w:hAnsi="Arial Narrow" w:cs="Times New Roman"/>
                <w:color w:val="000000"/>
                <w:lang w:val="es-CO" w:eastAsia="es-ES"/>
              </w:rPr>
              <w:t>Distrito Capital</w:t>
            </w:r>
            <w:r w:rsidRPr="005F417B">
              <w:rPr>
                <w:rFonts w:ascii="Arial Narrow" w:eastAsia="Times New Roman" w:hAnsi="Arial Narrow" w:cs="Times New Roman"/>
                <w:color w:val="000000"/>
                <w:lang w:val="es-CO" w:eastAsia="es-ES"/>
              </w:rPr>
              <w:t xml:space="preserve"> los requerimientos logísticos, protocolarios y de dispositivo de seguridad para llevar a cabo la firma del documento por parte del Gobernador(a) o el Alcalde del </w:t>
            </w:r>
            <w:r w:rsidR="007B7945" w:rsidRPr="005F417B">
              <w:rPr>
                <w:rFonts w:ascii="Arial Narrow" w:eastAsia="Times New Roman" w:hAnsi="Arial Narrow" w:cs="Times New Roman"/>
                <w:color w:val="000000"/>
                <w:lang w:val="es-CO" w:eastAsia="es-ES"/>
              </w:rPr>
              <w:t>Distrito Capital</w:t>
            </w:r>
            <w:r w:rsidRPr="005F417B">
              <w:rPr>
                <w:rFonts w:ascii="Arial Narrow" w:eastAsia="Times New Roman" w:hAnsi="Arial Narrow" w:cs="Times New Roman"/>
                <w:color w:val="000000"/>
                <w:lang w:val="es-CO" w:eastAsia="es-ES"/>
              </w:rPr>
              <w:t xml:space="preserve">, y </w:t>
            </w:r>
            <w:r w:rsidR="00703F03">
              <w:rPr>
                <w:rFonts w:ascii="Arial Narrow" w:eastAsia="Times New Roman" w:hAnsi="Arial Narrow" w:cs="Times New Roman"/>
                <w:color w:val="000000"/>
                <w:lang w:val="es-CO" w:eastAsia="es-ES"/>
              </w:rPr>
              <w:t xml:space="preserve">la </w:t>
            </w:r>
            <w:r w:rsidR="00703F03">
              <w:rPr>
                <w:rFonts w:ascii="Arial Narrow" w:eastAsia="Times New Roman" w:hAnsi="Arial Narrow" w:cs="Times New Roman"/>
                <w:color w:val="000000"/>
                <w:lang w:val="es-CO" w:eastAsia="es-ES"/>
              </w:rPr>
              <w:lastRenderedPageBreak/>
              <w:t>Director (</w:t>
            </w:r>
            <w:r w:rsidRPr="005F417B">
              <w:rPr>
                <w:rFonts w:ascii="Arial Narrow" w:eastAsia="Times New Roman" w:hAnsi="Arial Narrow" w:cs="Times New Roman"/>
                <w:color w:val="000000"/>
                <w:lang w:val="es-CO" w:eastAsia="es-ES"/>
              </w:rPr>
              <w:t>a</w:t>
            </w:r>
            <w:r w:rsidR="00703F03">
              <w:rPr>
                <w:rFonts w:ascii="Arial Narrow" w:eastAsia="Times New Roman" w:hAnsi="Arial Narrow" w:cs="Times New Roman"/>
                <w:color w:val="000000"/>
                <w:lang w:val="es-CO" w:eastAsia="es-ES"/>
              </w:rPr>
              <w:t>)</w:t>
            </w:r>
            <w:r w:rsidRPr="005F417B">
              <w:rPr>
                <w:rFonts w:ascii="Arial Narrow" w:eastAsia="Times New Roman" w:hAnsi="Arial Narrow" w:cs="Times New Roman"/>
                <w:color w:val="000000"/>
                <w:lang w:val="es-CO" w:eastAsia="es-ES"/>
              </w:rPr>
              <w:t xml:space="preserve"> de Colciencias.</w:t>
            </w:r>
            <w:r w:rsidR="004A27E3">
              <w:rPr>
                <w:rFonts w:ascii="Arial Narrow" w:eastAsia="Times New Roman" w:hAnsi="Arial Narrow" w:cs="Times New Roman"/>
                <w:color w:val="000000"/>
                <w:lang w:val="es-CO" w:eastAsia="es-ES"/>
              </w:rPr>
              <w:t xml:space="preserve"> Esto incluye actividades de medios de comunicación, si fueran contempladas con anterioridad.</w:t>
            </w:r>
          </w:p>
          <w:p w14:paraId="457FF903"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Garantizar que los requerimientos logísticos, protocolarios y de dispositivo de seguridad se cumplan según lo previsto.</w:t>
            </w:r>
          </w:p>
          <w:p w14:paraId="5980B0FE" w14:textId="77777777" w:rsidR="00E25842" w:rsidRDefault="00E25842"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lang w:val="es-CO" w:eastAsia="es-ES"/>
              </w:rPr>
              <w:t xml:space="preserve">Contextualizar al </w:t>
            </w:r>
            <w:r>
              <w:rPr>
                <w:rFonts w:ascii="Arial Narrow" w:eastAsia="Times New Roman" w:hAnsi="Arial Narrow" w:cs="Times New Roman"/>
                <w:lang w:val="es-CO" w:eastAsia="es-ES"/>
              </w:rPr>
              <w:t>Director</w:t>
            </w:r>
            <w:r w:rsidRPr="005F417B">
              <w:rPr>
                <w:rFonts w:ascii="Arial Narrow" w:eastAsia="Times New Roman" w:hAnsi="Arial Narrow" w:cs="Times New Roman"/>
                <w:lang w:val="es-CO" w:eastAsia="es-ES"/>
              </w:rPr>
              <w:t xml:space="preserve"> (a) </w:t>
            </w:r>
            <w:r>
              <w:rPr>
                <w:rFonts w:ascii="Arial Narrow" w:eastAsia="Times New Roman" w:hAnsi="Arial Narrow" w:cs="Times New Roman"/>
                <w:lang w:val="es-CO" w:eastAsia="es-ES"/>
              </w:rPr>
              <w:t>de Colciencias</w:t>
            </w:r>
            <w:r w:rsidRPr="005F417B">
              <w:rPr>
                <w:rFonts w:ascii="Arial Narrow" w:eastAsia="Times New Roman" w:hAnsi="Arial Narrow" w:cs="Times New Roman"/>
                <w:lang w:val="es-CO" w:eastAsia="es-ES"/>
              </w:rPr>
              <w:t xml:space="preserve"> sobre los acuerdos y pormenores alcanzados durante las fases 1, 2 y 3 de la construcción y suscripción del PAED</w:t>
            </w:r>
            <w:r>
              <w:rPr>
                <w:rFonts w:ascii="Arial Narrow" w:eastAsia="Times New Roman" w:hAnsi="Arial Narrow" w:cs="Times New Roman"/>
                <w:lang w:val="es-CO" w:eastAsia="es-ES"/>
              </w:rPr>
              <w:t>.</w:t>
            </w:r>
          </w:p>
          <w:p w14:paraId="3912F65C"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Acompañar el desarrollo de la agenda establecida para el evento protocolario de suscripción del Plan y Acuerdo según lo previsto.</w:t>
            </w:r>
          </w:p>
          <w:p w14:paraId="27820B74"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Una vez firmados los 3 originales</w:t>
            </w:r>
            <w:r w:rsidR="00E25842">
              <w:rPr>
                <w:rFonts w:ascii="Arial Narrow" w:eastAsia="Times New Roman" w:hAnsi="Arial Narrow" w:cs="Times New Roman"/>
                <w:color w:val="000000"/>
                <w:lang w:val="es-CO" w:eastAsia="es-ES"/>
              </w:rPr>
              <w:t xml:space="preserve"> de la minuta</w:t>
            </w:r>
            <w:r w:rsidRPr="005F417B">
              <w:rPr>
                <w:rFonts w:ascii="Arial Narrow" w:eastAsia="Times New Roman" w:hAnsi="Arial Narrow" w:cs="Times New Roman"/>
                <w:color w:val="000000"/>
                <w:lang w:val="es-CO" w:eastAsia="es-ES"/>
              </w:rPr>
              <w:t xml:space="preserve">, compartir con la </w:t>
            </w:r>
            <w:r w:rsidR="001153E9">
              <w:rPr>
                <w:rFonts w:ascii="Arial Narrow" w:eastAsia="Times New Roman" w:hAnsi="Arial Narrow" w:cs="Times New Roman"/>
                <w:color w:val="000000"/>
                <w:lang w:val="es-CO" w:eastAsia="es-ES"/>
              </w:rPr>
              <w:t>Gobernación</w:t>
            </w:r>
            <w:r w:rsidRPr="005F417B">
              <w:rPr>
                <w:rFonts w:ascii="Arial Narrow" w:eastAsia="Times New Roman" w:hAnsi="Arial Narrow" w:cs="Times New Roman"/>
                <w:color w:val="000000"/>
                <w:lang w:val="es-CO" w:eastAsia="es-ES"/>
              </w:rPr>
              <w:t xml:space="preserve"> o </w:t>
            </w:r>
            <w:r w:rsidR="001B059A">
              <w:rPr>
                <w:rFonts w:ascii="Arial Narrow" w:eastAsia="Times New Roman" w:hAnsi="Arial Narrow" w:cs="Times New Roman"/>
                <w:color w:val="000000"/>
                <w:lang w:val="es-CO" w:eastAsia="es-ES"/>
              </w:rPr>
              <w:t>la Alcaldía del</w:t>
            </w:r>
            <w:r w:rsidRPr="005F417B">
              <w:rPr>
                <w:rFonts w:ascii="Arial Narrow" w:eastAsia="Times New Roman" w:hAnsi="Arial Narrow" w:cs="Times New Roman"/>
                <w:color w:val="000000"/>
                <w:lang w:val="es-CO" w:eastAsia="es-ES"/>
              </w:rPr>
              <w:t xml:space="preserve"> </w:t>
            </w:r>
            <w:r w:rsidR="007B7945" w:rsidRPr="005F417B">
              <w:rPr>
                <w:rFonts w:ascii="Arial Narrow" w:eastAsia="Times New Roman" w:hAnsi="Arial Narrow" w:cs="Times New Roman"/>
                <w:color w:val="000000"/>
                <w:lang w:val="es-CO" w:eastAsia="es-ES"/>
              </w:rPr>
              <w:t>Distrito Capital</w:t>
            </w:r>
            <w:r w:rsidRPr="005F417B">
              <w:rPr>
                <w:rFonts w:ascii="Arial Narrow" w:eastAsia="Times New Roman" w:hAnsi="Arial Narrow" w:cs="Times New Roman"/>
                <w:color w:val="000000"/>
                <w:lang w:val="es-CO" w:eastAsia="es-ES"/>
              </w:rPr>
              <w:t xml:space="preserve"> una copia, y dejar dos para el archivo de Colciencias.</w:t>
            </w:r>
          </w:p>
          <w:p w14:paraId="42FE276C" w14:textId="77777777" w:rsidR="00404E1D" w:rsidRPr="005F417B" w:rsidRDefault="00404E1D" w:rsidP="00A63B8E">
            <w:pPr>
              <w:pStyle w:val="Prrafodelista"/>
              <w:numPr>
                <w:ilvl w:val="0"/>
                <w:numId w:val="19"/>
              </w:numPr>
              <w:spacing w:after="0" w:line="240" w:lineRule="auto"/>
              <w:rPr>
                <w:rFonts w:ascii="Arial Narrow" w:eastAsia="Times New Roman" w:hAnsi="Arial Narrow" w:cs="Times New Roman"/>
                <w:color w:val="000000"/>
                <w:lang w:val="es-CO" w:eastAsia="es-ES"/>
              </w:rPr>
            </w:pPr>
            <w:r w:rsidRPr="005F417B">
              <w:rPr>
                <w:rFonts w:ascii="Arial Narrow" w:eastAsia="Times New Roman" w:hAnsi="Arial Narrow" w:cs="Times New Roman"/>
                <w:color w:val="000000"/>
                <w:lang w:val="es-CO" w:eastAsia="es-ES"/>
              </w:rPr>
              <w:t>Publicar en el micro</w:t>
            </w:r>
            <w:r w:rsidR="00037FA0">
              <w:rPr>
                <w:rFonts w:ascii="Arial Narrow" w:eastAsia="Times New Roman" w:hAnsi="Arial Narrow" w:cs="Times New Roman"/>
                <w:color w:val="000000"/>
                <w:lang w:val="es-CO" w:eastAsia="es-ES"/>
              </w:rPr>
              <w:t xml:space="preserve">sitio de articulación regional en </w:t>
            </w:r>
            <w:r w:rsidRPr="005F417B">
              <w:rPr>
                <w:rFonts w:ascii="Arial Narrow" w:eastAsia="Times New Roman" w:hAnsi="Arial Narrow" w:cs="Times New Roman"/>
                <w:color w:val="000000"/>
                <w:lang w:val="es-CO" w:eastAsia="es-ES"/>
              </w:rPr>
              <w:t>el sitio web de Colciencias (</w:t>
            </w:r>
            <w:hyperlink r:id="rId20" w:history="1">
              <w:r w:rsidRPr="005F417B">
                <w:rPr>
                  <w:rStyle w:val="Hipervnculo"/>
                  <w:rFonts w:ascii="Arial Narrow" w:eastAsia="Times New Roman" w:hAnsi="Arial Narrow" w:cs="Times New Roman"/>
                  <w:lang w:val="es-CO" w:eastAsia="es-ES"/>
                </w:rPr>
                <w:t>www.colciencias.gov.co</w:t>
              </w:r>
            </w:hyperlink>
            <w:r w:rsidRPr="005F417B">
              <w:rPr>
                <w:rFonts w:ascii="Arial Narrow" w:eastAsia="Times New Roman" w:hAnsi="Arial Narrow" w:cs="Times New Roman"/>
                <w:color w:val="000000"/>
                <w:lang w:val="es-CO" w:eastAsia="es-ES"/>
              </w:rPr>
              <w:t xml:space="preserve">) una copia escaneada del Plan y Acuerdo estratégico Departamental. </w:t>
            </w:r>
          </w:p>
          <w:p w14:paraId="2B3B429C" w14:textId="77777777" w:rsidR="00404E1D" w:rsidRPr="005F417B" w:rsidRDefault="00404E1D" w:rsidP="00037FA0">
            <w:pPr>
              <w:pStyle w:val="Prrafodelista"/>
              <w:spacing w:after="0" w:line="240" w:lineRule="auto"/>
              <w:ind w:left="624"/>
              <w:rPr>
                <w:rFonts w:ascii="Arial Narrow" w:eastAsia="Times New Roman" w:hAnsi="Arial Narrow" w:cs="Times New Roman"/>
                <w:color w:val="000000"/>
                <w:lang w:val="es-CO" w:eastAsia="es-ES"/>
              </w:rPr>
            </w:pPr>
            <w:r w:rsidRPr="005F417B">
              <w:rPr>
                <w:rFonts w:ascii="Arial Narrow" w:eastAsia="Times New Roman" w:hAnsi="Arial Narrow" w:cs="Times New Roman"/>
                <w:i/>
                <w:iCs/>
                <w:color w:val="000000"/>
                <w:lang w:val="es-CO" w:eastAsia="es-ES"/>
              </w:rPr>
              <w:t xml:space="preserve"> </w:t>
            </w:r>
            <w:r w:rsidRPr="005F417B">
              <w:rPr>
                <w:rFonts w:ascii="Arial Narrow" w:eastAsia="Times New Roman" w:hAnsi="Arial Narrow" w:cs="Times New Roman"/>
                <w:color w:val="000000"/>
                <w:lang w:val="es-CO" w:eastAsia="es-ES"/>
              </w:rPr>
              <w:t xml:space="preserve"> </w:t>
            </w:r>
          </w:p>
          <w:p w14:paraId="1B77357D" w14:textId="77777777" w:rsidR="00404E1D" w:rsidRPr="00E25842" w:rsidRDefault="001153E9" w:rsidP="0022432D">
            <w:pPr>
              <w:pStyle w:val="Prrafodelista"/>
              <w:numPr>
                <w:ilvl w:val="0"/>
                <w:numId w:val="60"/>
              </w:numPr>
              <w:spacing w:after="0" w:line="240" w:lineRule="auto"/>
              <w:rPr>
                <w:rFonts w:ascii="Arial Narrow" w:eastAsia="Times New Roman" w:hAnsi="Arial Narrow" w:cs="Times New Roman"/>
                <w:b/>
                <w:color w:val="000000"/>
                <w:lang w:val="es-CO" w:eastAsia="es-ES"/>
              </w:rPr>
            </w:pPr>
            <w:r>
              <w:rPr>
                <w:rFonts w:ascii="Arial Narrow" w:eastAsia="Times New Roman" w:hAnsi="Arial Narrow" w:cs="Times New Roman"/>
                <w:b/>
                <w:color w:val="000000"/>
                <w:lang w:val="es-CO" w:eastAsia="es-ES"/>
              </w:rPr>
              <w:t>Gobernación</w:t>
            </w:r>
            <w:r w:rsidR="00404E1D" w:rsidRPr="005F417B">
              <w:rPr>
                <w:rFonts w:ascii="Arial Narrow" w:eastAsia="Times New Roman" w:hAnsi="Arial Narrow" w:cs="Times New Roman"/>
                <w:b/>
                <w:color w:val="000000"/>
                <w:lang w:val="es-CO" w:eastAsia="es-ES"/>
              </w:rPr>
              <w:t xml:space="preserve"> /</w:t>
            </w:r>
            <w:r w:rsidR="000221CC">
              <w:rPr>
                <w:rFonts w:ascii="Arial Narrow" w:eastAsia="Times New Roman" w:hAnsi="Arial Narrow" w:cs="Times New Roman"/>
                <w:b/>
                <w:color w:val="000000"/>
                <w:lang w:val="es-CO" w:eastAsia="es-ES"/>
              </w:rPr>
              <w:t>Alcaldía del</w:t>
            </w:r>
            <w:r w:rsidR="00404E1D" w:rsidRPr="005F417B">
              <w:rPr>
                <w:rFonts w:ascii="Arial Narrow" w:eastAsia="Times New Roman" w:hAnsi="Arial Narrow" w:cs="Times New Roman"/>
                <w:b/>
                <w:color w:val="000000"/>
                <w:lang w:val="es-CO" w:eastAsia="es-ES"/>
              </w:rPr>
              <w:t xml:space="preserve"> </w:t>
            </w:r>
            <w:r w:rsidR="007B7945" w:rsidRPr="005F417B">
              <w:rPr>
                <w:rFonts w:ascii="Arial Narrow" w:eastAsia="Times New Roman" w:hAnsi="Arial Narrow" w:cs="Times New Roman"/>
                <w:b/>
                <w:color w:val="000000"/>
                <w:lang w:val="es-CO" w:eastAsia="es-ES"/>
              </w:rPr>
              <w:t>Distrito Capital</w:t>
            </w:r>
            <w:r w:rsidR="00404E1D" w:rsidRPr="005F417B">
              <w:rPr>
                <w:rFonts w:ascii="Arial Narrow" w:eastAsia="Times New Roman" w:hAnsi="Arial Narrow" w:cs="Times New Roman"/>
                <w:b/>
                <w:color w:val="000000"/>
                <w:lang w:val="es-CO" w:eastAsia="es-ES"/>
              </w:rPr>
              <w:t xml:space="preserve">: </w:t>
            </w:r>
          </w:p>
          <w:p w14:paraId="474BB595" w14:textId="77777777" w:rsidR="00404E1D" w:rsidRPr="005F417B" w:rsidRDefault="00404E1D" w:rsidP="00037FA0">
            <w:pPr>
              <w:pStyle w:val="Prrafodelista"/>
              <w:spacing w:after="0" w:line="240" w:lineRule="auto"/>
              <w:rPr>
                <w:rFonts w:ascii="Arial Narrow" w:eastAsia="Times New Roman" w:hAnsi="Arial Narrow" w:cs="Times New Roman"/>
                <w:b/>
                <w:lang w:val="es-CO" w:eastAsia="es-ES"/>
              </w:rPr>
            </w:pPr>
          </w:p>
          <w:p w14:paraId="3E81DF4F" w14:textId="77777777" w:rsidR="00404E1D" w:rsidRPr="005F417B" w:rsidRDefault="00404E1D" w:rsidP="00A63B8E">
            <w:pPr>
              <w:pStyle w:val="Prrafodelista"/>
              <w:numPr>
                <w:ilvl w:val="0"/>
                <w:numId w:val="20"/>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Poner en contacto a los funcionarios responsables de los aspectos logísticos, protocolarios y de dispositivo de seguridad necesarios con el equipo de articulación regional de Colciencias, para garantizar los acuerdos alcanzados para el desarrollo de la agenda protocolaria acordada.</w:t>
            </w:r>
            <w:r w:rsidR="004A27E3">
              <w:rPr>
                <w:rFonts w:ascii="Arial Narrow" w:eastAsia="Times New Roman" w:hAnsi="Arial Narrow" w:cs="Times New Roman"/>
                <w:lang w:val="es-CO" w:eastAsia="es-ES"/>
              </w:rPr>
              <w:t xml:space="preserve"> </w:t>
            </w:r>
            <w:r w:rsidR="004A27E3">
              <w:rPr>
                <w:rFonts w:ascii="Arial Narrow" w:eastAsia="Times New Roman" w:hAnsi="Arial Narrow" w:cs="Times New Roman"/>
                <w:color w:val="000000"/>
                <w:lang w:val="es-CO" w:eastAsia="es-ES"/>
              </w:rPr>
              <w:t>Esto incluye actividades de medios de comunicación, si fueran contempladas con anterioridad.</w:t>
            </w:r>
          </w:p>
          <w:p w14:paraId="1760ACCC" w14:textId="77777777" w:rsidR="00404E1D" w:rsidRPr="005F417B" w:rsidRDefault="00404E1D" w:rsidP="00A63B8E">
            <w:pPr>
              <w:pStyle w:val="Prrafodelista"/>
              <w:numPr>
                <w:ilvl w:val="0"/>
                <w:numId w:val="20"/>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Garantizar la participación del Gobernador (a) o Alcalde del </w:t>
            </w:r>
            <w:r w:rsidR="007B7945" w:rsidRPr="005F417B">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 xml:space="preserve"> para la suscripción del Plan y Acuerdo.</w:t>
            </w:r>
          </w:p>
          <w:p w14:paraId="72D1D271" w14:textId="77777777" w:rsidR="00404E1D" w:rsidRPr="005F417B" w:rsidRDefault="00404E1D" w:rsidP="00A63B8E">
            <w:pPr>
              <w:pStyle w:val="Prrafodelista"/>
              <w:numPr>
                <w:ilvl w:val="0"/>
                <w:numId w:val="20"/>
              </w:num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Contextualizar al Gobernador (a) o Alcalde del </w:t>
            </w:r>
            <w:r w:rsidR="007B7945" w:rsidRPr="005F417B">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 xml:space="preserve"> sobre los acuerdos y pormenores alcanzados durante las fases 1, 2 y 3 de la construcción y suscripción del PAED.  </w:t>
            </w:r>
          </w:p>
        </w:tc>
      </w:tr>
      <w:tr w:rsidR="00404E1D" w:rsidRPr="005F417B" w14:paraId="11DD47F3"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213E5B20"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lastRenderedPageBreak/>
              <w:t>Tiempo de Ejecución</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703A9118" w14:textId="77777777" w:rsidR="00404E1D" w:rsidRPr="005F417B" w:rsidRDefault="00404E1D" w:rsidP="00404E1D">
            <w:pPr>
              <w:spacing w:after="0" w:line="240" w:lineRule="auto"/>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30 minutos.</w:t>
            </w:r>
          </w:p>
        </w:tc>
      </w:tr>
      <w:tr w:rsidR="00404E1D" w:rsidRPr="005F417B" w14:paraId="4A316F7B"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711DDD10"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 xml:space="preserve">Insumos </w:t>
            </w:r>
          </w:p>
        </w:tc>
        <w:tc>
          <w:tcPr>
            <w:tcW w:w="5641" w:type="dxa"/>
            <w:tcBorders>
              <w:top w:val="single" w:sz="8" w:space="0" w:color="FFFFFF"/>
              <w:left w:val="single" w:sz="8" w:space="0" w:color="FFFFFF"/>
              <w:bottom w:val="single" w:sz="8" w:space="0" w:color="FFFFFF"/>
              <w:right w:val="single" w:sz="8" w:space="0" w:color="FFFFFF"/>
            </w:tcBorders>
            <w:shd w:val="clear" w:color="auto" w:fill="EAEFF7"/>
            <w:tcMar>
              <w:top w:w="6" w:type="dxa"/>
              <w:left w:w="6" w:type="dxa"/>
              <w:bottom w:w="0" w:type="dxa"/>
              <w:right w:w="6" w:type="dxa"/>
            </w:tcMar>
            <w:vAlign w:val="center"/>
          </w:tcPr>
          <w:p w14:paraId="21B699F6"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Agenda protocolaria acordada para la suscripción del Plan y Acuerdo.</w:t>
            </w:r>
          </w:p>
          <w:p w14:paraId="753D429D"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 xml:space="preserve">Minuta del Plan y Acuerdo Estratégico Departamental validada por la </w:t>
            </w:r>
            <w:r w:rsidR="00E25842">
              <w:rPr>
                <w:rFonts w:ascii="Arial Narrow" w:eastAsia="Times New Roman" w:hAnsi="Arial Narrow" w:cs="Times New Roman"/>
                <w:lang w:val="es-CO" w:eastAsia="es-ES"/>
              </w:rPr>
              <w:t>Gobernación/</w:t>
            </w:r>
            <w:r w:rsidR="000221CC">
              <w:rPr>
                <w:rFonts w:ascii="Arial Narrow" w:eastAsia="Times New Roman" w:hAnsi="Arial Narrow" w:cs="Times New Roman"/>
                <w:lang w:val="es-CO" w:eastAsia="es-ES"/>
              </w:rPr>
              <w:t xml:space="preserve">Alcaldía del </w:t>
            </w:r>
            <w:r w:rsidR="007B7945" w:rsidRPr="005F417B">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w:t>
            </w:r>
          </w:p>
        </w:tc>
      </w:tr>
      <w:tr w:rsidR="00404E1D" w:rsidRPr="005F417B" w14:paraId="2649FD85" w14:textId="77777777" w:rsidTr="00404E1D">
        <w:trPr>
          <w:trHeight w:val="308"/>
          <w:jc w:val="center"/>
        </w:trPr>
        <w:tc>
          <w:tcPr>
            <w:tcW w:w="2551" w:type="dxa"/>
            <w:gridSpan w:val="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658E91A1" w14:textId="77777777" w:rsidR="00404E1D" w:rsidRPr="005F417B" w:rsidRDefault="00404E1D" w:rsidP="00404E1D">
            <w:pPr>
              <w:pStyle w:val="Standard"/>
              <w:jc w:val="center"/>
              <w:rPr>
                <w:rFonts w:ascii="Arial Narrow" w:hAnsi="Arial Narrow"/>
                <w:lang w:val="es-CO"/>
              </w:rPr>
            </w:pPr>
            <w:r w:rsidRPr="005F417B">
              <w:rPr>
                <w:rFonts w:ascii="Arial Narrow" w:hAnsi="Arial Narrow"/>
                <w:lang w:val="es-CO"/>
              </w:rPr>
              <w:t>.Resultado-Producto</w:t>
            </w:r>
          </w:p>
        </w:tc>
        <w:tc>
          <w:tcPr>
            <w:tcW w:w="56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6" w:type="dxa"/>
              <w:left w:w="6" w:type="dxa"/>
              <w:bottom w:w="0" w:type="dxa"/>
              <w:right w:w="6" w:type="dxa"/>
            </w:tcMar>
            <w:vAlign w:val="center"/>
          </w:tcPr>
          <w:p w14:paraId="2975C66D" w14:textId="77777777" w:rsidR="00404E1D" w:rsidRPr="005F417B" w:rsidRDefault="00404E1D" w:rsidP="00D7394F">
            <w:pPr>
              <w:pStyle w:val="Prrafodelista"/>
              <w:numPr>
                <w:ilvl w:val="0"/>
                <w:numId w:val="2"/>
              </w:numPr>
              <w:spacing w:after="0" w:line="240" w:lineRule="auto"/>
              <w:ind w:left="371" w:hanging="283"/>
              <w:rPr>
                <w:rFonts w:ascii="Arial Narrow" w:eastAsia="Times New Roman" w:hAnsi="Arial Narrow" w:cs="Times New Roman"/>
                <w:lang w:val="es-CO" w:eastAsia="es-ES"/>
              </w:rPr>
            </w:pPr>
            <w:r w:rsidRPr="005F417B">
              <w:rPr>
                <w:rFonts w:ascii="Arial Narrow" w:eastAsia="Times New Roman" w:hAnsi="Arial Narrow" w:cs="Times New Roman"/>
                <w:lang w:val="es-CO" w:eastAsia="es-ES"/>
              </w:rPr>
              <w:t>Plan y acuerdo estratégico departamental en CTeI suscrito por el Departamento</w:t>
            </w:r>
            <w:r w:rsidR="001B059A">
              <w:rPr>
                <w:rFonts w:ascii="Arial Narrow" w:eastAsia="Times New Roman" w:hAnsi="Arial Narrow" w:cs="Times New Roman"/>
                <w:lang w:val="es-CO" w:eastAsia="es-ES"/>
              </w:rPr>
              <w:t>/Distrito Capital</w:t>
            </w:r>
            <w:r w:rsidRPr="005F417B">
              <w:rPr>
                <w:rFonts w:ascii="Arial Narrow" w:eastAsia="Times New Roman" w:hAnsi="Arial Narrow" w:cs="Times New Roman"/>
                <w:lang w:val="es-CO" w:eastAsia="es-ES"/>
              </w:rPr>
              <w:t xml:space="preserve"> y Colciencias.</w:t>
            </w:r>
          </w:p>
        </w:tc>
      </w:tr>
    </w:tbl>
    <w:p w14:paraId="7F8F9A73" w14:textId="77777777" w:rsidR="00404E1D" w:rsidRPr="005F417B" w:rsidRDefault="00404E1D" w:rsidP="00404E1D">
      <w:pPr>
        <w:jc w:val="both"/>
        <w:rPr>
          <w:rFonts w:ascii="Arial Narrow" w:hAnsi="Arial Narrow" w:cs="Arial"/>
          <w:lang w:val="es-CO"/>
        </w:rPr>
      </w:pPr>
    </w:p>
    <w:p w14:paraId="43252464" w14:textId="77777777" w:rsidR="00404E1D" w:rsidRPr="005F417B" w:rsidRDefault="00404E1D" w:rsidP="00000960">
      <w:pPr>
        <w:pStyle w:val="Prrafodelista"/>
        <w:numPr>
          <w:ilvl w:val="2"/>
          <w:numId w:val="1"/>
        </w:numPr>
        <w:jc w:val="both"/>
        <w:rPr>
          <w:rFonts w:ascii="Arial Narrow" w:hAnsi="Arial Narrow" w:cs="Arial"/>
          <w:b/>
          <w:lang w:val="es-CO"/>
        </w:rPr>
      </w:pPr>
      <w:r w:rsidRPr="005F417B">
        <w:rPr>
          <w:rFonts w:ascii="Arial Narrow" w:hAnsi="Arial Narrow" w:cs="Arial"/>
          <w:b/>
          <w:lang w:val="es-CO"/>
        </w:rPr>
        <w:t>Reglas y metodología de la Fase 3.</w:t>
      </w:r>
    </w:p>
    <w:p w14:paraId="02F1D87D" w14:textId="1F75BAD3" w:rsidR="00D23666" w:rsidRDefault="00404E1D" w:rsidP="00404E1D">
      <w:pPr>
        <w:jc w:val="both"/>
        <w:rPr>
          <w:rFonts w:ascii="Arial Narrow" w:hAnsi="Arial Narrow" w:cs="Arial"/>
          <w:lang w:val="es-CO"/>
        </w:rPr>
      </w:pPr>
      <w:r w:rsidRPr="005F417B">
        <w:rPr>
          <w:rFonts w:ascii="Arial Narrow" w:hAnsi="Arial Narrow" w:cs="Arial"/>
          <w:lang w:val="es-CO"/>
        </w:rPr>
        <w:t>Los principios que guían es</w:t>
      </w:r>
      <w:r w:rsidR="00D23666">
        <w:rPr>
          <w:rFonts w:ascii="Arial Narrow" w:hAnsi="Arial Narrow" w:cs="Arial"/>
          <w:lang w:val="es-CO"/>
        </w:rPr>
        <w:t>ta fase son el de transparenci</w:t>
      </w:r>
      <w:r w:rsidR="0081157E">
        <w:rPr>
          <w:rFonts w:ascii="Arial Narrow" w:hAnsi="Arial Narrow" w:cs="Arial"/>
          <w:lang w:val="es-CO"/>
        </w:rPr>
        <w:t xml:space="preserve">a, </w:t>
      </w:r>
      <w:r w:rsidR="00A84F87">
        <w:rPr>
          <w:rFonts w:ascii="Arial Narrow" w:hAnsi="Arial Narrow" w:cs="Arial"/>
          <w:lang w:val="es-CO"/>
        </w:rPr>
        <w:t xml:space="preserve">el de </w:t>
      </w:r>
      <w:r w:rsidR="0081157E">
        <w:rPr>
          <w:rFonts w:ascii="Arial Narrow" w:hAnsi="Arial Narrow" w:cs="Arial"/>
          <w:lang w:val="es-CO"/>
        </w:rPr>
        <w:t xml:space="preserve">comunicación </w:t>
      </w:r>
      <w:r w:rsidR="00D23666">
        <w:rPr>
          <w:rFonts w:ascii="Arial Narrow" w:hAnsi="Arial Narrow" w:cs="Arial"/>
          <w:lang w:val="es-CO"/>
        </w:rPr>
        <w:t>y</w:t>
      </w:r>
      <w:r w:rsidR="00A84F87">
        <w:rPr>
          <w:rFonts w:ascii="Arial Narrow" w:hAnsi="Arial Narrow" w:cs="Arial"/>
          <w:lang w:val="es-CO"/>
        </w:rPr>
        <w:t xml:space="preserve"> el </w:t>
      </w:r>
      <w:r w:rsidR="00B617F3">
        <w:rPr>
          <w:rFonts w:ascii="Arial Narrow" w:hAnsi="Arial Narrow" w:cs="Arial"/>
          <w:lang w:val="es-CO"/>
        </w:rPr>
        <w:t>de efectividad</w:t>
      </w:r>
      <w:r w:rsidRPr="005F417B">
        <w:rPr>
          <w:rFonts w:ascii="Arial Narrow" w:hAnsi="Arial Narrow" w:cs="Arial"/>
          <w:lang w:val="es-CO"/>
        </w:rPr>
        <w:t>.</w:t>
      </w:r>
    </w:p>
    <w:p w14:paraId="130AE3D1" w14:textId="77777777" w:rsidR="00404E1D" w:rsidRPr="005F417B" w:rsidRDefault="00404E1D" w:rsidP="00404E1D">
      <w:pPr>
        <w:jc w:val="both"/>
        <w:rPr>
          <w:rFonts w:ascii="Arial Narrow" w:hAnsi="Arial Narrow" w:cs="Arial"/>
          <w:lang w:val="es-CO"/>
        </w:rPr>
      </w:pPr>
      <w:r w:rsidRPr="005F417B">
        <w:rPr>
          <w:rFonts w:ascii="Arial Narrow" w:hAnsi="Arial Narrow" w:cs="Arial"/>
          <w:lang w:val="es-CO"/>
        </w:rPr>
        <w:t xml:space="preserve">Las reglas que rigen esta fase son: </w:t>
      </w:r>
    </w:p>
    <w:p w14:paraId="23D28972" w14:textId="77777777" w:rsidR="00404E1D" w:rsidRPr="005F417B" w:rsidRDefault="00404E1D" w:rsidP="0022432D">
      <w:pPr>
        <w:pStyle w:val="Prrafodelista"/>
        <w:numPr>
          <w:ilvl w:val="0"/>
          <w:numId w:val="27"/>
        </w:numPr>
        <w:jc w:val="both"/>
        <w:rPr>
          <w:rFonts w:ascii="Arial Narrow" w:hAnsi="Arial Narrow" w:cs="Arial"/>
          <w:lang w:val="es-CO"/>
        </w:rPr>
      </w:pPr>
      <w:r w:rsidRPr="005F417B">
        <w:rPr>
          <w:rFonts w:ascii="Arial Narrow" w:hAnsi="Arial Narrow" w:cs="Arial"/>
          <w:lang w:val="es-CO"/>
        </w:rPr>
        <w:t xml:space="preserve">La minuta del Plan y Acuerdo Estratégico Departamental debe ser aprobada por el Departamento o </w:t>
      </w:r>
      <w:r w:rsidR="007B7945" w:rsidRPr="005F417B">
        <w:rPr>
          <w:rFonts w:ascii="Arial Narrow" w:hAnsi="Arial Narrow" w:cs="Arial"/>
          <w:lang w:val="es-CO"/>
        </w:rPr>
        <w:t>Distrito Capital</w:t>
      </w:r>
      <w:r w:rsidRPr="005F417B">
        <w:rPr>
          <w:rFonts w:ascii="Arial Narrow" w:hAnsi="Arial Narrow" w:cs="Arial"/>
          <w:lang w:val="es-CO"/>
        </w:rPr>
        <w:t xml:space="preserve"> previo al desarrollo de la fase 2 de esta guía.</w:t>
      </w:r>
    </w:p>
    <w:p w14:paraId="5EEF8D97" w14:textId="77777777" w:rsidR="00404E1D" w:rsidRPr="005F417B" w:rsidRDefault="00404E1D" w:rsidP="0022432D">
      <w:pPr>
        <w:pStyle w:val="Prrafodelista"/>
        <w:numPr>
          <w:ilvl w:val="0"/>
          <w:numId w:val="27"/>
        </w:numPr>
        <w:jc w:val="both"/>
        <w:rPr>
          <w:rFonts w:ascii="Arial Narrow" w:hAnsi="Arial Narrow" w:cs="Arial"/>
          <w:lang w:val="es-CO"/>
        </w:rPr>
      </w:pPr>
      <w:r w:rsidRPr="005F417B">
        <w:rPr>
          <w:rFonts w:ascii="Arial Narrow" w:hAnsi="Arial Narrow" w:cs="Arial"/>
          <w:lang w:val="es-CO"/>
        </w:rPr>
        <w:t>Los acuerdos alcanzados durante las mesas de trabajo realizadas durante la fase 2 “</w:t>
      </w:r>
      <w:r w:rsidRPr="005F417B">
        <w:rPr>
          <w:rFonts w:ascii="Arial Narrow" w:hAnsi="Arial Narrow" w:cs="Arial"/>
          <w:i/>
          <w:lang w:val="es-CO"/>
        </w:rPr>
        <w:t>Construcción del Plan y Acuerdo</w:t>
      </w:r>
      <w:r w:rsidRPr="005F417B">
        <w:rPr>
          <w:rFonts w:ascii="Arial Narrow" w:hAnsi="Arial Narrow" w:cs="Arial"/>
          <w:lang w:val="es-CO"/>
        </w:rPr>
        <w:t xml:space="preserve">” serán insumo idéntico a los que se incluyan en la minuta del Plan y Acuerdo. Para </w:t>
      </w:r>
      <w:r w:rsidRPr="005F417B">
        <w:rPr>
          <w:rFonts w:ascii="Arial Narrow" w:hAnsi="Arial Narrow" w:cs="Arial"/>
          <w:lang w:val="es-CO"/>
        </w:rPr>
        <w:lastRenderedPageBreak/>
        <w:t>garantizar esto, habrá registro de los acuerdos alcanzados por cada mesa de trabajo firmados por los participantes de cada una.</w:t>
      </w:r>
    </w:p>
    <w:p w14:paraId="2717B605" w14:textId="77777777" w:rsidR="00404E1D" w:rsidRPr="005F417B" w:rsidRDefault="00404E1D" w:rsidP="0022432D">
      <w:pPr>
        <w:pStyle w:val="Prrafodelista"/>
        <w:numPr>
          <w:ilvl w:val="0"/>
          <w:numId w:val="27"/>
        </w:numPr>
        <w:jc w:val="both"/>
        <w:rPr>
          <w:rFonts w:ascii="Arial Narrow" w:hAnsi="Arial Narrow" w:cs="Arial"/>
          <w:lang w:val="es-CO"/>
        </w:rPr>
      </w:pPr>
      <w:r w:rsidRPr="005F417B">
        <w:rPr>
          <w:rFonts w:ascii="Arial Narrow" w:hAnsi="Arial Narrow" w:cs="Arial"/>
          <w:lang w:val="es-CO"/>
        </w:rPr>
        <w:t xml:space="preserve">La información registrada en cada mesa debe ser digitalizada por Colciencias, y será archivada como insumo y evidencia de los acuerdos a los que llegaron los actores sobre la metodología, insumos y programación de los Planes y Acuerdos Estratégicos Departamentales en CTeI. </w:t>
      </w:r>
    </w:p>
    <w:p w14:paraId="53AEA153" w14:textId="77777777" w:rsidR="00404E1D" w:rsidRPr="005F417B" w:rsidRDefault="00404E1D" w:rsidP="0022432D">
      <w:pPr>
        <w:pStyle w:val="Prrafodelista"/>
        <w:numPr>
          <w:ilvl w:val="0"/>
          <w:numId w:val="27"/>
        </w:numPr>
        <w:jc w:val="both"/>
        <w:rPr>
          <w:rFonts w:ascii="Arial Narrow" w:hAnsi="Arial Narrow" w:cs="Arial"/>
          <w:lang w:val="es-CO"/>
        </w:rPr>
      </w:pPr>
      <w:r w:rsidRPr="005F417B">
        <w:rPr>
          <w:rFonts w:ascii="Arial Narrow" w:hAnsi="Arial Narrow"/>
          <w:lang w:val="es-CO"/>
        </w:rPr>
        <w:t>Se deberá mantener continua interlocución para la realización de este espacio con la oficina</w:t>
      </w:r>
      <w:r w:rsidR="0081157E">
        <w:rPr>
          <w:rFonts w:ascii="Arial Narrow" w:hAnsi="Arial Narrow"/>
          <w:lang w:val="es-CO"/>
        </w:rPr>
        <w:t xml:space="preserve"> de comunicaciones de la Gobernación/</w:t>
      </w:r>
      <w:r w:rsidR="000221CC">
        <w:rPr>
          <w:rFonts w:ascii="Arial Narrow" w:hAnsi="Arial Narrow"/>
          <w:lang w:val="es-CO"/>
        </w:rPr>
        <w:t xml:space="preserve">Alcaldía del </w:t>
      </w:r>
      <w:r w:rsidR="0081157E">
        <w:rPr>
          <w:rFonts w:ascii="Arial Narrow" w:hAnsi="Arial Narrow"/>
          <w:lang w:val="es-CO"/>
        </w:rPr>
        <w:t>Distrito Capital</w:t>
      </w:r>
      <w:r w:rsidRPr="005F417B">
        <w:rPr>
          <w:rFonts w:ascii="Arial Narrow" w:hAnsi="Arial Narrow"/>
          <w:lang w:val="es-CO"/>
        </w:rPr>
        <w:t xml:space="preserve"> y el evento deberá corresponder a las directrices trazadas por dicha oficina.</w:t>
      </w:r>
    </w:p>
    <w:p w14:paraId="6D6FE03D" w14:textId="4239CF63" w:rsidR="00404E1D" w:rsidRPr="00D23666" w:rsidRDefault="00404E1D" w:rsidP="0022432D">
      <w:pPr>
        <w:pStyle w:val="Prrafodelista"/>
        <w:numPr>
          <w:ilvl w:val="0"/>
          <w:numId w:val="27"/>
        </w:numPr>
        <w:jc w:val="both"/>
        <w:rPr>
          <w:rFonts w:ascii="Arial Narrow" w:hAnsi="Arial Narrow" w:cs="Arial"/>
          <w:lang w:val="es-CO"/>
        </w:rPr>
      </w:pPr>
      <w:r w:rsidRPr="005F417B">
        <w:rPr>
          <w:rFonts w:ascii="Arial Narrow" w:hAnsi="Arial Narrow"/>
          <w:lang w:val="es-CO"/>
        </w:rPr>
        <w:t xml:space="preserve">La realización del acto protocolario será una decisión discrecional que se tomará entre Colciencias y la </w:t>
      </w:r>
      <w:r w:rsidR="001153E9">
        <w:rPr>
          <w:rFonts w:ascii="Arial Narrow" w:hAnsi="Arial Narrow"/>
          <w:lang w:val="es-CO"/>
        </w:rPr>
        <w:t>Gobernación</w:t>
      </w:r>
      <w:r w:rsidRPr="005F417B">
        <w:rPr>
          <w:rFonts w:ascii="Arial Narrow" w:hAnsi="Arial Narrow"/>
          <w:lang w:val="es-CO"/>
        </w:rPr>
        <w:t xml:space="preserve"> o la Alcaldía del </w:t>
      </w:r>
      <w:r w:rsidR="007B7945" w:rsidRPr="005F417B">
        <w:rPr>
          <w:rFonts w:ascii="Arial Narrow" w:hAnsi="Arial Narrow"/>
          <w:lang w:val="es-CO"/>
        </w:rPr>
        <w:t>Distrito Capital</w:t>
      </w:r>
      <w:r w:rsidR="005706E4">
        <w:rPr>
          <w:rFonts w:ascii="Arial Narrow" w:hAnsi="Arial Narrow"/>
          <w:lang w:val="es-CO"/>
        </w:rPr>
        <w:t xml:space="preserve"> durante la F</w:t>
      </w:r>
      <w:r w:rsidRPr="005F417B">
        <w:rPr>
          <w:rFonts w:ascii="Arial Narrow" w:hAnsi="Arial Narrow"/>
          <w:lang w:val="es-CO"/>
        </w:rPr>
        <w:t>ase 1 de esta guía</w:t>
      </w:r>
      <w:r w:rsidR="005706E4">
        <w:rPr>
          <w:rFonts w:ascii="Arial Narrow" w:hAnsi="Arial Narrow"/>
          <w:lang w:val="es-CO"/>
        </w:rPr>
        <w:t xml:space="preserve"> o </w:t>
      </w:r>
      <w:r w:rsidR="00726086">
        <w:rPr>
          <w:rFonts w:ascii="Arial Narrow" w:hAnsi="Arial Narrow"/>
          <w:lang w:val="es-CO"/>
        </w:rPr>
        <w:t xml:space="preserve">metodológica </w:t>
      </w:r>
      <w:r w:rsidR="005706E4">
        <w:rPr>
          <w:rFonts w:ascii="Arial Narrow" w:hAnsi="Arial Narrow"/>
          <w:lang w:val="es-CO"/>
        </w:rPr>
        <w:t>metodológico</w:t>
      </w:r>
      <w:r w:rsidRPr="005F417B">
        <w:rPr>
          <w:rFonts w:ascii="Arial Narrow" w:hAnsi="Arial Narrow"/>
          <w:lang w:val="es-CO"/>
        </w:rPr>
        <w:t xml:space="preserve">. </w:t>
      </w:r>
    </w:p>
    <w:p w14:paraId="77FA845C" w14:textId="2897EFEE" w:rsidR="0093544C" w:rsidRPr="001940CD" w:rsidRDefault="001940CD" w:rsidP="001940CD">
      <w:pPr>
        <w:jc w:val="both"/>
        <w:rPr>
          <w:rFonts w:ascii="Arial Narrow" w:hAnsi="Arial Narrow" w:cs="Arial"/>
          <w:lang w:val="es-CO"/>
        </w:rPr>
      </w:pPr>
      <w:r w:rsidRPr="00F36A3F">
        <w:rPr>
          <w:rFonts w:ascii="Arial Narrow" w:hAnsi="Arial Narrow" w:cs="Arial"/>
          <w:lang w:val="es-CO"/>
        </w:rPr>
        <w:t xml:space="preserve">El </w:t>
      </w:r>
      <w:r w:rsidR="00230618">
        <w:rPr>
          <w:rFonts w:ascii="Arial Narrow" w:hAnsi="Arial Narrow" w:cs="Arial"/>
          <w:b/>
          <w:u w:val="single"/>
          <w:lang w:val="es-CO"/>
        </w:rPr>
        <w:t>Formato de M</w:t>
      </w:r>
      <w:r w:rsidRPr="00230618">
        <w:rPr>
          <w:rFonts w:ascii="Arial Narrow" w:hAnsi="Arial Narrow" w:cs="Arial"/>
          <w:b/>
          <w:u w:val="single"/>
          <w:lang w:val="es-CO"/>
        </w:rPr>
        <w:t xml:space="preserve">inuta </w:t>
      </w:r>
      <w:r w:rsidR="00230618" w:rsidRPr="00230618">
        <w:rPr>
          <w:rFonts w:ascii="Arial Narrow" w:hAnsi="Arial Narrow" w:cs="Arial"/>
          <w:b/>
          <w:u w:val="single"/>
          <w:lang w:val="es-CO"/>
        </w:rPr>
        <w:t>M302PR05MO</w:t>
      </w:r>
      <w:r w:rsidR="00230618" w:rsidRPr="00230618">
        <w:rPr>
          <w:rFonts w:ascii="Arial Narrow" w:hAnsi="Arial Narrow" w:cs="Arial"/>
          <w:b/>
          <w:u w:val="single"/>
          <w:lang w:val="es-CO"/>
        </w:rPr>
        <w:t>3</w:t>
      </w:r>
      <w:r w:rsidR="00230618">
        <w:rPr>
          <w:rFonts w:ascii="Arial Narrow" w:hAnsi="Arial Narrow" w:cs="Arial"/>
          <w:spacing w:val="-3"/>
          <w:sz w:val="12"/>
          <w:szCs w:val="12"/>
        </w:rPr>
        <w:t xml:space="preserve"> </w:t>
      </w:r>
      <w:r w:rsidRPr="00F36A3F">
        <w:rPr>
          <w:rFonts w:ascii="Arial Narrow" w:hAnsi="Arial Narrow" w:cs="Arial"/>
          <w:lang w:val="es-CO"/>
        </w:rPr>
        <w:t xml:space="preserve">que se firma y publica </w:t>
      </w:r>
      <w:r w:rsidR="00F36A3F">
        <w:rPr>
          <w:rFonts w:ascii="Arial Narrow" w:hAnsi="Arial Narrow" w:cs="Arial"/>
          <w:lang w:val="es-CO"/>
        </w:rPr>
        <w:t>se encuentra disponible en la página de Colciencias para su descarga (</w:t>
      </w:r>
      <w:hyperlink r:id="rId21" w:history="1">
        <w:r w:rsidR="00F36A3F" w:rsidRPr="004C09B8">
          <w:rPr>
            <w:rStyle w:val="Hipervnculo"/>
            <w:rFonts w:ascii="Arial Narrow" w:hAnsi="Arial Narrow" w:cs="Arial"/>
            <w:lang w:val="es-CO"/>
          </w:rPr>
          <w:t>www.colciencias.gov.co</w:t>
        </w:r>
      </w:hyperlink>
      <w:r w:rsidR="00F36A3F">
        <w:rPr>
          <w:rFonts w:ascii="Arial Narrow" w:hAnsi="Arial Narrow" w:cs="Arial"/>
          <w:lang w:val="es-CO"/>
        </w:rPr>
        <w:t xml:space="preserve">) y su contenido </w:t>
      </w:r>
      <w:r w:rsidRPr="00F36A3F">
        <w:rPr>
          <w:rFonts w:ascii="Arial Narrow" w:hAnsi="Arial Narrow" w:cs="Arial"/>
          <w:lang w:val="es-CO"/>
        </w:rPr>
        <w:t>es el siguiente:</w:t>
      </w:r>
    </w:p>
    <w:p w14:paraId="60B4B588" w14:textId="77777777" w:rsidR="007A72DD" w:rsidRDefault="007A72DD" w:rsidP="007A72DD">
      <w:pPr>
        <w:pBdr>
          <w:bottom w:val="single" w:sz="4" w:space="1" w:color="auto"/>
        </w:pBdr>
        <w:spacing w:after="0"/>
        <w:rPr>
          <w:rFonts w:ascii="Arial" w:eastAsia="Times New Roman" w:hAnsi="Arial" w:cs="Arial"/>
          <w:b/>
          <w:sz w:val="16"/>
          <w:szCs w:val="20"/>
          <w:lang w:eastAsia="es-ES"/>
        </w:rPr>
      </w:pPr>
    </w:p>
    <w:p w14:paraId="0FA502D8" w14:textId="77777777" w:rsidR="007A72DD" w:rsidRDefault="007A72DD" w:rsidP="007A72DD">
      <w:pPr>
        <w:spacing w:after="0"/>
        <w:jc w:val="center"/>
        <w:rPr>
          <w:rFonts w:ascii="Arial" w:eastAsia="Times New Roman" w:hAnsi="Arial" w:cs="Arial"/>
          <w:b/>
          <w:sz w:val="16"/>
          <w:szCs w:val="20"/>
          <w:lang w:eastAsia="es-ES"/>
        </w:rPr>
      </w:pPr>
    </w:p>
    <w:p w14:paraId="486AC32D" w14:textId="77777777" w:rsidR="007A72DD" w:rsidRPr="007A72DD" w:rsidRDefault="007A72DD" w:rsidP="007A72DD">
      <w:pPr>
        <w:spacing w:after="0"/>
        <w:jc w:val="center"/>
        <w:rPr>
          <w:rFonts w:ascii="Arial" w:eastAsia="Times New Roman" w:hAnsi="Arial" w:cs="Arial"/>
          <w:b/>
          <w:sz w:val="16"/>
          <w:szCs w:val="20"/>
          <w:lang w:eastAsia="es-ES"/>
        </w:rPr>
      </w:pPr>
      <w:r w:rsidRPr="007A72DD">
        <w:rPr>
          <w:rFonts w:ascii="Arial" w:eastAsia="Times New Roman" w:hAnsi="Arial" w:cs="Arial"/>
          <w:b/>
          <w:sz w:val="16"/>
          <w:szCs w:val="20"/>
          <w:lang w:eastAsia="es-ES"/>
        </w:rPr>
        <w:t>PLAN Y ACUERDO ESTRATÉGICO DEPARTAMENTAL EN CIENCIA, TECNOLOGÍA E INNOVACIÓN</w:t>
      </w:r>
    </w:p>
    <w:p w14:paraId="42CE83B8" w14:textId="77777777" w:rsidR="007A72DD" w:rsidRPr="007A72DD" w:rsidRDefault="007A72DD" w:rsidP="007A72DD">
      <w:pPr>
        <w:tabs>
          <w:tab w:val="left" w:pos="3780"/>
        </w:tabs>
        <w:spacing w:after="0"/>
        <w:rPr>
          <w:rFonts w:ascii="Arial" w:eastAsia="Times New Roman" w:hAnsi="Arial" w:cs="Arial"/>
          <w:b/>
          <w:sz w:val="16"/>
          <w:szCs w:val="20"/>
          <w:lang w:eastAsia="es-ES"/>
        </w:rPr>
      </w:pPr>
      <w:r w:rsidRPr="007A72DD">
        <w:rPr>
          <w:rFonts w:ascii="Arial" w:eastAsia="Times New Roman" w:hAnsi="Arial" w:cs="Arial"/>
          <w:b/>
          <w:sz w:val="16"/>
          <w:szCs w:val="20"/>
          <w:lang w:eastAsia="es-ES"/>
        </w:rPr>
        <w:tab/>
      </w:r>
    </w:p>
    <w:p w14:paraId="079FF2AE" w14:textId="77777777" w:rsidR="007A72DD" w:rsidRPr="007A72DD" w:rsidRDefault="00931C22" w:rsidP="007A72DD">
      <w:pPr>
        <w:spacing w:after="0"/>
        <w:jc w:val="center"/>
        <w:rPr>
          <w:rFonts w:ascii="Arial" w:eastAsia="Times New Roman" w:hAnsi="Arial" w:cs="Arial"/>
          <w:b/>
          <w:sz w:val="16"/>
          <w:szCs w:val="20"/>
          <w:lang w:eastAsia="es-ES"/>
        </w:rPr>
      </w:pPr>
      <w:r>
        <w:rPr>
          <w:rFonts w:ascii="Arial" w:eastAsia="Times New Roman" w:hAnsi="Arial" w:cs="Arial"/>
          <w:b/>
          <w:sz w:val="16"/>
          <w:szCs w:val="20"/>
          <w:lang w:eastAsia="es-ES"/>
        </w:rPr>
        <w:t xml:space="preserve">DEPARTAMENTO DE </w:t>
      </w:r>
      <w:r w:rsidR="007A72DD" w:rsidRPr="00931C22">
        <w:rPr>
          <w:rFonts w:ascii="Arial" w:eastAsia="Times New Roman" w:hAnsi="Arial" w:cs="Arial"/>
          <w:b/>
          <w:color w:val="FF0000"/>
          <w:sz w:val="16"/>
          <w:szCs w:val="20"/>
          <w:lang w:eastAsia="es-ES"/>
        </w:rPr>
        <w:t>XXX</w:t>
      </w:r>
      <w:r w:rsidR="007A72DD" w:rsidRPr="007A72DD">
        <w:rPr>
          <w:rFonts w:ascii="Arial" w:eastAsia="Times New Roman" w:hAnsi="Arial" w:cs="Arial"/>
          <w:b/>
          <w:sz w:val="16"/>
          <w:szCs w:val="20"/>
          <w:lang w:eastAsia="es-ES"/>
        </w:rPr>
        <w:t xml:space="preserve"> </w:t>
      </w:r>
      <w:r w:rsidRPr="00931C22">
        <w:rPr>
          <w:rFonts w:ascii="Arial" w:eastAsia="Times New Roman" w:hAnsi="Arial" w:cs="Arial"/>
          <w:b/>
          <w:color w:val="FF0000"/>
          <w:sz w:val="16"/>
          <w:szCs w:val="20"/>
          <w:lang w:eastAsia="es-ES"/>
        </w:rPr>
        <w:t xml:space="preserve">(BOGOTÁ D.C.) </w:t>
      </w:r>
      <w:r w:rsidR="007A72DD" w:rsidRPr="007A72DD">
        <w:rPr>
          <w:rFonts w:ascii="Arial" w:eastAsia="Times New Roman" w:hAnsi="Arial" w:cs="Arial"/>
          <w:b/>
          <w:sz w:val="16"/>
          <w:szCs w:val="20"/>
          <w:lang w:eastAsia="es-ES"/>
        </w:rPr>
        <w:t>– DEPARTAMENTO ADMINISTRATIVO DE CIENCIA, TECNOLOGÍA E INNOVACIÓN - COLCIENCIAS</w:t>
      </w:r>
    </w:p>
    <w:p w14:paraId="1E2D9F9B" w14:textId="77777777" w:rsidR="007A72DD" w:rsidRPr="007A72DD" w:rsidRDefault="007A72DD" w:rsidP="007A72DD">
      <w:pPr>
        <w:spacing w:after="0"/>
        <w:rPr>
          <w:rFonts w:ascii="Arial" w:eastAsia="Times New Roman" w:hAnsi="Arial" w:cs="Arial"/>
          <w:b/>
          <w:sz w:val="16"/>
          <w:szCs w:val="20"/>
          <w:lang w:eastAsia="es-ES"/>
        </w:rPr>
      </w:pPr>
    </w:p>
    <w:p w14:paraId="5750BF18" w14:textId="77777777" w:rsidR="007A72DD" w:rsidRPr="007A72DD" w:rsidRDefault="007A72DD" w:rsidP="007A72DD">
      <w:pPr>
        <w:spacing w:after="0"/>
        <w:rPr>
          <w:rFonts w:ascii="Arial" w:eastAsia="Times New Roman" w:hAnsi="Arial" w:cs="Arial"/>
          <w:b/>
          <w:sz w:val="16"/>
          <w:szCs w:val="20"/>
          <w:lang w:eastAsia="es-ES"/>
        </w:rPr>
      </w:pPr>
    </w:p>
    <w:p w14:paraId="4FBFE7FD" w14:textId="77777777" w:rsidR="007A72DD" w:rsidRPr="007A72DD" w:rsidRDefault="006430E9" w:rsidP="007A72DD">
      <w:pPr>
        <w:spacing w:after="0"/>
        <w:jc w:val="center"/>
        <w:rPr>
          <w:rFonts w:ascii="Arial" w:eastAsia="Times New Roman" w:hAnsi="Arial" w:cs="Arial"/>
          <w:sz w:val="16"/>
          <w:szCs w:val="20"/>
          <w:lang w:eastAsia="es-ES"/>
        </w:rPr>
      </w:pPr>
      <w:r>
        <w:rPr>
          <w:rFonts w:ascii="Arial" w:eastAsia="Times New Roman" w:hAnsi="Arial" w:cs="Arial"/>
          <w:sz w:val="16"/>
          <w:szCs w:val="20"/>
          <w:lang w:eastAsia="es-ES"/>
        </w:rPr>
        <w:t xml:space="preserve">FECHA DE SUSCRIPCIÓN: </w:t>
      </w:r>
      <w:r w:rsidRPr="006430E9">
        <w:rPr>
          <w:rFonts w:ascii="Arial" w:eastAsia="Times New Roman" w:hAnsi="Arial" w:cs="Arial"/>
          <w:color w:val="FF0000"/>
          <w:sz w:val="16"/>
          <w:szCs w:val="20"/>
          <w:lang w:eastAsia="es-ES"/>
        </w:rPr>
        <w:t>XXX</w:t>
      </w:r>
      <w:r w:rsidR="007A72DD" w:rsidRPr="007A72DD">
        <w:rPr>
          <w:rFonts w:ascii="Arial" w:eastAsia="Times New Roman" w:hAnsi="Arial" w:cs="Arial"/>
          <w:sz w:val="16"/>
          <w:szCs w:val="20"/>
          <w:lang w:eastAsia="es-ES"/>
        </w:rPr>
        <w:t xml:space="preserve"> de 201</w:t>
      </w:r>
      <w:r w:rsidR="007A72DD" w:rsidRPr="006430E9">
        <w:rPr>
          <w:rFonts w:ascii="Arial" w:eastAsia="Times New Roman" w:hAnsi="Arial" w:cs="Arial"/>
          <w:color w:val="FF0000"/>
          <w:sz w:val="16"/>
          <w:szCs w:val="20"/>
          <w:lang w:eastAsia="es-ES"/>
        </w:rPr>
        <w:t>X</w:t>
      </w:r>
    </w:p>
    <w:p w14:paraId="1033C0CF" w14:textId="77777777" w:rsidR="007A72DD" w:rsidRPr="007A72DD" w:rsidRDefault="007A72DD" w:rsidP="007A72DD">
      <w:pPr>
        <w:spacing w:after="0"/>
        <w:jc w:val="center"/>
        <w:rPr>
          <w:rFonts w:ascii="Arial" w:eastAsia="Times New Roman" w:hAnsi="Arial" w:cs="Arial"/>
          <w:b/>
          <w:sz w:val="16"/>
          <w:szCs w:val="20"/>
          <w:lang w:eastAsia="es-ES"/>
        </w:rPr>
      </w:pPr>
    </w:p>
    <w:p w14:paraId="2C788E41" w14:textId="77777777" w:rsidR="007A72DD" w:rsidRPr="007A72DD" w:rsidRDefault="007A72DD" w:rsidP="007A72DD">
      <w:pPr>
        <w:spacing w:after="0"/>
        <w:jc w:val="center"/>
        <w:rPr>
          <w:rFonts w:ascii="Arial" w:eastAsia="Times New Roman" w:hAnsi="Arial" w:cs="Arial"/>
          <w:b/>
          <w:sz w:val="16"/>
          <w:szCs w:val="20"/>
          <w:lang w:eastAsia="es-ES"/>
        </w:rPr>
      </w:pPr>
    </w:p>
    <w:p w14:paraId="27F63147" w14:textId="77777777" w:rsidR="007A72DD" w:rsidRPr="007A72DD" w:rsidRDefault="007A72DD" w:rsidP="0022432D">
      <w:pPr>
        <w:pStyle w:val="Prrafodelista"/>
        <w:numPr>
          <w:ilvl w:val="0"/>
          <w:numId w:val="63"/>
        </w:numPr>
        <w:spacing w:after="0" w:line="276" w:lineRule="auto"/>
        <w:ind w:left="360"/>
        <w:rPr>
          <w:rFonts w:ascii="Arial" w:eastAsia="Times New Roman" w:hAnsi="Arial" w:cs="Arial"/>
          <w:b/>
          <w:sz w:val="16"/>
          <w:szCs w:val="20"/>
          <w:lang w:eastAsia="es-ES"/>
        </w:rPr>
      </w:pPr>
      <w:r w:rsidRPr="007A72DD">
        <w:rPr>
          <w:rFonts w:ascii="Arial" w:eastAsia="Times New Roman" w:hAnsi="Arial" w:cs="Arial"/>
          <w:b/>
          <w:sz w:val="16"/>
          <w:szCs w:val="20"/>
          <w:lang w:eastAsia="es-ES"/>
        </w:rPr>
        <w:t>ANTECEDENTES</w:t>
      </w:r>
    </w:p>
    <w:p w14:paraId="2ACD2638" w14:textId="77777777" w:rsidR="007A72DD" w:rsidRPr="007A72DD" w:rsidRDefault="007A72DD" w:rsidP="007A72DD">
      <w:pPr>
        <w:spacing w:after="0"/>
        <w:rPr>
          <w:rFonts w:ascii="Arial" w:eastAsia="Times New Roman" w:hAnsi="Arial" w:cs="Arial"/>
          <w:b/>
          <w:sz w:val="16"/>
          <w:szCs w:val="20"/>
          <w:lang w:eastAsia="es-ES"/>
        </w:rPr>
      </w:pPr>
    </w:p>
    <w:p w14:paraId="1B3FF961" w14:textId="77777777" w:rsidR="007A72DD" w:rsidRPr="007A72DD" w:rsidRDefault="007A72DD" w:rsidP="007A72DD">
      <w:pPr>
        <w:pStyle w:val="Prrafodelista"/>
        <w:spacing w:after="0"/>
        <w:ind w:left="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Que Colciencias como rector de la política de Ciencia, Tecnología e Innovación definió la visión de país a 2025 y las apuestas y metas en CTeI a 2018.</w:t>
      </w:r>
    </w:p>
    <w:p w14:paraId="004EB936" w14:textId="77777777" w:rsidR="007A72DD" w:rsidRPr="007A72DD" w:rsidRDefault="007A72DD" w:rsidP="007A72DD">
      <w:pPr>
        <w:pStyle w:val="Prrafodelista"/>
        <w:spacing w:after="0"/>
        <w:ind w:left="0"/>
        <w:jc w:val="both"/>
        <w:rPr>
          <w:rFonts w:ascii="Arial" w:eastAsia="Times New Roman" w:hAnsi="Arial" w:cs="Arial"/>
          <w:sz w:val="16"/>
          <w:szCs w:val="20"/>
          <w:lang w:eastAsia="es-ES"/>
        </w:rPr>
      </w:pPr>
    </w:p>
    <w:p w14:paraId="6723FE38" w14:textId="77777777" w:rsidR="007A72DD" w:rsidRPr="007A72DD" w:rsidRDefault="007A72DD" w:rsidP="007A72DD">
      <w:pPr>
        <w:pStyle w:val="Prrafodelista"/>
        <w:spacing w:after="0"/>
        <w:ind w:left="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Que el artículo 7 de la Ley 1753 de 2015, ordena la construcción de los Planes y Acuerdos Estratégicos Departamentales en Ciencia, Tecnología e Innovación</w:t>
      </w:r>
      <w:r w:rsidRPr="007A72DD">
        <w:rPr>
          <w:rStyle w:val="Refdenotaalpie"/>
          <w:rFonts w:ascii="Arial" w:eastAsia="Times New Roman" w:hAnsi="Arial" w:cs="Arial"/>
          <w:sz w:val="16"/>
          <w:szCs w:val="20"/>
          <w:lang w:eastAsia="es-ES"/>
        </w:rPr>
        <w:footnoteReference w:id="4"/>
      </w:r>
      <w:r w:rsidRPr="007A72DD">
        <w:rPr>
          <w:rFonts w:ascii="Arial" w:eastAsia="Times New Roman" w:hAnsi="Arial" w:cs="Arial"/>
          <w:sz w:val="16"/>
          <w:szCs w:val="20"/>
          <w:lang w:eastAsia="es-ES"/>
        </w:rPr>
        <w:t>.</w:t>
      </w:r>
    </w:p>
    <w:p w14:paraId="6ADC8D9F" w14:textId="77777777" w:rsidR="007A72DD" w:rsidRPr="007A72DD" w:rsidRDefault="007A72DD" w:rsidP="007A72DD">
      <w:pPr>
        <w:tabs>
          <w:tab w:val="num" w:pos="720"/>
        </w:tabs>
        <w:spacing w:after="0"/>
        <w:jc w:val="both"/>
        <w:rPr>
          <w:rFonts w:ascii="Arial" w:eastAsia="Times New Roman" w:hAnsi="Arial" w:cs="Arial"/>
          <w:sz w:val="16"/>
          <w:szCs w:val="20"/>
          <w:lang w:eastAsia="es-ES"/>
        </w:rPr>
      </w:pPr>
    </w:p>
    <w:p w14:paraId="2A320ED7" w14:textId="77777777" w:rsidR="007A72DD" w:rsidRPr="007A72DD" w:rsidRDefault="006430E9" w:rsidP="007A72DD">
      <w:pPr>
        <w:tabs>
          <w:tab w:val="num" w:pos="720"/>
        </w:tabs>
        <w:spacing w:after="0"/>
        <w:jc w:val="both"/>
        <w:rPr>
          <w:rFonts w:ascii="Arial" w:eastAsia="Times New Roman" w:hAnsi="Arial" w:cs="Arial"/>
          <w:sz w:val="16"/>
          <w:szCs w:val="20"/>
          <w:lang w:eastAsia="es-ES"/>
        </w:rPr>
      </w:pPr>
      <w:r>
        <w:rPr>
          <w:rFonts w:ascii="Arial" w:eastAsia="Times New Roman" w:hAnsi="Arial" w:cs="Arial"/>
          <w:sz w:val="16"/>
          <w:szCs w:val="20"/>
          <w:lang w:eastAsia="es-ES"/>
        </w:rPr>
        <w:t xml:space="preserve">Que el Departamento de </w:t>
      </w:r>
      <w:r w:rsidRPr="006430E9">
        <w:rPr>
          <w:rFonts w:ascii="Arial" w:eastAsia="Times New Roman" w:hAnsi="Arial" w:cs="Arial"/>
          <w:color w:val="FF0000"/>
          <w:sz w:val="16"/>
          <w:szCs w:val="20"/>
          <w:lang w:eastAsia="es-ES"/>
        </w:rPr>
        <w:t>XXX</w:t>
      </w:r>
      <w:r>
        <w:rPr>
          <w:rFonts w:ascii="Arial" w:eastAsia="Times New Roman" w:hAnsi="Arial" w:cs="Arial"/>
          <w:sz w:val="16"/>
          <w:szCs w:val="20"/>
          <w:lang w:eastAsia="es-ES"/>
        </w:rPr>
        <w:t xml:space="preserve"> </w:t>
      </w:r>
      <w:r w:rsidR="00931C22">
        <w:rPr>
          <w:rFonts w:ascii="Arial" w:eastAsia="Times New Roman" w:hAnsi="Arial" w:cs="Arial"/>
          <w:color w:val="FF0000"/>
          <w:sz w:val="16"/>
          <w:szCs w:val="20"/>
          <w:lang w:eastAsia="es-ES"/>
        </w:rPr>
        <w:t>(</w:t>
      </w:r>
      <w:r w:rsidRPr="006430E9">
        <w:rPr>
          <w:rFonts w:ascii="Arial" w:eastAsia="Times New Roman" w:hAnsi="Arial" w:cs="Arial"/>
          <w:color w:val="FF0000"/>
          <w:sz w:val="16"/>
          <w:szCs w:val="20"/>
          <w:lang w:eastAsia="es-ES"/>
        </w:rPr>
        <w:t>Bogotá D.C.)</w:t>
      </w:r>
      <w:r w:rsidR="007A72DD" w:rsidRPr="007A72DD">
        <w:rPr>
          <w:rFonts w:ascii="Arial" w:eastAsia="Times New Roman" w:hAnsi="Arial" w:cs="Arial"/>
          <w:sz w:val="16"/>
          <w:szCs w:val="20"/>
          <w:lang w:eastAsia="es-ES"/>
        </w:rPr>
        <w:t xml:space="preserve">  cuenta con insumos como el Plan de Desarrollo Depart</w:t>
      </w:r>
      <w:r>
        <w:rPr>
          <w:rFonts w:ascii="Arial" w:eastAsia="Times New Roman" w:hAnsi="Arial" w:cs="Arial"/>
          <w:sz w:val="16"/>
          <w:szCs w:val="20"/>
          <w:lang w:eastAsia="es-ES"/>
        </w:rPr>
        <w:t xml:space="preserve">amental </w:t>
      </w:r>
      <w:r w:rsidRPr="006430E9">
        <w:rPr>
          <w:rFonts w:ascii="Arial" w:eastAsia="Times New Roman" w:hAnsi="Arial" w:cs="Arial"/>
          <w:color w:val="FF0000"/>
          <w:sz w:val="16"/>
          <w:szCs w:val="20"/>
          <w:lang w:eastAsia="es-ES"/>
        </w:rPr>
        <w:t>XXX</w:t>
      </w:r>
      <w:r>
        <w:rPr>
          <w:rFonts w:ascii="Arial" w:eastAsia="Times New Roman" w:hAnsi="Arial" w:cs="Arial"/>
          <w:color w:val="FF0000"/>
          <w:sz w:val="16"/>
          <w:szCs w:val="20"/>
          <w:lang w:eastAsia="es-ES"/>
        </w:rPr>
        <w:t>/Plan de Desarrollo del Distrito de Bogotá</w:t>
      </w:r>
      <w:r w:rsidR="007A72DD" w:rsidRPr="007A72DD">
        <w:rPr>
          <w:rFonts w:ascii="Arial" w:eastAsia="Times New Roman" w:hAnsi="Arial" w:cs="Arial"/>
          <w:sz w:val="16"/>
          <w:szCs w:val="20"/>
          <w:lang w:eastAsia="es-ES"/>
        </w:rPr>
        <w:t>, el Plan Estratégico Departamental de Cienci</w:t>
      </w:r>
      <w:r>
        <w:rPr>
          <w:rFonts w:ascii="Arial" w:eastAsia="Times New Roman" w:hAnsi="Arial" w:cs="Arial"/>
          <w:sz w:val="16"/>
          <w:szCs w:val="20"/>
          <w:lang w:eastAsia="es-ES"/>
        </w:rPr>
        <w:t xml:space="preserve">a, Tecnología e Innovación </w:t>
      </w:r>
      <w:r w:rsidRPr="006430E9">
        <w:rPr>
          <w:rFonts w:ascii="Arial" w:eastAsia="Times New Roman" w:hAnsi="Arial" w:cs="Arial"/>
          <w:color w:val="FF0000"/>
          <w:sz w:val="16"/>
          <w:szCs w:val="20"/>
          <w:lang w:eastAsia="es-ES"/>
        </w:rPr>
        <w:t>XXX</w:t>
      </w:r>
      <w:r w:rsidR="007A72DD" w:rsidRPr="007A72DD">
        <w:rPr>
          <w:rFonts w:ascii="Arial" w:eastAsia="Times New Roman" w:hAnsi="Arial" w:cs="Arial"/>
          <w:sz w:val="16"/>
          <w:szCs w:val="20"/>
          <w:lang w:eastAsia="es-ES"/>
        </w:rPr>
        <w:t>, el Plan R</w:t>
      </w:r>
      <w:r>
        <w:rPr>
          <w:rFonts w:ascii="Arial" w:eastAsia="Times New Roman" w:hAnsi="Arial" w:cs="Arial"/>
          <w:sz w:val="16"/>
          <w:szCs w:val="20"/>
          <w:lang w:eastAsia="es-ES"/>
        </w:rPr>
        <w:t>egional de Competitividad</w:t>
      </w:r>
      <w:r w:rsidR="007A72DD" w:rsidRPr="007A72DD">
        <w:rPr>
          <w:rFonts w:ascii="Arial" w:eastAsia="Times New Roman" w:hAnsi="Arial" w:cs="Arial"/>
          <w:sz w:val="16"/>
          <w:szCs w:val="20"/>
          <w:lang w:eastAsia="es-ES"/>
        </w:rPr>
        <w:t xml:space="preserve">. </w:t>
      </w:r>
      <w:r w:rsidR="007A72DD" w:rsidRPr="007A72DD">
        <w:rPr>
          <w:rFonts w:ascii="Arial" w:eastAsia="Times New Roman" w:hAnsi="Arial" w:cs="Arial"/>
          <w:color w:val="FF0000"/>
          <w:sz w:val="16"/>
          <w:szCs w:val="20"/>
          <w:lang w:eastAsia="es-ES"/>
        </w:rPr>
        <w:t>(Indicar todos los documentos que sirvieron de soporte para la construcción del Plan y Acuerdo)</w:t>
      </w:r>
    </w:p>
    <w:p w14:paraId="5D700E2B" w14:textId="77777777" w:rsidR="007A72DD" w:rsidRPr="007A72DD" w:rsidRDefault="007A72DD" w:rsidP="007A72DD">
      <w:pPr>
        <w:tabs>
          <w:tab w:val="num" w:pos="720"/>
        </w:tabs>
        <w:spacing w:after="0"/>
        <w:jc w:val="both"/>
        <w:rPr>
          <w:rFonts w:ascii="Arial" w:eastAsia="Times New Roman" w:hAnsi="Arial" w:cs="Arial"/>
          <w:sz w:val="16"/>
          <w:szCs w:val="20"/>
          <w:lang w:eastAsia="es-ES"/>
        </w:rPr>
      </w:pPr>
    </w:p>
    <w:p w14:paraId="2EDC6D13" w14:textId="77777777" w:rsidR="007A72DD" w:rsidRPr="007A72DD" w:rsidRDefault="007A72DD" w:rsidP="007A72DD">
      <w:pPr>
        <w:pStyle w:val="Prrafodelista"/>
        <w:spacing w:after="0"/>
        <w:ind w:left="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Que utilizando estos </w:t>
      </w:r>
      <w:r w:rsidR="006430E9">
        <w:rPr>
          <w:rFonts w:ascii="Arial" w:eastAsia="Times New Roman" w:hAnsi="Arial" w:cs="Arial"/>
          <w:sz w:val="16"/>
          <w:szCs w:val="20"/>
          <w:lang w:eastAsia="es-ES"/>
        </w:rPr>
        <w:t xml:space="preserve">insumos, durante los días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de 201</w:t>
      </w:r>
      <w:r w:rsidR="006430E9" w:rsidRPr="006430E9">
        <w:rPr>
          <w:rFonts w:ascii="Arial" w:eastAsia="Times New Roman" w:hAnsi="Arial" w:cs="Arial"/>
          <w:color w:val="FF0000"/>
          <w:sz w:val="16"/>
          <w:szCs w:val="20"/>
          <w:lang w:eastAsia="es-ES"/>
        </w:rPr>
        <w:t>X</w:t>
      </w:r>
      <w:r w:rsidRPr="007A72DD">
        <w:rPr>
          <w:rFonts w:ascii="Arial" w:eastAsia="Times New Roman" w:hAnsi="Arial" w:cs="Arial"/>
          <w:sz w:val="16"/>
          <w:szCs w:val="20"/>
          <w:lang w:eastAsia="es-ES"/>
        </w:rPr>
        <w:t>, los actores del Sistema de CTeI en el Departamento</w:t>
      </w:r>
      <w:r w:rsidR="00931C22" w:rsidRPr="00931C22">
        <w:rPr>
          <w:rFonts w:ascii="Arial" w:eastAsia="Times New Roman" w:hAnsi="Arial" w:cs="Arial"/>
          <w:color w:val="FF0000"/>
          <w:sz w:val="16"/>
          <w:szCs w:val="20"/>
          <w:lang w:eastAsia="es-ES"/>
        </w:rPr>
        <w:t>/Distrito Capital</w:t>
      </w:r>
      <w:r w:rsidRPr="007A72DD">
        <w:rPr>
          <w:rFonts w:ascii="Arial" w:eastAsia="Times New Roman" w:hAnsi="Arial" w:cs="Arial"/>
          <w:sz w:val="16"/>
          <w:szCs w:val="20"/>
          <w:lang w:eastAsia="es-ES"/>
        </w:rPr>
        <w:t>, lider</w:t>
      </w:r>
      <w:r w:rsidR="006430E9">
        <w:rPr>
          <w:rFonts w:ascii="Arial" w:eastAsia="Times New Roman" w:hAnsi="Arial" w:cs="Arial"/>
          <w:sz w:val="16"/>
          <w:szCs w:val="20"/>
          <w:lang w:eastAsia="es-ES"/>
        </w:rPr>
        <w:t xml:space="preserve">ados por la Gobernación de </w:t>
      </w:r>
      <w:r w:rsidR="006430E9" w:rsidRPr="006430E9">
        <w:rPr>
          <w:rFonts w:ascii="Arial" w:eastAsia="Times New Roman" w:hAnsi="Arial" w:cs="Arial"/>
          <w:color w:val="FF0000"/>
          <w:sz w:val="16"/>
          <w:szCs w:val="20"/>
          <w:lang w:eastAsia="es-ES"/>
        </w:rPr>
        <w:t>XXX</w:t>
      </w:r>
      <w:r w:rsidR="006430E9">
        <w:rPr>
          <w:rFonts w:ascii="Arial" w:eastAsia="Times New Roman" w:hAnsi="Arial" w:cs="Arial"/>
          <w:color w:val="FF0000"/>
          <w:sz w:val="16"/>
          <w:szCs w:val="20"/>
          <w:lang w:eastAsia="es-ES"/>
        </w:rPr>
        <w:t xml:space="preserve"> </w:t>
      </w:r>
      <w:r w:rsidR="00931C22" w:rsidRPr="006430E9">
        <w:rPr>
          <w:rFonts w:ascii="Arial" w:eastAsia="Times New Roman" w:hAnsi="Arial" w:cs="Arial"/>
          <w:color w:val="FF0000"/>
          <w:sz w:val="16"/>
          <w:szCs w:val="20"/>
          <w:lang w:eastAsia="es-ES"/>
        </w:rPr>
        <w:t>(</w:t>
      </w:r>
      <w:r w:rsidR="00931C22">
        <w:rPr>
          <w:rFonts w:ascii="Arial" w:eastAsia="Times New Roman" w:hAnsi="Arial" w:cs="Arial"/>
          <w:color w:val="FF0000"/>
          <w:sz w:val="16"/>
          <w:szCs w:val="20"/>
          <w:lang w:eastAsia="es-ES"/>
        </w:rPr>
        <w:t>Alcaldía Distrital de Bogotá</w:t>
      </w:r>
      <w:r w:rsidR="00931C22" w:rsidRPr="006430E9">
        <w:rPr>
          <w:rFonts w:ascii="Arial" w:eastAsia="Times New Roman" w:hAnsi="Arial" w:cs="Arial"/>
          <w:color w:val="FF0000"/>
          <w:sz w:val="16"/>
          <w:szCs w:val="20"/>
          <w:lang w:eastAsia="es-ES"/>
        </w:rPr>
        <w:t>)</w:t>
      </w:r>
      <w:r w:rsidR="00931C22">
        <w:rPr>
          <w:rFonts w:ascii="Arial" w:eastAsia="Times New Roman" w:hAnsi="Arial" w:cs="Arial"/>
          <w:color w:val="FF0000"/>
          <w:sz w:val="16"/>
          <w:szCs w:val="20"/>
          <w:lang w:eastAsia="es-ES"/>
        </w:rPr>
        <w:t xml:space="preserve"> </w:t>
      </w:r>
      <w:r w:rsidRPr="007A72DD">
        <w:rPr>
          <w:rFonts w:ascii="Arial" w:eastAsia="Times New Roman" w:hAnsi="Arial" w:cs="Arial"/>
          <w:sz w:val="16"/>
          <w:szCs w:val="20"/>
          <w:lang w:eastAsia="es-ES"/>
        </w:rPr>
        <w:t xml:space="preserve">y el Gobierno Nacional, en cabeza de Colciencias, priorizaron los componentes que se incluyen en este Plan y Acuerdo Estratégico </w:t>
      </w:r>
      <w:r w:rsidR="006430E9">
        <w:rPr>
          <w:rFonts w:ascii="Arial" w:eastAsia="Times New Roman" w:hAnsi="Arial" w:cs="Arial"/>
          <w:sz w:val="16"/>
          <w:szCs w:val="20"/>
          <w:lang w:eastAsia="es-ES"/>
        </w:rPr>
        <w:t xml:space="preserve">en CTeI del Departamento de </w:t>
      </w:r>
      <w:r w:rsidR="006430E9" w:rsidRPr="006430E9">
        <w:rPr>
          <w:rFonts w:ascii="Arial" w:eastAsia="Times New Roman" w:hAnsi="Arial" w:cs="Arial"/>
          <w:color w:val="FF0000"/>
          <w:sz w:val="16"/>
          <w:szCs w:val="20"/>
          <w:lang w:eastAsia="es-ES"/>
        </w:rPr>
        <w:t>XXX</w:t>
      </w:r>
      <w:r w:rsidR="006430E9">
        <w:rPr>
          <w:rFonts w:ascii="Arial" w:eastAsia="Times New Roman" w:hAnsi="Arial" w:cs="Arial"/>
          <w:sz w:val="16"/>
          <w:szCs w:val="20"/>
          <w:lang w:eastAsia="es-ES"/>
        </w:rPr>
        <w:t xml:space="preserve"> </w:t>
      </w:r>
      <w:r w:rsidR="00931C22">
        <w:rPr>
          <w:rFonts w:ascii="Arial" w:eastAsia="Times New Roman" w:hAnsi="Arial" w:cs="Arial"/>
          <w:color w:val="FF0000"/>
          <w:sz w:val="16"/>
          <w:szCs w:val="20"/>
          <w:lang w:eastAsia="es-ES"/>
        </w:rPr>
        <w:t>(</w:t>
      </w:r>
      <w:r w:rsidR="006430E9" w:rsidRPr="007A72DD">
        <w:rPr>
          <w:rFonts w:ascii="Arial" w:eastAsia="Times New Roman" w:hAnsi="Arial" w:cs="Arial"/>
          <w:color w:val="FF0000"/>
          <w:sz w:val="16"/>
          <w:szCs w:val="20"/>
          <w:lang w:eastAsia="es-ES"/>
        </w:rPr>
        <w:t>Bogotá D.C.)</w:t>
      </w:r>
      <w:r w:rsidRPr="007A72DD">
        <w:rPr>
          <w:rFonts w:ascii="Arial" w:eastAsia="Times New Roman" w:hAnsi="Arial" w:cs="Arial"/>
          <w:sz w:val="16"/>
          <w:szCs w:val="20"/>
          <w:lang w:eastAsia="es-ES"/>
        </w:rPr>
        <w:t>.</w:t>
      </w:r>
    </w:p>
    <w:p w14:paraId="5951497E" w14:textId="77777777" w:rsidR="007A72DD" w:rsidRPr="007A72DD" w:rsidRDefault="007A72DD" w:rsidP="007A72DD">
      <w:pPr>
        <w:spacing w:after="0"/>
        <w:rPr>
          <w:rFonts w:ascii="Arial" w:eastAsia="Times New Roman" w:hAnsi="Arial" w:cs="Arial"/>
          <w:b/>
          <w:sz w:val="16"/>
          <w:szCs w:val="20"/>
          <w:lang w:eastAsia="es-ES"/>
        </w:rPr>
      </w:pPr>
    </w:p>
    <w:p w14:paraId="1E7D4D94" w14:textId="77777777" w:rsidR="007A72DD" w:rsidRPr="007A72DD" w:rsidRDefault="007A72DD" w:rsidP="0022432D">
      <w:pPr>
        <w:pStyle w:val="Prrafodelista"/>
        <w:numPr>
          <w:ilvl w:val="0"/>
          <w:numId w:val="63"/>
        </w:numPr>
        <w:spacing w:after="0" w:line="276" w:lineRule="auto"/>
        <w:ind w:left="360"/>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SUJETOS </w:t>
      </w:r>
    </w:p>
    <w:p w14:paraId="4815E255" w14:textId="77777777" w:rsidR="007A72DD" w:rsidRPr="007A72DD" w:rsidRDefault="007A72DD" w:rsidP="007A72DD">
      <w:pPr>
        <w:pStyle w:val="Prrafodelista"/>
        <w:spacing w:after="0"/>
        <w:ind w:left="0"/>
        <w:rPr>
          <w:rFonts w:ascii="Arial" w:eastAsia="Times New Roman" w:hAnsi="Arial" w:cs="Arial"/>
          <w:b/>
          <w:sz w:val="16"/>
          <w:szCs w:val="20"/>
          <w:lang w:eastAsia="es-ES"/>
        </w:rPr>
      </w:pPr>
    </w:p>
    <w:p w14:paraId="0A98C03B" w14:textId="77777777" w:rsidR="007A72DD" w:rsidRPr="007A72DD" w:rsidRDefault="00931C22" w:rsidP="007A72DD">
      <w:pPr>
        <w:pStyle w:val="Prrafodelista"/>
        <w:spacing w:after="0"/>
        <w:ind w:left="0"/>
        <w:rPr>
          <w:rFonts w:ascii="Arial" w:eastAsia="Times New Roman" w:hAnsi="Arial" w:cs="Arial"/>
          <w:sz w:val="16"/>
          <w:szCs w:val="20"/>
          <w:lang w:eastAsia="es-ES"/>
        </w:rPr>
      </w:pPr>
      <w:r>
        <w:rPr>
          <w:rFonts w:ascii="Arial" w:eastAsia="Times New Roman" w:hAnsi="Arial" w:cs="Arial"/>
          <w:sz w:val="16"/>
          <w:szCs w:val="20"/>
          <w:lang w:eastAsia="es-ES"/>
        </w:rPr>
        <w:t xml:space="preserve">Gobernación de </w:t>
      </w:r>
      <w:r w:rsidRPr="00931C22">
        <w:rPr>
          <w:rFonts w:ascii="Arial" w:eastAsia="Times New Roman" w:hAnsi="Arial" w:cs="Arial"/>
          <w:color w:val="FF0000"/>
          <w:sz w:val="16"/>
          <w:szCs w:val="20"/>
          <w:lang w:eastAsia="es-ES"/>
        </w:rPr>
        <w:t>XXX</w:t>
      </w:r>
      <w:r w:rsidR="007A72DD" w:rsidRPr="007A72DD">
        <w:rPr>
          <w:rFonts w:ascii="Arial" w:eastAsia="Times New Roman" w:hAnsi="Arial" w:cs="Arial"/>
          <w:sz w:val="16"/>
          <w:szCs w:val="20"/>
          <w:lang w:eastAsia="es-ES"/>
        </w:rPr>
        <w:t xml:space="preserve"> </w:t>
      </w:r>
      <w:r w:rsidRPr="006430E9">
        <w:rPr>
          <w:rFonts w:ascii="Arial" w:eastAsia="Times New Roman" w:hAnsi="Arial" w:cs="Arial"/>
          <w:color w:val="FF0000"/>
          <w:sz w:val="16"/>
          <w:szCs w:val="20"/>
          <w:lang w:eastAsia="es-ES"/>
        </w:rPr>
        <w:t>(</w:t>
      </w:r>
      <w:r>
        <w:rPr>
          <w:rFonts w:ascii="Arial" w:eastAsia="Times New Roman" w:hAnsi="Arial" w:cs="Arial"/>
          <w:color w:val="FF0000"/>
          <w:sz w:val="16"/>
          <w:szCs w:val="20"/>
          <w:lang w:eastAsia="es-ES"/>
        </w:rPr>
        <w:t>Alcaldía Distrital de Bogotá</w:t>
      </w:r>
      <w:r w:rsidRPr="006430E9">
        <w:rPr>
          <w:rFonts w:ascii="Arial" w:eastAsia="Times New Roman" w:hAnsi="Arial" w:cs="Arial"/>
          <w:color w:val="FF0000"/>
          <w:sz w:val="16"/>
          <w:szCs w:val="20"/>
          <w:lang w:eastAsia="es-ES"/>
        </w:rPr>
        <w:t>)</w:t>
      </w:r>
      <w:r>
        <w:rPr>
          <w:rFonts w:ascii="Arial" w:eastAsia="Times New Roman" w:hAnsi="Arial" w:cs="Arial"/>
          <w:color w:val="FF0000"/>
          <w:sz w:val="16"/>
          <w:szCs w:val="20"/>
          <w:lang w:eastAsia="es-ES"/>
        </w:rPr>
        <w:t>.</w:t>
      </w:r>
    </w:p>
    <w:p w14:paraId="211359BF" w14:textId="77777777" w:rsidR="007A72DD" w:rsidRPr="007A72DD" w:rsidRDefault="007A72DD" w:rsidP="007A72DD">
      <w:pPr>
        <w:pStyle w:val="Prrafodelista"/>
        <w:spacing w:after="0"/>
        <w:ind w:left="0"/>
        <w:rPr>
          <w:rFonts w:ascii="Arial" w:eastAsia="Times New Roman" w:hAnsi="Arial" w:cs="Arial"/>
          <w:b/>
          <w:sz w:val="16"/>
          <w:szCs w:val="20"/>
          <w:lang w:eastAsia="es-ES"/>
        </w:rPr>
      </w:pPr>
      <w:r w:rsidRPr="007A72DD">
        <w:rPr>
          <w:rFonts w:ascii="Arial" w:eastAsia="Times New Roman" w:hAnsi="Arial" w:cs="Arial"/>
          <w:sz w:val="16"/>
          <w:szCs w:val="20"/>
          <w:lang w:eastAsia="es-ES"/>
        </w:rPr>
        <w:t>Departamento Administrativo de Ciencia, Tecnología e Innovación- Colciencias.</w:t>
      </w:r>
    </w:p>
    <w:p w14:paraId="7E66C4B5" w14:textId="77777777" w:rsidR="007A72DD" w:rsidRPr="007A72DD" w:rsidRDefault="007A72DD" w:rsidP="007A72DD">
      <w:pPr>
        <w:pStyle w:val="Prrafodelista"/>
        <w:spacing w:after="0"/>
        <w:ind w:left="360"/>
        <w:jc w:val="both"/>
        <w:rPr>
          <w:rFonts w:ascii="Arial" w:eastAsia="Times New Roman" w:hAnsi="Arial" w:cs="Arial"/>
          <w:b/>
          <w:sz w:val="16"/>
          <w:szCs w:val="20"/>
          <w:lang w:eastAsia="es-ES"/>
        </w:rPr>
      </w:pPr>
    </w:p>
    <w:p w14:paraId="4795492B" w14:textId="77777777" w:rsidR="007A72DD" w:rsidRPr="007A72DD" w:rsidRDefault="007A72DD" w:rsidP="0022432D">
      <w:pPr>
        <w:pStyle w:val="Prrafodelista"/>
        <w:numPr>
          <w:ilvl w:val="0"/>
          <w:numId w:val="63"/>
        </w:numPr>
        <w:spacing w:after="0" w:line="276" w:lineRule="auto"/>
        <w:ind w:left="36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COMPONENTES </w:t>
      </w:r>
    </w:p>
    <w:p w14:paraId="4524C260" w14:textId="77777777" w:rsidR="007A72DD" w:rsidRPr="007A72DD" w:rsidRDefault="007A72DD" w:rsidP="007A72DD">
      <w:pPr>
        <w:spacing w:after="0"/>
        <w:jc w:val="both"/>
        <w:rPr>
          <w:rFonts w:ascii="Arial" w:eastAsia="Times New Roman" w:hAnsi="Arial" w:cs="Arial"/>
          <w:b/>
          <w:sz w:val="16"/>
          <w:szCs w:val="20"/>
          <w:lang w:eastAsia="es-ES"/>
        </w:rPr>
      </w:pPr>
    </w:p>
    <w:p w14:paraId="2E41A8DB" w14:textId="77777777" w:rsidR="007A72DD" w:rsidRPr="007A72DD" w:rsidRDefault="007A72DD" w:rsidP="0022432D">
      <w:pPr>
        <w:pStyle w:val="Prrafodelista"/>
        <w:numPr>
          <w:ilvl w:val="1"/>
          <w:numId w:val="63"/>
        </w:numPr>
        <w:spacing w:after="0" w:line="276" w:lineRule="auto"/>
        <w:ind w:left="395"/>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VISIÓN DEPARTAMENTAL </w:t>
      </w:r>
      <w:r w:rsidR="006430E9" w:rsidRPr="006430E9">
        <w:rPr>
          <w:rFonts w:ascii="Arial" w:eastAsia="Times New Roman" w:hAnsi="Arial" w:cs="Arial"/>
          <w:b/>
          <w:color w:val="FF0000"/>
          <w:sz w:val="16"/>
          <w:szCs w:val="20"/>
          <w:lang w:eastAsia="es-ES"/>
        </w:rPr>
        <w:t>/ DISTRITO CAPITAL</w:t>
      </w:r>
    </w:p>
    <w:p w14:paraId="27F79414" w14:textId="77777777" w:rsidR="007A72DD" w:rsidRPr="007A72DD" w:rsidRDefault="007A72DD" w:rsidP="007A72DD">
      <w:pPr>
        <w:spacing w:after="0"/>
        <w:ind w:left="35"/>
        <w:jc w:val="both"/>
        <w:rPr>
          <w:rFonts w:ascii="Arial" w:eastAsia="Times New Roman" w:hAnsi="Arial" w:cs="Arial"/>
          <w:b/>
          <w:sz w:val="16"/>
          <w:szCs w:val="20"/>
          <w:lang w:eastAsia="es-ES"/>
        </w:rPr>
      </w:pPr>
    </w:p>
    <w:p w14:paraId="5FF897C8" w14:textId="77777777" w:rsidR="007A72DD" w:rsidRPr="007A72DD" w:rsidRDefault="007A72DD" w:rsidP="007A72DD">
      <w:pPr>
        <w:spacing w:after="0"/>
        <w:ind w:left="35"/>
        <w:jc w:val="both"/>
        <w:rPr>
          <w:rFonts w:ascii="Arial" w:eastAsia="Times New Roman" w:hAnsi="Arial" w:cs="Arial"/>
          <w:bCs/>
          <w:i/>
          <w:iCs/>
          <w:sz w:val="16"/>
          <w:szCs w:val="20"/>
          <w:lang w:eastAsia="es-ES"/>
        </w:rPr>
      </w:pPr>
    </w:p>
    <w:p w14:paraId="5EE3CFA9" w14:textId="77777777" w:rsidR="007A72DD" w:rsidRPr="007A72DD" w:rsidRDefault="007A72DD" w:rsidP="0022432D">
      <w:pPr>
        <w:pStyle w:val="Prrafodelista"/>
        <w:numPr>
          <w:ilvl w:val="1"/>
          <w:numId w:val="63"/>
        </w:numPr>
        <w:spacing w:after="0" w:line="276" w:lineRule="auto"/>
        <w:ind w:left="395"/>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OBJETIVOS</w:t>
      </w:r>
    </w:p>
    <w:p w14:paraId="64A277D6" w14:textId="77777777" w:rsidR="007A72DD" w:rsidRPr="007A72DD" w:rsidRDefault="007A72DD" w:rsidP="007A72DD">
      <w:pPr>
        <w:spacing w:after="0"/>
        <w:jc w:val="both"/>
        <w:rPr>
          <w:rFonts w:ascii="Arial" w:eastAsia="Times New Roman" w:hAnsi="Arial" w:cs="Arial"/>
          <w:b/>
          <w:sz w:val="16"/>
          <w:szCs w:val="20"/>
          <w:lang w:eastAsia="es-ES"/>
        </w:rPr>
      </w:pPr>
    </w:p>
    <w:p w14:paraId="47DC26BB" w14:textId="77777777" w:rsidR="007A72DD" w:rsidRPr="007A72DD" w:rsidRDefault="007A72DD" w:rsidP="007A72DD">
      <w:pPr>
        <w:spacing w:after="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País 1.  Producción científica ambiciosa con enfoque, gerencia y disciplina:</w:t>
      </w:r>
    </w:p>
    <w:p w14:paraId="63C6B38A" w14:textId="77777777" w:rsidR="007A72DD" w:rsidRPr="007A72DD" w:rsidRDefault="006430E9" w:rsidP="007A72DD">
      <w:pPr>
        <w:spacing w:after="0"/>
        <w:jc w:val="both"/>
        <w:rPr>
          <w:rFonts w:ascii="Arial" w:eastAsia="Times New Roman" w:hAnsi="Arial" w:cs="Arial"/>
          <w:sz w:val="16"/>
          <w:szCs w:val="20"/>
          <w:lang w:eastAsia="es-ES"/>
        </w:rPr>
      </w:pPr>
      <w:r>
        <w:rPr>
          <w:rFonts w:ascii="Arial" w:eastAsia="Times New Roman" w:hAnsi="Arial" w:cs="Arial"/>
          <w:sz w:val="16"/>
          <w:szCs w:val="20"/>
          <w:lang w:eastAsia="es-ES"/>
        </w:rPr>
        <w:t xml:space="preserve">Objetivo 1: </w:t>
      </w:r>
      <w:r w:rsidRPr="006430E9">
        <w:rPr>
          <w:rFonts w:ascii="Arial" w:eastAsia="Times New Roman" w:hAnsi="Arial" w:cs="Arial"/>
          <w:color w:val="FF0000"/>
          <w:sz w:val="16"/>
          <w:szCs w:val="20"/>
          <w:lang w:eastAsia="es-ES"/>
        </w:rPr>
        <w:t>XXX</w:t>
      </w:r>
    </w:p>
    <w:p w14:paraId="58E2ACA4" w14:textId="77777777" w:rsidR="007A72DD" w:rsidRPr="007A72DD" w:rsidRDefault="007A72DD" w:rsidP="007A72DD">
      <w:pPr>
        <w:spacing w:after="0"/>
        <w:jc w:val="both"/>
        <w:rPr>
          <w:rFonts w:ascii="Arial" w:eastAsia="Times New Roman" w:hAnsi="Arial" w:cs="Arial"/>
          <w:sz w:val="16"/>
          <w:szCs w:val="20"/>
          <w:lang w:eastAsia="es-ES"/>
        </w:rPr>
      </w:pPr>
    </w:p>
    <w:p w14:paraId="0B0604EB"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b/>
          <w:sz w:val="16"/>
          <w:szCs w:val="20"/>
          <w:lang w:eastAsia="es-ES"/>
        </w:rPr>
        <w:t>Apuesta País 2.  Empresas más sofisticadas e innovadoras:</w:t>
      </w:r>
    </w:p>
    <w:p w14:paraId="00F77016" w14:textId="77777777" w:rsidR="007A72DD" w:rsidRPr="007A72DD" w:rsidRDefault="006430E9" w:rsidP="007A72DD">
      <w:pPr>
        <w:spacing w:after="0"/>
        <w:jc w:val="both"/>
        <w:rPr>
          <w:rFonts w:ascii="Arial" w:eastAsia="Times New Roman" w:hAnsi="Arial" w:cs="Arial"/>
          <w:sz w:val="16"/>
          <w:szCs w:val="20"/>
          <w:lang w:eastAsia="es-ES"/>
        </w:rPr>
      </w:pPr>
      <w:r>
        <w:rPr>
          <w:rFonts w:ascii="Arial" w:eastAsia="Times New Roman" w:hAnsi="Arial" w:cs="Arial"/>
          <w:sz w:val="16"/>
          <w:szCs w:val="20"/>
          <w:lang w:eastAsia="es-ES"/>
        </w:rPr>
        <w:lastRenderedPageBreak/>
        <w:t xml:space="preserve">Objetivo 1: </w:t>
      </w:r>
      <w:r w:rsidRPr="006430E9">
        <w:rPr>
          <w:rFonts w:ascii="Arial" w:eastAsia="Times New Roman" w:hAnsi="Arial" w:cs="Arial"/>
          <w:color w:val="FF0000"/>
          <w:sz w:val="16"/>
          <w:szCs w:val="20"/>
          <w:lang w:eastAsia="es-ES"/>
        </w:rPr>
        <w:t>XXX</w:t>
      </w:r>
    </w:p>
    <w:p w14:paraId="2F939EC3" w14:textId="77777777" w:rsidR="007A72DD" w:rsidRPr="007A72DD" w:rsidRDefault="007A72DD" w:rsidP="007A72DD">
      <w:pPr>
        <w:spacing w:after="0"/>
        <w:jc w:val="both"/>
        <w:rPr>
          <w:rFonts w:ascii="Arial" w:eastAsia="Times New Roman" w:hAnsi="Arial" w:cs="Arial"/>
          <w:sz w:val="16"/>
          <w:szCs w:val="20"/>
          <w:lang w:eastAsia="es-ES"/>
        </w:rPr>
      </w:pPr>
    </w:p>
    <w:p w14:paraId="4D3E5D1B" w14:textId="77777777" w:rsidR="007A72DD" w:rsidRPr="007A72DD" w:rsidRDefault="007A72DD" w:rsidP="007A72DD">
      <w:pPr>
        <w:spacing w:after="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País 3 – Cultura que valora y gestiona el conocimiento:</w:t>
      </w:r>
      <w:r w:rsidRPr="007A72DD">
        <w:rPr>
          <w:rFonts w:ascii="Arial" w:hAnsi="Arial" w:cs="Arial"/>
          <w:sz w:val="16"/>
          <w:szCs w:val="20"/>
        </w:rPr>
        <w:t xml:space="preserve"> </w:t>
      </w:r>
    </w:p>
    <w:p w14:paraId="6C86B7F9"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Objetivo 1: </w:t>
      </w:r>
      <w:r w:rsidR="006430E9" w:rsidRPr="006430E9">
        <w:rPr>
          <w:rFonts w:ascii="Arial" w:eastAsia="Times New Roman" w:hAnsi="Arial" w:cs="Arial"/>
          <w:color w:val="FF0000"/>
          <w:sz w:val="16"/>
          <w:szCs w:val="20"/>
          <w:lang w:eastAsia="es-ES"/>
        </w:rPr>
        <w:t>XXX</w:t>
      </w:r>
    </w:p>
    <w:p w14:paraId="074CC7D7" w14:textId="77777777" w:rsidR="007A72DD" w:rsidRPr="007A72DD" w:rsidRDefault="007A72DD" w:rsidP="007A72DD">
      <w:pPr>
        <w:spacing w:after="0"/>
        <w:jc w:val="both"/>
        <w:rPr>
          <w:rFonts w:ascii="Arial" w:eastAsia="Times New Roman" w:hAnsi="Arial" w:cs="Arial"/>
          <w:sz w:val="16"/>
          <w:szCs w:val="20"/>
          <w:lang w:eastAsia="es-ES"/>
        </w:rPr>
      </w:pPr>
    </w:p>
    <w:p w14:paraId="279B4AAA"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Transversal - Fortalecimiento Institucional para la CTeI:</w:t>
      </w:r>
    </w:p>
    <w:p w14:paraId="0B8C2125"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Objetivo 1: </w:t>
      </w:r>
      <w:r w:rsidR="006430E9" w:rsidRPr="006430E9">
        <w:rPr>
          <w:rFonts w:ascii="Arial" w:eastAsia="Times New Roman" w:hAnsi="Arial" w:cs="Arial"/>
          <w:color w:val="FF0000"/>
          <w:sz w:val="16"/>
          <w:szCs w:val="20"/>
          <w:lang w:eastAsia="es-ES"/>
        </w:rPr>
        <w:t>XXX</w:t>
      </w:r>
    </w:p>
    <w:p w14:paraId="19E04390" w14:textId="77777777" w:rsidR="007A72DD" w:rsidRPr="007A72DD" w:rsidRDefault="007A72DD" w:rsidP="007A72DD">
      <w:pPr>
        <w:spacing w:after="0"/>
        <w:jc w:val="both"/>
        <w:rPr>
          <w:rFonts w:ascii="Arial" w:eastAsia="Times New Roman" w:hAnsi="Arial" w:cs="Arial"/>
          <w:sz w:val="16"/>
          <w:szCs w:val="20"/>
          <w:lang w:eastAsia="es-ES"/>
        </w:rPr>
      </w:pPr>
    </w:p>
    <w:p w14:paraId="4B8CAADA" w14:textId="77777777" w:rsidR="007A72DD" w:rsidRPr="007A72DD" w:rsidRDefault="007A72DD" w:rsidP="0022432D">
      <w:pPr>
        <w:pStyle w:val="Prrafodelista"/>
        <w:numPr>
          <w:ilvl w:val="1"/>
          <w:numId w:val="63"/>
        </w:numPr>
        <w:spacing w:after="0" w:line="276" w:lineRule="auto"/>
        <w:ind w:left="284"/>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FOCOS DEL DEPARTAMENTO</w:t>
      </w:r>
      <w:r w:rsidR="006430E9">
        <w:rPr>
          <w:rFonts w:ascii="Arial" w:eastAsia="Times New Roman" w:hAnsi="Arial" w:cs="Arial"/>
          <w:b/>
          <w:sz w:val="16"/>
          <w:szCs w:val="20"/>
          <w:lang w:eastAsia="es-ES"/>
        </w:rPr>
        <w:t>/</w:t>
      </w:r>
      <w:r w:rsidR="006430E9" w:rsidRPr="006430E9">
        <w:rPr>
          <w:rFonts w:ascii="Arial" w:eastAsia="Times New Roman" w:hAnsi="Arial" w:cs="Arial"/>
          <w:b/>
          <w:color w:val="FF0000"/>
          <w:sz w:val="16"/>
          <w:szCs w:val="20"/>
          <w:lang w:eastAsia="es-ES"/>
        </w:rPr>
        <w:t>DISTRITO CAPITAL</w:t>
      </w:r>
      <w:r w:rsidRPr="006430E9">
        <w:rPr>
          <w:rFonts w:ascii="Arial" w:eastAsia="Times New Roman" w:hAnsi="Arial" w:cs="Arial"/>
          <w:b/>
          <w:color w:val="FF0000"/>
          <w:sz w:val="16"/>
          <w:szCs w:val="20"/>
          <w:lang w:eastAsia="es-ES"/>
        </w:rPr>
        <w:t xml:space="preserve"> </w:t>
      </w:r>
      <w:r w:rsidRPr="007A72DD">
        <w:rPr>
          <w:rFonts w:ascii="Arial" w:eastAsia="Times New Roman" w:hAnsi="Arial" w:cs="Arial"/>
          <w:b/>
          <w:sz w:val="16"/>
          <w:szCs w:val="20"/>
          <w:lang w:eastAsia="es-ES"/>
        </w:rPr>
        <w:t>EN CTeI</w:t>
      </w:r>
    </w:p>
    <w:p w14:paraId="6E83483B" w14:textId="77777777" w:rsidR="007A72DD" w:rsidRPr="007A72DD" w:rsidRDefault="007A72DD" w:rsidP="007A72DD">
      <w:pPr>
        <w:spacing w:after="0"/>
        <w:jc w:val="both"/>
        <w:rPr>
          <w:rFonts w:ascii="Arial" w:eastAsia="Times New Roman" w:hAnsi="Arial" w:cs="Arial"/>
          <w:sz w:val="16"/>
          <w:szCs w:val="20"/>
          <w:lang w:eastAsia="es-ES"/>
        </w:rPr>
      </w:pPr>
    </w:p>
    <w:p w14:paraId="3D76F3DF"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Se priorizaron los siguientes focos estratégicos:</w:t>
      </w:r>
    </w:p>
    <w:p w14:paraId="17769658" w14:textId="77777777" w:rsidR="007A72DD" w:rsidRPr="007A72DD" w:rsidRDefault="007A72DD" w:rsidP="007A72DD">
      <w:pPr>
        <w:spacing w:after="0"/>
        <w:jc w:val="both"/>
        <w:rPr>
          <w:rFonts w:ascii="Arial" w:eastAsia="Times New Roman" w:hAnsi="Arial" w:cs="Arial"/>
          <w:sz w:val="16"/>
          <w:szCs w:val="20"/>
          <w:lang w:eastAsia="es-ES"/>
        </w:rPr>
      </w:pPr>
    </w:p>
    <w:p w14:paraId="3B7269C3"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Foco 1: </w:t>
      </w:r>
      <w:r w:rsidR="006430E9" w:rsidRPr="006430E9">
        <w:rPr>
          <w:rFonts w:ascii="Arial" w:eastAsia="Times New Roman" w:hAnsi="Arial" w:cs="Arial"/>
          <w:color w:val="FF0000"/>
          <w:sz w:val="16"/>
          <w:szCs w:val="20"/>
          <w:lang w:eastAsia="es-ES"/>
        </w:rPr>
        <w:t>XXX</w:t>
      </w:r>
    </w:p>
    <w:p w14:paraId="2F5035BB"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Foco 2:</w:t>
      </w:r>
      <w:r w:rsidR="006430E9" w:rsidRPr="006430E9">
        <w:rPr>
          <w:rFonts w:ascii="Arial" w:eastAsia="Times New Roman" w:hAnsi="Arial" w:cs="Arial"/>
          <w:color w:val="FF0000"/>
          <w:sz w:val="16"/>
          <w:szCs w:val="20"/>
          <w:lang w:eastAsia="es-ES"/>
        </w:rPr>
        <w:t xml:space="preserve"> XXX</w:t>
      </w:r>
    </w:p>
    <w:p w14:paraId="332A233F"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Foco 3: </w:t>
      </w:r>
      <w:r w:rsidR="006430E9" w:rsidRPr="006430E9">
        <w:rPr>
          <w:rFonts w:ascii="Arial" w:eastAsia="Times New Roman" w:hAnsi="Arial" w:cs="Arial"/>
          <w:color w:val="FF0000"/>
          <w:sz w:val="16"/>
          <w:szCs w:val="20"/>
          <w:lang w:eastAsia="es-ES"/>
        </w:rPr>
        <w:t>XXX</w:t>
      </w:r>
    </w:p>
    <w:p w14:paraId="7296F955"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Foco 4:</w:t>
      </w:r>
      <w:r w:rsidR="006430E9" w:rsidRPr="006430E9">
        <w:rPr>
          <w:rFonts w:ascii="Arial" w:eastAsia="Times New Roman" w:hAnsi="Arial" w:cs="Arial"/>
          <w:color w:val="FF0000"/>
          <w:sz w:val="16"/>
          <w:szCs w:val="20"/>
          <w:lang w:eastAsia="es-ES"/>
        </w:rPr>
        <w:t xml:space="preserve"> XXX</w:t>
      </w:r>
    </w:p>
    <w:p w14:paraId="24E81CBB"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Foco 5: </w:t>
      </w:r>
      <w:r w:rsidR="006430E9" w:rsidRPr="006430E9">
        <w:rPr>
          <w:rFonts w:ascii="Arial" w:eastAsia="Times New Roman" w:hAnsi="Arial" w:cs="Arial"/>
          <w:color w:val="FF0000"/>
          <w:sz w:val="16"/>
          <w:szCs w:val="20"/>
          <w:lang w:eastAsia="es-ES"/>
        </w:rPr>
        <w:t>XXX</w:t>
      </w:r>
    </w:p>
    <w:p w14:paraId="77A2E64E" w14:textId="77777777" w:rsidR="007A72DD" w:rsidRPr="007A72DD" w:rsidRDefault="007A72DD" w:rsidP="007A72DD">
      <w:pPr>
        <w:tabs>
          <w:tab w:val="right" w:pos="8838"/>
        </w:tabs>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Foco 6: </w:t>
      </w:r>
      <w:r w:rsidR="006430E9" w:rsidRPr="006430E9">
        <w:rPr>
          <w:rFonts w:ascii="Arial" w:eastAsia="Times New Roman" w:hAnsi="Arial" w:cs="Arial"/>
          <w:color w:val="FF0000"/>
          <w:sz w:val="16"/>
          <w:szCs w:val="20"/>
          <w:lang w:eastAsia="es-ES"/>
        </w:rPr>
        <w:t>XXX</w:t>
      </w:r>
    </w:p>
    <w:p w14:paraId="3F6A3D44" w14:textId="77777777" w:rsidR="007A72DD" w:rsidRPr="007A72DD" w:rsidRDefault="007A72DD" w:rsidP="007A72DD">
      <w:pPr>
        <w:spacing w:after="0"/>
        <w:jc w:val="both"/>
        <w:rPr>
          <w:rFonts w:ascii="Arial" w:eastAsia="Times New Roman" w:hAnsi="Arial" w:cs="Arial"/>
          <w:sz w:val="16"/>
          <w:szCs w:val="20"/>
          <w:lang w:eastAsia="es-ES"/>
        </w:rPr>
      </w:pPr>
    </w:p>
    <w:p w14:paraId="69BD2827" w14:textId="77777777" w:rsidR="007A72DD" w:rsidRPr="007A72DD" w:rsidRDefault="007A72DD" w:rsidP="0022432D">
      <w:pPr>
        <w:pStyle w:val="Prrafodelista"/>
        <w:numPr>
          <w:ilvl w:val="1"/>
          <w:numId w:val="63"/>
        </w:numPr>
        <w:spacing w:after="0" w:line="276" w:lineRule="auto"/>
        <w:ind w:left="395"/>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LINEAS PROGRAMÁTICAS </w:t>
      </w:r>
    </w:p>
    <w:p w14:paraId="18BA40D4" w14:textId="77777777" w:rsidR="007A72DD" w:rsidRPr="007A72DD" w:rsidRDefault="007A72DD" w:rsidP="007A72DD">
      <w:pPr>
        <w:spacing w:after="0"/>
        <w:jc w:val="both"/>
        <w:rPr>
          <w:rFonts w:ascii="Arial" w:eastAsia="Times New Roman" w:hAnsi="Arial" w:cs="Arial"/>
          <w:b/>
          <w:sz w:val="16"/>
          <w:szCs w:val="20"/>
          <w:lang w:eastAsia="es-ES"/>
        </w:rPr>
      </w:pPr>
    </w:p>
    <w:p w14:paraId="3C55C4A1"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En total se priorizaron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líneas programáticas que estaban incluidas en los insumos del Departamento</w:t>
      </w:r>
      <w:r w:rsidR="006430E9">
        <w:rPr>
          <w:rFonts w:ascii="Arial" w:eastAsia="Times New Roman" w:hAnsi="Arial" w:cs="Arial"/>
          <w:sz w:val="16"/>
          <w:szCs w:val="20"/>
          <w:lang w:eastAsia="es-ES"/>
        </w:rPr>
        <w:t xml:space="preserve"> de </w:t>
      </w:r>
      <w:r w:rsidR="006430E9" w:rsidRPr="006430E9">
        <w:rPr>
          <w:rFonts w:ascii="Arial" w:eastAsia="Times New Roman" w:hAnsi="Arial" w:cs="Arial"/>
          <w:color w:val="FF0000"/>
          <w:sz w:val="16"/>
          <w:szCs w:val="20"/>
          <w:lang w:eastAsia="es-ES"/>
        </w:rPr>
        <w:t>XXX</w:t>
      </w:r>
      <w:r w:rsidR="006430E9">
        <w:rPr>
          <w:rFonts w:ascii="Arial" w:eastAsia="Times New Roman" w:hAnsi="Arial" w:cs="Arial"/>
          <w:sz w:val="16"/>
          <w:szCs w:val="20"/>
          <w:lang w:eastAsia="es-ES"/>
        </w:rPr>
        <w:t xml:space="preserve"> /</w:t>
      </w:r>
      <w:r w:rsidR="006430E9" w:rsidRPr="006430E9">
        <w:rPr>
          <w:rFonts w:ascii="Arial" w:eastAsia="Times New Roman" w:hAnsi="Arial" w:cs="Arial"/>
          <w:color w:val="FF0000"/>
          <w:sz w:val="16"/>
          <w:szCs w:val="20"/>
          <w:lang w:eastAsia="es-ES"/>
        </w:rPr>
        <w:t>Distrito Capital</w:t>
      </w:r>
      <w:r w:rsidRPr="006430E9">
        <w:rPr>
          <w:rFonts w:ascii="Arial" w:eastAsia="Times New Roman" w:hAnsi="Arial" w:cs="Arial"/>
          <w:color w:val="FF0000"/>
          <w:sz w:val="16"/>
          <w:szCs w:val="20"/>
          <w:lang w:eastAsia="es-ES"/>
        </w:rPr>
        <w:t xml:space="preserve"> </w:t>
      </w:r>
      <w:r w:rsidRPr="007A72DD">
        <w:rPr>
          <w:rFonts w:ascii="Arial" w:eastAsia="Times New Roman" w:hAnsi="Arial" w:cs="Arial"/>
          <w:sz w:val="16"/>
          <w:szCs w:val="20"/>
          <w:lang w:eastAsia="es-ES"/>
        </w:rPr>
        <w:t>antes mencionados.</w:t>
      </w:r>
    </w:p>
    <w:p w14:paraId="4165367F" w14:textId="77777777" w:rsidR="007A72DD" w:rsidRPr="007A72DD" w:rsidRDefault="007A72DD" w:rsidP="007A72DD">
      <w:pPr>
        <w:spacing w:after="0"/>
        <w:rPr>
          <w:rFonts w:ascii="Arial" w:eastAsia="Times New Roman" w:hAnsi="Arial" w:cs="Arial"/>
          <w:b/>
          <w:sz w:val="16"/>
          <w:szCs w:val="20"/>
          <w:lang w:eastAsia="es-ES"/>
        </w:rPr>
      </w:pPr>
      <w:bookmarkStart w:id="0" w:name="OLE_LINK1"/>
    </w:p>
    <w:p w14:paraId="62E87017" w14:textId="77777777" w:rsidR="007A72DD" w:rsidRPr="007A72DD" w:rsidRDefault="007A72DD" w:rsidP="007A72DD">
      <w:pPr>
        <w:spacing w:after="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País 1.  Producción científica ambiciosa con enfoque, gerencia y disciplina:</w:t>
      </w:r>
    </w:p>
    <w:p w14:paraId="0A2106EA"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Líneas Programáticas de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b/>
          <w:sz w:val="16"/>
          <w:szCs w:val="20"/>
          <w:lang w:eastAsia="es-ES"/>
        </w:rPr>
        <w:t>:</w:t>
      </w:r>
    </w:p>
    <w:p w14:paraId="3012E958"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p>
    <w:p w14:paraId="608EA07F"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Línea 1: </w:t>
      </w:r>
      <w:r w:rsidR="006430E9" w:rsidRPr="006430E9">
        <w:rPr>
          <w:rFonts w:ascii="Arial" w:eastAsia="Times New Roman" w:hAnsi="Arial" w:cs="Arial"/>
          <w:color w:val="FF0000"/>
          <w:sz w:val="16"/>
          <w:szCs w:val="20"/>
          <w:lang w:eastAsia="es-ES"/>
        </w:rPr>
        <w:t>XXX</w:t>
      </w:r>
    </w:p>
    <w:p w14:paraId="5AB00592" w14:textId="77777777" w:rsidR="007A72DD" w:rsidRPr="007A72DD" w:rsidRDefault="007A72DD" w:rsidP="007A72DD">
      <w:pPr>
        <w:spacing w:after="0"/>
        <w:jc w:val="both"/>
        <w:rPr>
          <w:rFonts w:ascii="Arial" w:eastAsia="Times New Roman" w:hAnsi="Arial" w:cs="Arial"/>
          <w:i/>
          <w:sz w:val="16"/>
          <w:szCs w:val="20"/>
          <w:lang w:eastAsia="es-ES"/>
        </w:rPr>
      </w:pPr>
      <w:r w:rsidRPr="007A72DD">
        <w:rPr>
          <w:rFonts w:ascii="Arial" w:eastAsia="Times New Roman" w:hAnsi="Arial" w:cs="Arial"/>
          <w:i/>
          <w:sz w:val="16"/>
          <w:szCs w:val="20"/>
          <w:lang w:eastAsia="es-ES"/>
        </w:rPr>
        <w:t>Objetivo: </w:t>
      </w:r>
    </w:p>
    <w:p w14:paraId="2DD29F49" w14:textId="77777777" w:rsidR="007A72DD" w:rsidRPr="007A72DD" w:rsidRDefault="007A72DD" w:rsidP="007A72DD">
      <w:pPr>
        <w:spacing w:after="0"/>
        <w:jc w:val="both"/>
        <w:rPr>
          <w:rFonts w:ascii="Arial" w:eastAsia="Times New Roman" w:hAnsi="Arial" w:cs="Arial"/>
          <w:b/>
          <w:sz w:val="16"/>
          <w:szCs w:val="20"/>
          <w:lang w:eastAsia="es-ES"/>
        </w:rPr>
      </w:pPr>
    </w:p>
    <w:bookmarkEnd w:id="0"/>
    <w:p w14:paraId="043586EB" w14:textId="77777777" w:rsidR="007A72DD" w:rsidRPr="007A72DD" w:rsidRDefault="007A72DD" w:rsidP="007A72DD">
      <w:pPr>
        <w:spacing w:after="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País 2.  Empresas más sofisticadas e innovadoras:</w:t>
      </w:r>
    </w:p>
    <w:p w14:paraId="14859F38"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Líneas Programáticas de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b/>
          <w:sz w:val="16"/>
          <w:szCs w:val="20"/>
          <w:lang w:eastAsia="es-ES"/>
        </w:rPr>
        <w:t>:</w:t>
      </w:r>
    </w:p>
    <w:p w14:paraId="6539E382" w14:textId="77777777" w:rsidR="007A72DD" w:rsidRPr="007A72DD" w:rsidRDefault="007A72DD" w:rsidP="007A72DD">
      <w:pPr>
        <w:pStyle w:val="Default"/>
        <w:spacing w:line="276" w:lineRule="auto"/>
        <w:jc w:val="both"/>
        <w:rPr>
          <w:rFonts w:eastAsia="Times New Roman"/>
          <w:b/>
          <w:sz w:val="16"/>
          <w:szCs w:val="20"/>
          <w:lang w:eastAsia="es-ES"/>
        </w:rPr>
      </w:pPr>
    </w:p>
    <w:p w14:paraId="78D9ECF5" w14:textId="77777777" w:rsidR="007A72DD" w:rsidRPr="007A72DD" w:rsidRDefault="007A72DD" w:rsidP="007A72DD">
      <w:pPr>
        <w:pStyle w:val="Default"/>
        <w:spacing w:line="276" w:lineRule="auto"/>
        <w:jc w:val="both"/>
        <w:rPr>
          <w:b/>
          <w:bCs/>
          <w:sz w:val="16"/>
          <w:szCs w:val="20"/>
          <w:lang w:val="es-CO"/>
        </w:rPr>
      </w:pPr>
      <w:r w:rsidRPr="007A72DD">
        <w:rPr>
          <w:rFonts w:eastAsia="Times New Roman"/>
          <w:b/>
          <w:sz w:val="16"/>
          <w:szCs w:val="20"/>
          <w:lang w:eastAsia="es-ES"/>
        </w:rPr>
        <w:t xml:space="preserve">Línea 1: </w:t>
      </w:r>
      <w:r w:rsidR="006430E9" w:rsidRPr="006430E9">
        <w:rPr>
          <w:rFonts w:ascii="Arial" w:eastAsia="Times New Roman" w:hAnsi="Arial" w:cs="Arial"/>
          <w:color w:val="FF0000"/>
          <w:sz w:val="16"/>
          <w:szCs w:val="20"/>
          <w:lang w:eastAsia="es-ES"/>
        </w:rPr>
        <w:t>XXX</w:t>
      </w:r>
    </w:p>
    <w:p w14:paraId="5B646112" w14:textId="77777777" w:rsidR="007A72DD" w:rsidRPr="007A72DD" w:rsidRDefault="007A72DD" w:rsidP="007A72DD">
      <w:pPr>
        <w:spacing w:after="0"/>
        <w:jc w:val="both"/>
        <w:rPr>
          <w:rFonts w:ascii="Arial" w:eastAsia="Times New Roman" w:hAnsi="Arial" w:cs="Arial"/>
          <w:i/>
          <w:sz w:val="16"/>
          <w:szCs w:val="20"/>
          <w:lang w:eastAsia="es-ES"/>
        </w:rPr>
      </w:pPr>
      <w:r w:rsidRPr="007A72DD">
        <w:rPr>
          <w:rFonts w:ascii="Arial" w:eastAsia="Times New Roman" w:hAnsi="Arial" w:cs="Arial"/>
          <w:i/>
          <w:sz w:val="16"/>
          <w:szCs w:val="20"/>
          <w:lang w:eastAsia="es-ES"/>
        </w:rPr>
        <w:t>Objetivo:</w:t>
      </w:r>
    </w:p>
    <w:p w14:paraId="34ECE94C" w14:textId="77777777" w:rsidR="007A72DD" w:rsidRPr="007A72DD" w:rsidRDefault="007A72DD" w:rsidP="007A72DD">
      <w:pPr>
        <w:pStyle w:val="Default"/>
        <w:spacing w:line="276" w:lineRule="auto"/>
        <w:jc w:val="both"/>
        <w:rPr>
          <w:sz w:val="16"/>
          <w:szCs w:val="20"/>
        </w:rPr>
      </w:pPr>
    </w:p>
    <w:p w14:paraId="7FBEE8D0"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País 3 – Cultura que valora y gestiona el conocimiento:</w:t>
      </w:r>
    </w:p>
    <w:p w14:paraId="59F67C75"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Líneas Programáticas de </w:t>
      </w:r>
      <w:r w:rsidR="006430E9" w:rsidRPr="006430E9">
        <w:rPr>
          <w:rFonts w:ascii="Arial" w:eastAsia="Times New Roman" w:hAnsi="Arial" w:cs="Arial"/>
          <w:color w:val="FF0000"/>
          <w:sz w:val="16"/>
          <w:szCs w:val="20"/>
          <w:lang w:eastAsia="es-ES"/>
        </w:rPr>
        <w:t>XXX</w:t>
      </w:r>
    </w:p>
    <w:p w14:paraId="601168F2" w14:textId="77777777" w:rsidR="007A72DD" w:rsidRPr="007A72DD" w:rsidRDefault="007A72DD" w:rsidP="007A72DD">
      <w:pPr>
        <w:pStyle w:val="Default"/>
        <w:spacing w:line="276" w:lineRule="auto"/>
        <w:jc w:val="both"/>
        <w:rPr>
          <w:rFonts w:eastAsia="Times New Roman"/>
          <w:b/>
          <w:sz w:val="16"/>
          <w:szCs w:val="20"/>
          <w:lang w:eastAsia="es-ES"/>
        </w:rPr>
      </w:pPr>
    </w:p>
    <w:p w14:paraId="16F400F4" w14:textId="77777777" w:rsidR="007A72DD" w:rsidRPr="007A72DD" w:rsidRDefault="007A72DD" w:rsidP="007A72DD">
      <w:pPr>
        <w:pStyle w:val="Default"/>
        <w:spacing w:line="276" w:lineRule="auto"/>
        <w:jc w:val="both"/>
        <w:rPr>
          <w:rFonts w:eastAsia="Times New Roman"/>
          <w:b/>
          <w:sz w:val="16"/>
          <w:szCs w:val="20"/>
          <w:lang w:eastAsia="es-ES"/>
        </w:rPr>
      </w:pPr>
      <w:r w:rsidRPr="007A72DD">
        <w:rPr>
          <w:rFonts w:eastAsia="Times New Roman"/>
          <w:b/>
          <w:sz w:val="16"/>
          <w:szCs w:val="20"/>
          <w:lang w:eastAsia="es-ES"/>
        </w:rPr>
        <w:t xml:space="preserve">Línea 1: </w:t>
      </w:r>
      <w:r w:rsidR="006430E9" w:rsidRPr="006430E9">
        <w:rPr>
          <w:rFonts w:ascii="Arial" w:eastAsia="Times New Roman" w:hAnsi="Arial" w:cs="Arial"/>
          <w:color w:val="FF0000"/>
          <w:sz w:val="16"/>
          <w:szCs w:val="20"/>
          <w:lang w:eastAsia="es-ES"/>
        </w:rPr>
        <w:t>XXX</w:t>
      </w:r>
    </w:p>
    <w:p w14:paraId="29D55FD7" w14:textId="77777777" w:rsidR="007A72DD" w:rsidRPr="007A72DD" w:rsidRDefault="007A72DD" w:rsidP="007A72DD">
      <w:pPr>
        <w:pStyle w:val="Default"/>
        <w:spacing w:line="276" w:lineRule="auto"/>
        <w:jc w:val="both"/>
        <w:rPr>
          <w:rFonts w:eastAsia="Times New Roman"/>
          <w:b/>
          <w:sz w:val="16"/>
          <w:szCs w:val="20"/>
          <w:lang w:eastAsia="es-ES"/>
        </w:rPr>
      </w:pPr>
      <w:r w:rsidRPr="006430E9">
        <w:rPr>
          <w:rFonts w:ascii="Arial" w:eastAsia="Times New Roman" w:hAnsi="Arial" w:cs="Arial"/>
          <w:i/>
          <w:color w:val="auto"/>
          <w:sz w:val="16"/>
          <w:szCs w:val="20"/>
          <w:lang w:eastAsia="es-ES"/>
        </w:rPr>
        <w:t>Objetivo</w:t>
      </w:r>
      <w:r w:rsidRPr="007A72DD">
        <w:rPr>
          <w:rFonts w:eastAsia="Times New Roman"/>
          <w:i/>
          <w:sz w:val="16"/>
          <w:szCs w:val="20"/>
          <w:lang w:eastAsia="es-ES"/>
        </w:rPr>
        <w:t xml:space="preserve">: </w:t>
      </w:r>
      <w:r w:rsidR="006430E9" w:rsidRPr="006430E9">
        <w:rPr>
          <w:rFonts w:ascii="Arial" w:eastAsia="Times New Roman" w:hAnsi="Arial" w:cs="Arial"/>
          <w:color w:val="FF0000"/>
          <w:sz w:val="16"/>
          <w:szCs w:val="20"/>
          <w:lang w:eastAsia="es-ES"/>
        </w:rPr>
        <w:t>XXX</w:t>
      </w:r>
      <w:r w:rsidR="006430E9" w:rsidRPr="007A72DD">
        <w:rPr>
          <w:rFonts w:eastAsia="Times New Roman"/>
          <w:b/>
          <w:sz w:val="16"/>
          <w:szCs w:val="20"/>
          <w:lang w:eastAsia="es-ES"/>
        </w:rPr>
        <w:t xml:space="preserve"> </w:t>
      </w:r>
    </w:p>
    <w:p w14:paraId="79CA94B7" w14:textId="77777777" w:rsidR="007A72DD" w:rsidRPr="007A72DD" w:rsidRDefault="007A72DD" w:rsidP="007A72DD">
      <w:pPr>
        <w:pStyle w:val="Default"/>
        <w:spacing w:line="276" w:lineRule="auto"/>
        <w:jc w:val="both"/>
        <w:rPr>
          <w:rFonts w:eastAsia="Times New Roman"/>
          <w:sz w:val="16"/>
          <w:szCs w:val="20"/>
          <w:lang w:eastAsia="es-ES"/>
        </w:rPr>
      </w:pPr>
    </w:p>
    <w:p w14:paraId="6BB839F9"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Apuesta Transversal - Fortalecimiento institucional para la CTeI:</w:t>
      </w:r>
    </w:p>
    <w:p w14:paraId="1594EB4A" w14:textId="77777777" w:rsidR="007A72DD" w:rsidRPr="007A72DD" w:rsidRDefault="007A72DD" w:rsidP="007A72DD">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Líneas Programáticas de</w:t>
      </w:r>
      <w:r w:rsidR="006430E9">
        <w:rPr>
          <w:rFonts w:ascii="Arial" w:eastAsia="Times New Roman" w:hAnsi="Arial" w:cs="Arial"/>
          <w:b/>
          <w:sz w:val="16"/>
          <w:szCs w:val="20"/>
          <w:lang w:eastAsia="es-ES"/>
        </w:rPr>
        <w:t xml:space="preserve">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b/>
          <w:sz w:val="16"/>
          <w:szCs w:val="20"/>
          <w:lang w:eastAsia="es-ES"/>
        </w:rPr>
        <w:t>:</w:t>
      </w:r>
    </w:p>
    <w:p w14:paraId="0D1323AB" w14:textId="77777777" w:rsidR="007A72DD" w:rsidRPr="007A72DD" w:rsidRDefault="007A72DD" w:rsidP="007A72DD">
      <w:pPr>
        <w:pStyle w:val="Default"/>
        <w:spacing w:line="276" w:lineRule="auto"/>
        <w:jc w:val="both"/>
        <w:rPr>
          <w:rFonts w:eastAsia="Times New Roman"/>
          <w:b/>
          <w:sz w:val="16"/>
          <w:szCs w:val="20"/>
          <w:lang w:eastAsia="es-ES"/>
        </w:rPr>
      </w:pPr>
    </w:p>
    <w:p w14:paraId="324C09EC" w14:textId="77777777" w:rsidR="007A72DD" w:rsidRPr="007A72DD" w:rsidRDefault="007A72DD" w:rsidP="007A72DD">
      <w:pPr>
        <w:pStyle w:val="Default"/>
        <w:spacing w:line="276" w:lineRule="auto"/>
        <w:jc w:val="both"/>
        <w:rPr>
          <w:b/>
          <w:bCs/>
          <w:sz w:val="16"/>
          <w:szCs w:val="20"/>
          <w:lang w:val="es-CO"/>
        </w:rPr>
      </w:pPr>
      <w:r w:rsidRPr="007A72DD">
        <w:rPr>
          <w:rFonts w:eastAsia="Times New Roman"/>
          <w:b/>
          <w:sz w:val="16"/>
          <w:szCs w:val="20"/>
          <w:lang w:eastAsia="es-ES"/>
        </w:rPr>
        <w:t xml:space="preserve">Línea 1: </w:t>
      </w:r>
      <w:r w:rsidR="006430E9" w:rsidRPr="006430E9">
        <w:rPr>
          <w:rFonts w:ascii="Arial" w:eastAsia="Times New Roman" w:hAnsi="Arial" w:cs="Arial"/>
          <w:color w:val="FF0000"/>
          <w:sz w:val="16"/>
          <w:szCs w:val="20"/>
          <w:lang w:eastAsia="es-ES"/>
        </w:rPr>
        <w:t>XXX</w:t>
      </w:r>
    </w:p>
    <w:p w14:paraId="2A25826B" w14:textId="77777777" w:rsidR="007A72DD" w:rsidRPr="007A72DD" w:rsidRDefault="007A72DD" w:rsidP="007A72DD">
      <w:pPr>
        <w:spacing w:after="0"/>
        <w:jc w:val="both"/>
        <w:rPr>
          <w:rFonts w:ascii="Arial" w:eastAsia="Times New Roman" w:hAnsi="Arial" w:cs="Arial"/>
          <w:i/>
          <w:sz w:val="16"/>
          <w:szCs w:val="20"/>
          <w:lang w:eastAsia="es-ES"/>
        </w:rPr>
      </w:pPr>
      <w:r w:rsidRPr="007A72DD">
        <w:rPr>
          <w:rFonts w:ascii="Arial" w:eastAsia="Times New Roman" w:hAnsi="Arial" w:cs="Arial"/>
          <w:i/>
          <w:sz w:val="16"/>
          <w:szCs w:val="20"/>
          <w:lang w:eastAsia="es-ES"/>
        </w:rPr>
        <w:t xml:space="preserve">Objetivo: </w:t>
      </w:r>
      <w:r w:rsidR="006430E9" w:rsidRPr="006430E9">
        <w:rPr>
          <w:rFonts w:ascii="Arial" w:eastAsia="Times New Roman" w:hAnsi="Arial" w:cs="Arial"/>
          <w:color w:val="FF0000"/>
          <w:sz w:val="16"/>
          <w:szCs w:val="20"/>
          <w:lang w:eastAsia="es-ES"/>
        </w:rPr>
        <w:t>XXX</w:t>
      </w:r>
    </w:p>
    <w:p w14:paraId="7C091AFC" w14:textId="77777777" w:rsidR="007A72DD" w:rsidRPr="007A72DD" w:rsidRDefault="007A72DD" w:rsidP="007A72DD">
      <w:pPr>
        <w:spacing w:after="0"/>
        <w:jc w:val="both"/>
        <w:rPr>
          <w:rFonts w:ascii="Arial" w:hAnsi="Arial" w:cs="Arial"/>
          <w:b/>
          <w:sz w:val="16"/>
          <w:szCs w:val="20"/>
          <w:lang w:eastAsia="es-ES"/>
        </w:rPr>
      </w:pPr>
    </w:p>
    <w:p w14:paraId="045D26C4" w14:textId="77777777" w:rsidR="007A72DD" w:rsidRPr="007A72DD" w:rsidRDefault="007A72DD" w:rsidP="0022432D">
      <w:pPr>
        <w:pStyle w:val="Prrafodelista"/>
        <w:numPr>
          <w:ilvl w:val="1"/>
          <w:numId w:val="63"/>
        </w:numPr>
        <w:spacing w:after="0" w:line="276" w:lineRule="auto"/>
        <w:ind w:left="426" w:hanging="426"/>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IDEAS DE PROYECTOS PRIORIZADOS EN CTeI. </w:t>
      </w:r>
    </w:p>
    <w:p w14:paraId="04A4F25E" w14:textId="77777777" w:rsidR="007A72DD" w:rsidRPr="007A72DD" w:rsidRDefault="007A72DD" w:rsidP="007A72DD">
      <w:pPr>
        <w:pStyle w:val="Prrafodelista"/>
        <w:spacing w:after="0"/>
        <w:ind w:left="360"/>
        <w:jc w:val="both"/>
        <w:rPr>
          <w:rFonts w:ascii="Arial" w:eastAsia="Times New Roman" w:hAnsi="Arial" w:cs="Arial"/>
          <w:b/>
          <w:sz w:val="16"/>
          <w:szCs w:val="20"/>
          <w:lang w:eastAsia="es-ES"/>
        </w:rPr>
      </w:pPr>
    </w:p>
    <w:tbl>
      <w:tblPr>
        <w:tblW w:w="637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4"/>
        <w:gridCol w:w="3125"/>
      </w:tblGrid>
      <w:tr w:rsidR="007A72DD" w:rsidRPr="007A72DD" w14:paraId="1EB17EDB" w14:textId="77777777" w:rsidTr="007A72DD">
        <w:trPr>
          <w:trHeight w:val="360"/>
          <w:tblHeader/>
        </w:trPr>
        <w:tc>
          <w:tcPr>
            <w:tcW w:w="3254" w:type="dxa"/>
            <w:shd w:val="clear" w:color="auto" w:fill="auto"/>
            <w:noWrap/>
            <w:vAlign w:val="center"/>
            <w:hideMark/>
          </w:tcPr>
          <w:p w14:paraId="46F2A65D" w14:textId="77777777" w:rsidR="007A72DD" w:rsidRPr="007A72DD" w:rsidRDefault="007A72DD" w:rsidP="006430E9">
            <w:pPr>
              <w:spacing w:after="0"/>
              <w:jc w:val="center"/>
              <w:rPr>
                <w:rFonts w:ascii="Arial" w:eastAsia="Times New Roman" w:hAnsi="Arial" w:cs="Arial"/>
                <w:b/>
                <w:bCs/>
                <w:color w:val="000000"/>
                <w:sz w:val="16"/>
                <w:szCs w:val="20"/>
                <w:lang w:eastAsia="es-ES"/>
              </w:rPr>
            </w:pPr>
            <w:r w:rsidRPr="007A72DD">
              <w:rPr>
                <w:rFonts w:ascii="Arial" w:eastAsia="Times New Roman" w:hAnsi="Arial" w:cs="Arial"/>
                <w:b/>
                <w:bCs/>
                <w:color w:val="000000"/>
                <w:sz w:val="16"/>
                <w:szCs w:val="20"/>
                <w:lang w:eastAsia="es-ES"/>
              </w:rPr>
              <w:t>DETALLE</w:t>
            </w:r>
          </w:p>
        </w:tc>
        <w:tc>
          <w:tcPr>
            <w:tcW w:w="3125" w:type="dxa"/>
            <w:shd w:val="clear" w:color="auto" w:fill="auto"/>
            <w:noWrap/>
            <w:vAlign w:val="center"/>
            <w:hideMark/>
          </w:tcPr>
          <w:p w14:paraId="65E509AF" w14:textId="77777777" w:rsidR="007A72DD" w:rsidRPr="007A72DD" w:rsidRDefault="007A72DD" w:rsidP="006430E9">
            <w:pPr>
              <w:spacing w:after="0"/>
              <w:jc w:val="center"/>
              <w:rPr>
                <w:rFonts w:ascii="Arial" w:eastAsia="Times New Roman" w:hAnsi="Arial" w:cs="Arial"/>
                <w:b/>
                <w:bCs/>
                <w:color w:val="000000"/>
                <w:sz w:val="16"/>
                <w:szCs w:val="20"/>
                <w:lang w:eastAsia="es-ES"/>
              </w:rPr>
            </w:pPr>
            <w:r w:rsidRPr="007A72DD">
              <w:rPr>
                <w:rFonts w:ascii="Arial" w:eastAsia="Times New Roman" w:hAnsi="Arial" w:cs="Arial"/>
                <w:b/>
                <w:bCs/>
                <w:color w:val="000000"/>
                <w:sz w:val="16"/>
                <w:szCs w:val="20"/>
                <w:lang w:eastAsia="es-ES"/>
              </w:rPr>
              <w:t>IDEAS DE PROYECTOS PRIORIZADOS</w:t>
            </w:r>
          </w:p>
        </w:tc>
      </w:tr>
      <w:tr w:rsidR="007A72DD" w:rsidRPr="007A72DD" w14:paraId="61896C02" w14:textId="77777777" w:rsidTr="007A72DD">
        <w:trPr>
          <w:trHeight w:val="310"/>
        </w:trPr>
        <w:tc>
          <w:tcPr>
            <w:tcW w:w="6379" w:type="dxa"/>
            <w:gridSpan w:val="2"/>
            <w:shd w:val="clear" w:color="auto" w:fill="auto"/>
            <w:noWrap/>
            <w:vAlign w:val="center"/>
            <w:hideMark/>
          </w:tcPr>
          <w:p w14:paraId="1A5C49D7" w14:textId="77777777" w:rsidR="007A72DD" w:rsidRPr="007A72DD" w:rsidRDefault="007A72DD" w:rsidP="006430E9">
            <w:pPr>
              <w:spacing w:after="0"/>
              <w:rPr>
                <w:rFonts w:ascii="Arial" w:eastAsia="Times New Roman" w:hAnsi="Arial" w:cs="Arial"/>
                <w:b/>
                <w:bCs/>
                <w:color w:val="000000"/>
                <w:sz w:val="16"/>
                <w:szCs w:val="20"/>
                <w:lang w:eastAsia="es-ES"/>
              </w:rPr>
            </w:pPr>
            <w:r w:rsidRPr="007A72DD">
              <w:rPr>
                <w:rFonts w:ascii="Arial" w:eastAsia="Times New Roman" w:hAnsi="Arial" w:cs="Arial"/>
                <w:b/>
                <w:bCs/>
                <w:color w:val="000000"/>
                <w:sz w:val="16"/>
                <w:szCs w:val="20"/>
                <w:lang w:eastAsia="es-ES"/>
              </w:rPr>
              <w:t>Apuesta País 1.  Producción científica ambiciosa con enfoque, gerencia y disciplina: </w:t>
            </w:r>
          </w:p>
        </w:tc>
      </w:tr>
      <w:tr w:rsidR="007A72DD" w:rsidRPr="007A72DD" w14:paraId="1B70BA25" w14:textId="77777777" w:rsidTr="007A72DD">
        <w:trPr>
          <w:trHeight w:val="413"/>
        </w:trPr>
        <w:tc>
          <w:tcPr>
            <w:tcW w:w="3254" w:type="dxa"/>
            <w:shd w:val="clear" w:color="auto" w:fill="auto"/>
            <w:noWrap/>
            <w:vAlign w:val="center"/>
          </w:tcPr>
          <w:p w14:paraId="70017DB0" w14:textId="77777777" w:rsidR="007A72DD" w:rsidRPr="007A72DD" w:rsidRDefault="007A72DD" w:rsidP="006430E9">
            <w:pPr>
              <w:pStyle w:val="Prrafodelista"/>
              <w:spacing w:after="0"/>
              <w:ind w:left="0"/>
              <w:jc w:val="both"/>
              <w:rPr>
                <w:rFonts w:ascii="Arial" w:eastAsia="Times New Roman" w:hAnsi="Arial" w:cs="Arial"/>
                <w:b/>
                <w:sz w:val="16"/>
                <w:szCs w:val="20"/>
                <w:lang w:eastAsia="es-ES"/>
              </w:rPr>
            </w:pPr>
            <w:r w:rsidRPr="007A72DD">
              <w:rPr>
                <w:rFonts w:ascii="Arial" w:eastAsia="Times New Roman" w:hAnsi="Arial" w:cs="Arial"/>
                <w:sz w:val="16"/>
                <w:szCs w:val="20"/>
                <w:lang w:eastAsia="es-ES"/>
              </w:rPr>
              <w:t xml:space="preserve">Línea  1: </w:t>
            </w:r>
            <w:r w:rsidR="006430E9" w:rsidRPr="006430E9">
              <w:rPr>
                <w:rFonts w:ascii="Arial" w:eastAsia="Times New Roman" w:hAnsi="Arial" w:cs="Arial"/>
                <w:color w:val="FF0000"/>
                <w:sz w:val="16"/>
                <w:szCs w:val="20"/>
                <w:lang w:eastAsia="es-ES"/>
              </w:rPr>
              <w:t>XXX</w:t>
            </w:r>
          </w:p>
        </w:tc>
        <w:tc>
          <w:tcPr>
            <w:tcW w:w="3125" w:type="dxa"/>
            <w:shd w:val="clear" w:color="auto" w:fill="auto"/>
            <w:vAlign w:val="center"/>
          </w:tcPr>
          <w:p w14:paraId="043FB789" w14:textId="77777777" w:rsidR="007A72DD" w:rsidRPr="007A72DD" w:rsidRDefault="006430E9" w:rsidP="006430E9">
            <w:pPr>
              <w:spacing w:after="0"/>
              <w:jc w:val="both"/>
              <w:rPr>
                <w:rFonts w:ascii="Arial" w:eastAsia="Times New Roman" w:hAnsi="Arial" w:cs="Arial"/>
                <w:color w:val="000000"/>
                <w:sz w:val="16"/>
                <w:szCs w:val="20"/>
                <w:lang w:eastAsia="es-ES"/>
              </w:rPr>
            </w:pPr>
            <w:r w:rsidRPr="006430E9">
              <w:rPr>
                <w:rFonts w:ascii="Arial" w:eastAsia="Times New Roman" w:hAnsi="Arial" w:cs="Arial"/>
                <w:color w:val="FF0000"/>
                <w:sz w:val="16"/>
                <w:szCs w:val="20"/>
                <w:lang w:eastAsia="es-ES"/>
              </w:rPr>
              <w:t>XXX</w:t>
            </w:r>
          </w:p>
        </w:tc>
      </w:tr>
      <w:tr w:rsidR="007A72DD" w:rsidRPr="007A72DD" w14:paraId="322EA9A8" w14:textId="77777777" w:rsidTr="007A72DD">
        <w:trPr>
          <w:trHeight w:val="258"/>
        </w:trPr>
        <w:tc>
          <w:tcPr>
            <w:tcW w:w="6379" w:type="dxa"/>
            <w:gridSpan w:val="2"/>
            <w:shd w:val="clear" w:color="auto" w:fill="auto"/>
            <w:noWrap/>
            <w:vAlign w:val="center"/>
            <w:hideMark/>
          </w:tcPr>
          <w:p w14:paraId="4EA1D9D5" w14:textId="77777777" w:rsidR="007A72DD" w:rsidRPr="007A72DD" w:rsidRDefault="007A72DD" w:rsidP="006430E9">
            <w:pPr>
              <w:spacing w:after="0"/>
              <w:rPr>
                <w:rFonts w:ascii="Arial" w:eastAsia="Times New Roman" w:hAnsi="Arial" w:cs="Arial"/>
                <w:b/>
                <w:bCs/>
                <w:color w:val="000000"/>
                <w:sz w:val="16"/>
                <w:szCs w:val="20"/>
                <w:lang w:eastAsia="es-ES"/>
              </w:rPr>
            </w:pPr>
            <w:r w:rsidRPr="007A72DD">
              <w:rPr>
                <w:rFonts w:ascii="Arial" w:eastAsia="Times New Roman" w:hAnsi="Arial" w:cs="Arial"/>
                <w:b/>
                <w:bCs/>
                <w:color w:val="000000"/>
                <w:sz w:val="16"/>
                <w:szCs w:val="20"/>
                <w:lang w:eastAsia="es-ES"/>
              </w:rPr>
              <w:t>Apuesta País 2.  Empresas más sofisticadas e innovadoras:</w:t>
            </w:r>
          </w:p>
        </w:tc>
      </w:tr>
      <w:tr w:rsidR="007A72DD" w:rsidRPr="007A72DD" w14:paraId="1D228877" w14:textId="77777777" w:rsidTr="007A72DD">
        <w:trPr>
          <w:trHeight w:val="412"/>
        </w:trPr>
        <w:tc>
          <w:tcPr>
            <w:tcW w:w="3254" w:type="dxa"/>
            <w:shd w:val="clear" w:color="auto" w:fill="auto"/>
            <w:vAlign w:val="center"/>
          </w:tcPr>
          <w:p w14:paraId="432F4D60" w14:textId="77777777" w:rsidR="007A72DD" w:rsidRPr="007A72DD" w:rsidRDefault="006430E9" w:rsidP="006430E9">
            <w:pPr>
              <w:pStyle w:val="Default"/>
              <w:spacing w:line="276" w:lineRule="auto"/>
              <w:jc w:val="both"/>
              <w:rPr>
                <w:bCs/>
                <w:sz w:val="16"/>
                <w:szCs w:val="20"/>
                <w:lang w:val="es-CO"/>
              </w:rPr>
            </w:pPr>
            <w:r w:rsidRPr="007A72DD">
              <w:rPr>
                <w:rFonts w:ascii="Arial" w:eastAsia="Times New Roman" w:hAnsi="Arial" w:cs="Arial"/>
                <w:sz w:val="16"/>
                <w:szCs w:val="20"/>
                <w:lang w:eastAsia="es-ES"/>
              </w:rPr>
              <w:t xml:space="preserve">Línea  1: </w:t>
            </w:r>
            <w:r w:rsidRPr="006430E9">
              <w:rPr>
                <w:rFonts w:ascii="Arial" w:eastAsia="Times New Roman" w:hAnsi="Arial" w:cs="Arial"/>
                <w:color w:val="FF0000"/>
                <w:sz w:val="16"/>
                <w:szCs w:val="20"/>
                <w:lang w:eastAsia="es-ES"/>
              </w:rPr>
              <w:t>XXX</w:t>
            </w:r>
          </w:p>
        </w:tc>
        <w:tc>
          <w:tcPr>
            <w:tcW w:w="3125" w:type="dxa"/>
            <w:shd w:val="clear" w:color="auto" w:fill="auto"/>
            <w:vAlign w:val="center"/>
          </w:tcPr>
          <w:p w14:paraId="08B83053" w14:textId="77777777" w:rsidR="007A72DD" w:rsidRPr="007A72DD" w:rsidRDefault="006430E9" w:rsidP="006430E9">
            <w:pPr>
              <w:spacing w:after="0"/>
              <w:jc w:val="both"/>
              <w:rPr>
                <w:rFonts w:ascii="Arial" w:eastAsia="Times New Roman" w:hAnsi="Arial" w:cs="Arial"/>
                <w:color w:val="000000"/>
                <w:sz w:val="16"/>
                <w:szCs w:val="20"/>
                <w:lang w:eastAsia="es-ES"/>
              </w:rPr>
            </w:pPr>
            <w:r w:rsidRPr="006430E9">
              <w:rPr>
                <w:rFonts w:ascii="Arial" w:eastAsia="Times New Roman" w:hAnsi="Arial" w:cs="Arial"/>
                <w:color w:val="FF0000"/>
                <w:sz w:val="16"/>
                <w:szCs w:val="20"/>
                <w:lang w:eastAsia="es-ES"/>
              </w:rPr>
              <w:t>XXX</w:t>
            </w:r>
          </w:p>
        </w:tc>
      </w:tr>
      <w:tr w:rsidR="007A72DD" w:rsidRPr="007A72DD" w14:paraId="581BB193" w14:textId="77777777" w:rsidTr="007A72DD">
        <w:trPr>
          <w:trHeight w:val="310"/>
        </w:trPr>
        <w:tc>
          <w:tcPr>
            <w:tcW w:w="6379" w:type="dxa"/>
            <w:gridSpan w:val="2"/>
            <w:shd w:val="clear" w:color="auto" w:fill="auto"/>
            <w:noWrap/>
            <w:vAlign w:val="center"/>
            <w:hideMark/>
          </w:tcPr>
          <w:p w14:paraId="50DA0C6E" w14:textId="77777777" w:rsidR="007A72DD" w:rsidRPr="007A72DD" w:rsidRDefault="007A72DD" w:rsidP="006430E9">
            <w:pPr>
              <w:spacing w:after="0"/>
              <w:rPr>
                <w:rFonts w:ascii="Arial" w:eastAsia="Times New Roman" w:hAnsi="Arial" w:cs="Arial"/>
                <w:b/>
                <w:bCs/>
                <w:color w:val="000000"/>
                <w:sz w:val="16"/>
                <w:szCs w:val="20"/>
                <w:lang w:eastAsia="es-ES"/>
              </w:rPr>
            </w:pPr>
            <w:r w:rsidRPr="007A72DD">
              <w:rPr>
                <w:rFonts w:ascii="Arial" w:eastAsia="Times New Roman" w:hAnsi="Arial" w:cs="Arial"/>
                <w:b/>
                <w:bCs/>
                <w:color w:val="000000"/>
                <w:sz w:val="16"/>
                <w:szCs w:val="20"/>
                <w:lang w:eastAsia="es-ES"/>
              </w:rPr>
              <w:t>Apuesta País 3 – Cultura que valora y gestiona el conocimiento:</w:t>
            </w:r>
          </w:p>
        </w:tc>
      </w:tr>
      <w:tr w:rsidR="007A72DD" w:rsidRPr="007A72DD" w14:paraId="4FB1EBFF" w14:textId="77777777" w:rsidTr="007A72DD">
        <w:trPr>
          <w:trHeight w:val="356"/>
        </w:trPr>
        <w:tc>
          <w:tcPr>
            <w:tcW w:w="3254" w:type="dxa"/>
            <w:shd w:val="clear" w:color="auto" w:fill="auto"/>
            <w:noWrap/>
            <w:vAlign w:val="center"/>
          </w:tcPr>
          <w:p w14:paraId="39783788" w14:textId="77777777" w:rsidR="007A72DD" w:rsidRPr="007A72DD" w:rsidRDefault="006430E9" w:rsidP="006430E9">
            <w:pPr>
              <w:pStyle w:val="Default"/>
              <w:spacing w:line="276" w:lineRule="auto"/>
              <w:jc w:val="both"/>
              <w:rPr>
                <w:sz w:val="16"/>
                <w:szCs w:val="20"/>
                <w:lang w:eastAsia="es-ES"/>
              </w:rPr>
            </w:pPr>
            <w:r w:rsidRPr="007A72DD">
              <w:rPr>
                <w:rFonts w:ascii="Arial" w:eastAsia="Times New Roman" w:hAnsi="Arial" w:cs="Arial"/>
                <w:sz w:val="16"/>
                <w:szCs w:val="20"/>
                <w:lang w:eastAsia="es-ES"/>
              </w:rPr>
              <w:t xml:space="preserve">Línea  1: </w:t>
            </w:r>
            <w:r w:rsidRPr="006430E9">
              <w:rPr>
                <w:rFonts w:ascii="Arial" w:eastAsia="Times New Roman" w:hAnsi="Arial" w:cs="Arial"/>
                <w:color w:val="FF0000"/>
                <w:sz w:val="16"/>
                <w:szCs w:val="20"/>
                <w:lang w:eastAsia="es-ES"/>
              </w:rPr>
              <w:t>XXX</w:t>
            </w:r>
          </w:p>
        </w:tc>
        <w:tc>
          <w:tcPr>
            <w:tcW w:w="3125" w:type="dxa"/>
            <w:shd w:val="clear" w:color="auto" w:fill="auto"/>
            <w:vAlign w:val="center"/>
          </w:tcPr>
          <w:p w14:paraId="53F74228" w14:textId="77777777" w:rsidR="007A72DD" w:rsidRPr="007A72DD" w:rsidRDefault="006430E9" w:rsidP="006430E9">
            <w:pPr>
              <w:spacing w:after="0"/>
              <w:jc w:val="both"/>
              <w:rPr>
                <w:rFonts w:ascii="Arial" w:eastAsia="Times New Roman" w:hAnsi="Arial" w:cs="Arial"/>
                <w:color w:val="000000"/>
                <w:sz w:val="16"/>
                <w:szCs w:val="20"/>
                <w:lang w:eastAsia="es-ES"/>
              </w:rPr>
            </w:pPr>
            <w:r w:rsidRPr="006430E9">
              <w:rPr>
                <w:rFonts w:ascii="Arial" w:eastAsia="Times New Roman" w:hAnsi="Arial" w:cs="Arial"/>
                <w:color w:val="FF0000"/>
                <w:sz w:val="16"/>
                <w:szCs w:val="20"/>
                <w:lang w:eastAsia="es-ES"/>
              </w:rPr>
              <w:t>XXX</w:t>
            </w:r>
          </w:p>
        </w:tc>
      </w:tr>
      <w:tr w:rsidR="007A72DD" w:rsidRPr="007A72DD" w14:paraId="52B55312" w14:textId="77777777" w:rsidTr="007A72DD">
        <w:trPr>
          <w:trHeight w:val="310"/>
        </w:trPr>
        <w:tc>
          <w:tcPr>
            <w:tcW w:w="6379" w:type="dxa"/>
            <w:gridSpan w:val="2"/>
            <w:shd w:val="clear" w:color="auto" w:fill="auto"/>
            <w:noWrap/>
            <w:vAlign w:val="center"/>
          </w:tcPr>
          <w:p w14:paraId="77B76BF3" w14:textId="77777777" w:rsidR="007A72DD" w:rsidRPr="007A72DD" w:rsidRDefault="007A72DD" w:rsidP="006430E9">
            <w:pPr>
              <w:pStyle w:val="Prrafodelista"/>
              <w:spacing w:after="0"/>
              <w:ind w:left="0"/>
              <w:jc w:val="both"/>
              <w:rPr>
                <w:rFonts w:ascii="Arial" w:eastAsia="Times New Roman" w:hAnsi="Arial" w:cs="Arial"/>
                <w:b/>
                <w:bCs/>
                <w:color w:val="000000"/>
                <w:sz w:val="16"/>
                <w:szCs w:val="20"/>
                <w:lang w:eastAsia="es-ES"/>
              </w:rPr>
            </w:pPr>
            <w:r w:rsidRPr="007A72DD">
              <w:rPr>
                <w:rFonts w:ascii="Arial" w:eastAsia="Times New Roman" w:hAnsi="Arial" w:cs="Arial"/>
                <w:b/>
                <w:sz w:val="16"/>
                <w:szCs w:val="20"/>
                <w:lang w:eastAsia="es-ES"/>
              </w:rPr>
              <w:t>Apuesta Transversal - Fortalecimiento institucional para la CTeI:</w:t>
            </w:r>
          </w:p>
        </w:tc>
      </w:tr>
      <w:tr w:rsidR="007A72DD" w:rsidRPr="007A72DD" w14:paraId="7DEF46D8" w14:textId="77777777" w:rsidTr="007A72DD">
        <w:trPr>
          <w:trHeight w:val="450"/>
        </w:trPr>
        <w:tc>
          <w:tcPr>
            <w:tcW w:w="3254" w:type="dxa"/>
            <w:shd w:val="clear" w:color="auto" w:fill="auto"/>
            <w:noWrap/>
            <w:vAlign w:val="center"/>
          </w:tcPr>
          <w:p w14:paraId="1140B4E1" w14:textId="77777777" w:rsidR="007A72DD" w:rsidRPr="007A72DD" w:rsidRDefault="006430E9" w:rsidP="006430E9">
            <w:pPr>
              <w:pStyle w:val="Default"/>
              <w:spacing w:line="276" w:lineRule="auto"/>
              <w:jc w:val="both"/>
              <w:rPr>
                <w:sz w:val="16"/>
                <w:szCs w:val="20"/>
                <w:lang w:eastAsia="es-ES"/>
              </w:rPr>
            </w:pPr>
            <w:r w:rsidRPr="007A72DD">
              <w:rPr>
                <w:rFonts w:ascii="Arial" w:eastAsia="Times New Roman" w:hAnsi="Arial" w:cs="Arial"/>
                <w:sz w:val="16"/>
                <w:szCs w:val="20"/>
                <w:lang w:eastAsia="es-ES"/>
              </w:rPr>
              <w:t xml:space="preserve">Línea  1: </w:t>
            </w:r>
            <w:r w:rsidRPr="006430E9">
              <w:rPr>
                <w:rFonts w:ascii="Arial" w:eastAsia="Times New Roman" w:hAnsi="Arial" w:cs="Arial"/>
                <w:color w:val="FF0000"/>
                <w:sz w:val="16"/>
                <w:szCs w:val="20"/>
                <w:lang w:eastAsia="es-ES"/>
              </w:rPr>
              <w:t>XXX</w:t>
            </w:r>
          </w:p>
        </w:tc>
        <w:tc>
          <w:tcPr>
            <w:tcW w:w="3125" w:type="dxa"/>
            <w:shd w:val="clear" w:color="auto" w:fill="auto"/>
            <w:vAlign w:val="center"/>
          </w:tcPr>
          <w:p w14:paraId="7A67DF52" w14:textId="77777777" w:rsidR="007A72DD" w:rsidRPr="007A72DD" w:rsidRDefault="006430E9" w:rsidP="006430E9">
            <w:pPr>
              <w:spacing w:after="0"/>
              <w:jc w:val="both"/>
              <w:rPr>
                <w:rFonts w:ascii="Arial" w:eastAsia="Times New Roman" w:hAnsi="Arial" w:cs="Arial"/>
                <w:color w:val="000000"/>
                <w:sz w:val="16"/>
                <w:szCs w:val="20"/>
                <w:lang w:eastAsia="es-ES"/>
              </w:rPr>
            </w:pPr>
            <w:r w:rsidRPr="006430E9">
              <w:rPr>
                <w:rFonts w:ascii="Arial" w:eastAsia="Times New Roman" w:hAnsi="Arial" w:cs="Arial"/>
                <w:color w:val="FF0000"/>
                <w:sz w:val="16"/>
                <w:szCs w:val="20"/>
                <w:lang w:eastAsia="es-ES"/>
              </w:rPr>
              <w:t>XXX</w:t>
            </w:r>
          </w:p>
        </w:tc>
      </w:tr>
    </w:tbl>
    <w:p w14:paraId="5F7DC8A0" w14:textId="77777777" w:rsidR="007A72DD" w:rsidRPr="007A72DD" w:rsidRDefault="007A72DD" w:rsidP="007A72DD">
      <w:pPr>
        <w:spacing w:after="0"/>
        <w:jc w:val="both"/>
        <w:rPr>
          <w:rFonts w:ascii="Arial" w:eastAsia="Times New Roman" w:hAnsi="Arial" w:cs="Arial"/>
          <w:b/>
          <w:sz w:val="16"/>
          <w:szCs w:val="20"/>
          <w:lang w:eastAsia="es-ES"/>
        </w:rPr>
      </w:pPr>
    </w:p>
    <w:p w14:paraId="77867B36" w14:textId="77777777" w:rsidR="007A72DD" w:rsidRPr="007A72DD" w:rsidRDefault="007A72DD" w:rsidP="0022432D">
      <w:pPr>
        <w:pStyle w:val="Prrafodelista"/>
        <w:numPr>
          <w:ilvl w:val="0"/>
          <w:numId w:val="63"/>
        </w:numPr>
        <w:spacing w:after="0" w:line="276" w:lineRule="auto"/>
        <w:ind w:left="426" w:hanging="426"/>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CONSIDERACIONES GENERALES.</w:t>
      </w:r>
    </w:p>
    <w:p w14:paraId="7D31C5B1" w14:textId="77777777" w:rsidR="007A72DD" w:rsidRPr="007A72DD" w:rsidRDefault="007A72DD" w:rsidP="007A72DD">
      <w:pPr>
        <w:spacing w:after="0"/>
        <w:jc w:val="both"/>
        <w:rPr>
          <w:rFonts w:ascii="Arial" w:eastAsia="Times New Roman" w:hAnsi="Arial" w:cs="Arial"/>
          <w:b/>
          <w:sz w:val="16"/>
          <w:szCs w:val="20"/>
          <w:lang w:eastAsia="es-ES"/>
        </w:rPr>
      </w:pPr>
    </w:p>
    <w:p w14:paraId="797A19E6" w14:textId="77777777" w:rsidR="007A72DD" w:rsidRPr="00703F03" w:rsidRDefault="007A72DD" w:rsidP="0022432D">
      <w:pPr>
        <w:pStyle w:val="Prrafodelista"/>
        <w:numPr>
          <w:ilvl w:val="0"/>
          <w:numId w:val="65"/>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El presente Plan y Acuerdo es el resultado de un ejercicio de priorización y construcción consensuada entre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actores, tanto del Departamento de </w:t>
      </w:r>
      <w:r w:rsidR="006430E9" w:rsidRPr="006430E9">
        <w:rPr>
          <w:rFonts w:ascii="Arial" w:eastAsia="Times New Roman" w:hAnsi="Arial" w:cs="Arial"/>
          <w:color w:val="FF0000"/>
          <w:sz w:val="16"/>
          <w:szCs w:val="20"/>
          <w:lang w:eastAsia="es-ES"/>
        </w:rPr>
        <w:t>XXX</w:t>
      </w:r>
      <w:r w:rsidR="006430E9" w:rsidRPr="007A72DD">
        <w:rPr>
          <w:rFonts w:ascii="Arial" w:eastAsia="Times New Roman" w:hAnsi="Arial" w:cs="Arial"/>
          <w:sz w:val="16"/>
          <w:szCs w:val="20"/>
          <w:lang w:eastAsia="es-ES"/>
        </w:rPr>
        <w:t xml:space="preserve"> </w:t>
      </w:r>
      <w:r w:rsidR="006430E9" w:rsidRPr="006430E9">
        <w:rPr>
          <w:rFonts w:ascii="Arial" w:eastAsia="Times New Roman" w:hAnsi="Arial" w:cs="Arial"/>
          <w:color w:val="FF0000"/>
          <w:sz w:val="16"/>
          <w:szCs w:val="20"/>
          <w:lang w:eastAsia="es-ES"/>
        </w:rPr>
        <w:t xml:space="preserve">(o Bogotá D.C.) </w:t>
      </w:r>
      <w:r w:rsidRPr="007A72DD">
        <w:rPr>
          <w:rFonts w:ascii="Arial" w:eastAsia="Times New Roman" w:hAnsi="Arial" w:cs="Arial"/>
          <w:sz w:val="16"/>
          <w:szCs w:val="20"/>
          <w:lang w:eastAsia="es-ES"/>
        </w:rPr>
        <w:t>y el Gobierno Nacional (</w:t>
      </w:r>
      <w:r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personas del territorio,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personas de Colciencias y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personas del Gobierno Nacional), el cual se llevó a cabo durante los días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y </w:t>
      </w:r>
      <w:r w:rsidR="006430E9" w:rsidRPr="006430E9">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de </w:t>
      </w:r>
      <w:r w:rsidR="006430E9" w:rsidRPr="006430E9">
        <w:rPr>
          <w:rFonts w:ascii="Arial" w:eastAsia="Times New Roman" w:hAnsi="Arial" w:cs="Arial"/>
          <w:color w:val="FF0000"/>
          <w:sz w:val="16"/>
          <w:szCs w:val="20"/>
          <w:lang w:eastAsia="es-ES"/>
        </w:rPr>
        <w:t>XXX</w:t>
      </w:r>
      <w:r w:rsidR="006430E9" w:rsidRPr="007A72DD">
        <w:rPr>
          <w:rFonts w:ascii="Arial" w:eastAsia="Times New Roman" w:hAnsi="Arial" w:cs="Arial"/>
          <w:sz w:val="16"/>
          <w:szCs w:val="20"/>
          <w:lang w:eastAsia="es-ES"/>
        </w:rPr>
        <w:t xml:space="preserve"> </w:t>
      </w:r>
      <w:r w:rsidRPr="007A72DD">
        <w:rPr>
          <w:rFonts w:ascii="Arial" w:eastAsia="Times New Roman" w:hAnsi="Arial" w:cs="Arial"/>
          <w:sz w:val="16"/>
          <w:szCs w:val="20"/>
          <w:lang w:eastAsia="es-ES"/>
        </w:rPr>
        <w:t xml:space="preserve">del 2016 en la ciudad de </w:t>
      </w:r>
      <w:r w:rsidR="006430E9" w:rsidRPr="006430E9">
        <w:rPr>
          <w:rFonts w:ascii="Arial" w:eastAsia="Times New Roman" w:hAnsi="Arial" w:cs="Arial"/>
          <w:color w:val="FF0000"/>
          <w:sz w:val="16"/>
          <w:szCs w:val="20"/>
          <w:lang w:eastAsia="es-ES"/>
        </w:rPr>
        <w:t>XXX</w:t>
      </w:r>
      <w:r w:rsidR="006430E9">
        <w:rPr>
          <w:rFonts w:ascii="Arial" w:eastAsia="Times New Roman" w:hAnsi="Arial" w:cs="Arial"/>
          <w:color w:val="FF0000"/>
          <w:sz w:val="16"/>
          <w:szCs w:val="20"/>
          <w:lang w:eastAsia="es-ES"/>
        </w:rPr>
        <w:t>.</w:t>
      </w:r>
    </w:p>
    <w:p w14:paraId="5C407D78" w14:textId="77777777" w:rsidR="007A72DD" w:rsidRPr="00703F03" w:rsidRDefault="007A72DD" w:rsidP="0022432D">
      <w:pPr>
        <w:pStyle w:val="Prrafodelista"/>
        <w:numPr>
          <w:ilvl w:val="0"/>
          <w:numId w:val="65"/>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L</w:t>
      </w:r>
      <w:r w:rsidR="00703F03">
        <w:rPr>
          <w:rFonts w:ascii="Arial" w:eastAsia="Times New Roman" w:hAnsi="Arial" w:cs="Arial"/>
          <w:sz w:val="16"/>
          <w:szCs w:val="20"/>
          <w:lang w:eastAsia="es-ES"/>
        </w:rPr>
        <w:t xml:space="preserve">as ideas de proyectos </w:t>
      </w:r>
      <w:r w:rsidRPr="007A72DD">
        <w:rPr>
          <w:rFonts w:ascii="Arial" w:eastAsia="Times New Roman" w:hAnsi="Arial" w:cs="Arial"/>
          <w:sz w:val="16"/>
          <w:szCs w:val="20"/>
          <w:lang w:eastAsia="es-ES"/>
        </w:rPr>
        <w:t>que se incluyen en este Plan y Acuerdo podrán ser financiados con recursos del Presupuesto General de la Nación, recursos del FCTeI, recursos de COLCIENCIAS, de la Cooperación Internacional y recursos privados interesados en</w:t>
      </w:r>
      <w:r w:rsidR="00703F03">
        <w:rPr>
          <w:rFonts w:ascii="Arial" w:eastAsia="Times New Roman" w:hAnsi="Arial" w:cs="Arial"/>
          <w:sz w:val="16"/>
          <w:szCs w:val="20"/>
          <w:lang w:eastAsia="es-ES"/>
        </w:rPr>
        <w:t xml:space="preserve"> cofinanciar proyectos de CTeI.</w:t>
      </w:r>
    </w:p>
    <w:p w14:paraId="311A5A9B" w14:textId="77777777" w:rsidR="007A72DD" w:rsidRPr="007A72DD" w:rsidRDefault="007A72DD" w:rsidP="0022432D">
      <w:pPr>
        <w:pStyle w:val="Prrafodelista"/>
        <w:numPr>
          <w:ilvl w:val="0"/>
          <w:numId w:val="65"/>
        </w:numPr>
        <w:spacing w:after="0" w:line="276" w:lineRule="auto"/>
        <w:jc w:val="both"/>
        <w:rPr>
          <w:rFonts w:ascii="Arial" w:hAnsi="Arial" w:cs="Arial"/>
          <w:sz w:val="16"/>
          <w:szCs w:val="20"/>
        </w:rPr>
      </w:pPr>
      <w:r w:rsidRPr="007A72DD">
        <w:rPr>
          <w:rFonts w:ascii="Arial" w:eastAsia="Times New Roman" w:hAnsi="Arial" w:cs="Arial"/>
          <w:sz w:val="16"/>
          <w:szCs w:val="20"/>
          <w:lang w:eastAsia="es-ES"/>
        </w:rPr>
        <w:t xml:space="preserve">El presente Plan y Acuerdo podrá actualizarse </w:t>
      </w:r>
      <w:r w:rsidR="00703F03">
        <w:rPr>
          <w:rFonts w:ascii="Arial" w:eastAsia="Times New Roman" w:hAnsi="Arial" w:cs="Arial"/>
          <w:sz w:val="16"/>
          <w:szCs w:val="20"/>
          <w:lang w:eastAsia="es-ES"/>
        </w:rPr>
        <w:t>teniendo en cuenta lo señalado en el Decreto 293 de 2017</w:t>
      </w:r>
      <w:r w:rsidRPr="007A72DD">
        <w:rPr>
          <w:rFonts w:ascii="Arial" w:hAnsi="Arial" w:cs="Arial"/>
          <w:sz w:val="16"/>
          <w:szCs w:val="20"/>
        </w:rPr>
        <w:t>.</w:t>
      </w:r>
    </w:p>
    <w:p w14:paraId="5B12C95E" w14:textId="77777777" w:rsidR="007A72DD" w:rsidRPr="007A72DD" w:rsidRDefault="007A72DD" w:rsidP="00703F03">
      <w:pPr>
        <w:spacing w:after="0" w:line="240" w:lineRule="auto"/>
        <w:jc w:val="both"/>
        <w:rPr>
          <w:rFonts w:ascii="Arial" w:hAnsi="Arial" w:cs="Arial"/>
          <w:sz w:val="16"/>
          <w:szCs w:val="20"/>
        </w:rPr>
      </w:pPr>
    </w:p>
    <w:p w14:paraId="7AC40BEA" w14:textId="77777777" w:rsidR="007A72DD" w:rsidRPr="007A72DD" w:rsidRDefault="007A72DD" w:rsidP="007A72DD">
      <w:pPr>
        <w:spacing w:after="0"/>
        <w:jc w:val="both"/>
        <w:rPr>
          <w:rFonts w:ascii="Arial" w:eastAsia="Times New Roman" w:hAnsi="Arial" w:cs="Arial"/>
          <w:sz w:val="16"/>
          <w:szCs w:val="20"/>
          <w:lang w:eastAsia="es-ES"/>
        </w:rPr>
      </w:pPr>
    </w:p>
    <w:p w14:paraId="4E09F802" w14:textId="77777777" w:rsidR="007A72DD" w:rsidRPr="007A72DD" w:rsidRDefault="007A72DD" w:rsidP="0022432D">
      <w:pPr>
        <w:pStyle w:val="Prrafodelista"/>
        <w:numPr>
          <w:ilvl w:val="0"/>
          <w:numId w:val="63"/>
        </w:numPr>
        <w:spacing w:after="0" w:line="276" w:lineRule="auto"/>
        <w:ind w:left="284" w:hanging="284"/>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COMPROMISOS GENERALES DE LAS PARTES</w:t>
      </w:r>
    </w:p>
    <w:p w14:paraId="6F7C430F" w14:textId="77777777" w:rsidR="007A72DD" w:rsidRPr="007A72DD" w:rsidRDefault="007A72DD" w:rsidP="007A72DD">
      <w:pPr>
        <w:spacing w:after="0"/>
        <w:jc w:val="both"/>
        <w:rPr>
          <w:rFonts w:ascii="Arial" w:eastAsia="Times New Roman" w:hAnsi="Arial" w:cs="Arial"/>
          <w:b/>
          <w:sz w:val="16"/>
          <w:szCs w:val="20"/>
          <w:lang w:eastAsia="es-ES"/>
        </w:rPr>
      </w:pPr>
    </w:p>
    <w:p w14:paraId="0D258A97"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Las partes firmantes del presente “Plan y Acuerdo Estratégico Departamental de Ciencia, Tecnología e Innovación” se comprometen a:</w:t>
      </w:r>
    </w:p>
    <w:p w14:paraId="74428B4F" w14:textId="77777777" w:rsidR="007A72DD" w:rsidRPr="007A72DD" w:rsidRDefault="007A72DD" w:rsidP="007A72DD">
      <w:pPr>
        <w:spacing w:after="0"/>
        <w:jc w:val="both"/>
        <w:rPr>
          <w:rFonts w:ascii="Arial" w:eastAsia="Times New Roman" w:hAnsi="Arial" w:cs="Arial"/>
          <w:sz w:val="16"/>
          <w:szCs w:val="20"/>
          <w:lang w:eastAsia="es-ES"/>
        </w:rPr>
      </w:pPr>
    </w:p>
    <w:p w14:paraId="37E74857" w14:textId="77777777" w:rsidR="007A72DD" w:rsidRPr="007A72DD" w:rsidRDefault="007A72DD" w:rsidP="0022432D">
      <w:pPr>
        <w:pStyle w:val="Prrafodelista"/>
        <w:numPr>
          <w:ilvl w:val="0"/>
          <w:numId w:val="64"/>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Asegurar que la visión, las líneas programáticas y los proyectos definidos, sean el resultado de un ejercicio de concertación y priorización entre los actores del sistema de Ciencia, Tecnología e Innovación del Departamento y la nación.</w:t>
      </w:r>
    </w:p>
    <w:p w14:paraId="3ECF0826" w14:textId="77777777" w:rsidR="007A72DD" w:rsidRPr="007A72DD" w:rsidRDefault="007A72DD" w:rsidP="0022432D">
      <w:pPr>
        <w:pStyle w:val="Prrafodelista"/>
        <w:numPr>
          <w:ilvl w:val="0"/>
          <w:numId w:val="64"/>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Coordinar, comunicar y vincular permanentemente entre los miembros del sistema de Ciencia, Tecnología e Innovación del Departamento, las acciones para apoyar los proyectos en ciencia, tecnología e innovación definidas en el marco del presente Acuerdo.</w:t>
      </w:r>
    </w:p>
    <w:p w14:paraId="27786BC7" w14:textId="77777777" w:rsidR="007A72DD" w:rsidRPr="007A72DD" w:rsidRDefault="007A72DD" w:rsidP="0022432D">
      <w:pPr>
        <w:pStyle w:val="Prrafodelista"/>
        <w:numPr>
          <w:ilvl w:val="0"/>
          <w:numId w:val="64"/>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Asegurar que las ideas de proyectos presentados en el marco de las líneas programáticas definidas sean suficientemente estratégicos y específicos que permitan la implementación de los mismos.</w:t>
      </w:r>
    </w:p>
    <w:p w14:paraId="51CB8031" w14:textId="77777777" w:rsidR="007A72DD" w:rsidRPr="007A72DD" w:rsidRDefault="007A72DD" w:rsidP="0022432D">
      <w:pPr>
        <w:pStyle w:val="Prrafodelista"/>
        <w:numPr>
          <w:ilvl w:val="0"/>
          <w:numId w:val="64"/>
        </w:numPr>
        <w:spacing w:after="0" w:line="276" w:lineRule="auto"/>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Promover, en los casos que corresponda, la suscripción de acuerdos con asociaciones, organizaciones, fundaciones, academia o empresas privadas, mediante los cuales se </w:t>
      </w:r>
      <w:r w:rsidR="00703F03" w:rsidRPr="007A72DD">
        <w:rPr>
          <w:rFonts w:ascii="Arial" w:eastAsia="Times New Roman" w:hAnsi="Arial" w:cs="Arial"/>
          <w:sz w:val="16"/>
          <w:szCs w:val="20"/>
          <w:lang w:eastAsia="es-ES"/>
        </w:rPr>
        <w:t>puedan realizar</w:t>
      </w:r>
      <w:r w:rsidRPr="007A72DD">
        <w:rPr>
          <w:rFonts w:ascii="Arial" w:eastAsia="Times New Roman" w:hAnsi="Arial" w:cs="Arial"/>
          <w:sz w:val="16"/>
          <w:szCs w:val="20"/>
          <w:lang w:eastAsia="es-ES"/>
        </w:rPr>
        <w:t xml:space="preserve"> alianzas para impulsar la financiación en la formulación, estructuración y/o ejecución de proyectos de CTeI.</w:t>
      </w:r>
    </w:p>
    <w:p w14:paraId="0701BBE9" w14:textId="77777777" w:rsidR="007A72DD" w:rsidRPr="007A72DD" w:rsidRDefault="007A72DD" w:rsidP="0022432D">
      <w:pPr>
        <w:pStyle w:val="Prrafodelista"/>
        <w:numPr>
          <w:ilvl w:val="0"/>
          <w:numId w:val="64"/>
        </w:numPr>
        <w:spacing w:after="0" w:line="276" w:lineRule="auto"/>
        <w:jc w:val="both"/>
        <w:rPr>
          <w:rFonts w:ascii="Arial" w:eastAsia="Times New Roman" w:hAnsi="Arial" w:cs="Arial"/>
          <w:sz w:val="16"/>
          <w:szCs w:val="20"/>
          <w:lang w:eastAsia="es-ES"/>
        </w:rPr>
      </w:pPr>
      <w:r w:rsidRPr="007A72DD">
        <w:rPr>
          <w:rFonts w:ascii="Arial" w:hAnsi="Arial" w:cs="Arial"/>
          <w:sz w:val="16"/>
          <w:szCs w:val="20"/>
        </w:rPr>
        <w:t xml:space="preserve">Divulgar, según corresponda, las mejores prácticas para promover los conceptos y actividades de CTeI y en </w:t>
      </w:r>
      <w:r w:rsidR="00703F03" w:rsidRPr="007A72DD">
        <w:rPr>
          <w:rFonts w:ascii="Arial" w:hAnsi="Arial" w:cs="Arial"/>
          <w:sz w:val="16"/>
          <w:szCs w:val="20"/>
        </w:rPr>
        <w:t>consecuencia en</w:t>
      </w:r>
      <w:r w:rsidRPr="007A72DD">
        <w:rPr>
          <w:rFonts w:ascii="Arial" w:hAnsi="Arial" w:cs="Arial"/>
          <w:sz w:val="16"/>
          <w:szCs w:val="20"/>
        </w:rPr>
        <w:t xml:space="preserve"> la </w:t>
      </w:r>
      <w:r w:rsidR="00703F03" w:rsidRPr="007A72DD">
        <w:rPr>
          <w:rFonts w:ascii="Arial" w:hAnsi="Arial" w:cs="Arial"/>
          <w:sz w:val="16"/>
          <w:szCs w:val="20"/>
        </w:rPr>
        <w:t>normatividad orientada</w:t>
      </w:r>
      <w:r w:rsidRPr="007A72DD">
        <w:rPr>
          <w:rFonts w:ascii="Arial" w:hAnsi="Arial" w:cs="Arial"/>
          <w:sz w:val="16"/>
          <w:szCs w:val="20"/>
        </w:rPr>
        <w:t xml:space="preserve"> hacia contratación de proyectos financiados con recursos del FCTeI.</w:t>
      </w:r>
    </w:p>
    <w:p w14:paraId="68928088" w14:textId="77777777" w:rsidR="007A72DD" w:rsidRPr="007A72DD" w:rsidRDefault="007A72DD" w:rsidP="0022432D">
      <w:pPr>
        <w:numPr>
          <w:ilvl w:val="0"/>
          <w:numId w:val="64"/>
        </w:numPr>
        <w:spacing w:after="0" w:line="276" w:lineRule="auto"/>
        <w:jc w:val="both"/>
        <w:rPr>
          <w:rFonts w:ascii="Arial" w:eastAsia="Times New Roman" w:hAnsi="Arial" w:cs="Arial"/>
          <w:color w:val="000000" w:themeColor="text1"/>
          <w:sz w:val="16"/>
          <w:szCs w:val="20"/>
          <w:lang w:eastAsia="es-ES"/>
        </w:rPr>
      </w:pPr>
      <w:r w:rsidRPr="007A72DD">
        <w:rPr>
          <w:rFonts w:ascii="Arial" w:eastAsia="Times New Roman" w:hAnsi="Arial" w:cs="Arial"/>
          <w:sz w:val="16"/>
          <w:szCs w:val="20"/>
          <w:lang w:eastAsia="es-ES"/>
        </w:rPr>
        <w:t>Llevar a cabo, según</w:t>
      </w:r>
      <w:r w:rsidRPr="007A72DD">
        <w:rPr>
          <w:rFonts w:ascii="Arial" w:eastAsia="Times New Roman" w:hAnsi="Arial" w:cs="Arial"/>
          <w:color w:val="000000" w:themeColor="text1"/>
          <w:sz w:val="16"/>
          <w:szCs w:val="20"/>
          <w:lang w:eastAsia="es-ES"/>
        </w:rPr>
        <w:t xml:space="preserve"> </w:t>
      </w:r>
      <w:r w:rsidRPr="007A72DD">
        <w:rPr>
          <w:rFonts w:ascii="Arial" w:eastAsia="Times New Roman" w:hAnsi="Arial" w:cs="Arial"/>
          <w:sz w:val="16"/>
          <w:szCs w:val="20"/>
          <w:lang w:eastAsia="es-ES"/>
        </w:rPr>
        <w:t xml:space="preserve">corresponda, tanto las acciones individuales como las de coordinación interinstitucional necesaria para que se </w:t>
      </w:r>
      <w:r w:rsidRPr="007A72DD">
        <w:rPr>
          <w:rFonts w:ascii="Arial" w:eastAsia="Times New Roman" w:hAnsi="Arial" w:cs="Arial"/>
          <w:color w:val="000000" w:themeColor="text1"/>
          <w:sz w:val="16"/>
          <w:szCs w:val="20"/>
          <w:lang w:eastAsia="es-ES"/>
        </w:rPr>
        <w:t>adopten las medidas de política, normativas y demás acciones pertinentes para el desarrollo y cumplimiento de lo establecido en el presente Plan y Acuerdo.</w:t>
      </w:r>
    </w:p>
    <w:p w14:paraId="5759C5A9" w14:textId="77777777" w:rsidR="007A72DD" w:rsidRPr="007A72DD" w:rsidRDefault="007A72DD" w:rsidP="0022432D">
      <w:pPr>
        <w:numPr>
          <w:ilvl w:val="0"/>
          <w:numId w:val="64"/>
        </w:numPr>
        <w:spacing w:after="0" w:line="276" w:lineRule="auto"/>
        <w:jc w:val="both"/>
        <w:rPr>
          <w:rFonts w:ascii="Arial" w:eastAsia="Times New Roman" w:hAnsi="Arial" w:cs="Arial"/>
          <w:sz w:val="16"/>
          <w:szCs w:val="20"/>
          <w:lang w:eastAsia="es-ES"/>
        </w:rPr>
      </w:pPr>
      <w:r w:rsidRPr="007A72DD">
        <w:rPr>
          <w:rFonts w:ascii="Arial" w:eastAsia="Times New Roman" w:hAnsi="Arial" w:cs="Arial"/>
          <w:color w:val="000000" w:themeColor="text1"/>
          <w:sz w:val="16"/>
          <w:szCs w:val="20"/>
          <w:lang w:eastAsia="es-ES"/>
        </w:rPr>
        <w:t xml:space="preserve">Promover y divulgar el presente Plan y Acuerdo, a través de comunicaciones </w:t>
      </w:r>
      <w:r w:rsidRPr="007A72DD">
        <w:rPr>
          <w:rFonts w:ascii="Arial" w:eastAsia="Times New Roman" w:hAnsi="Arial" w:cs="Arial"/>
          <w:sz w:val="16"/>
          <w:szCs w:val="20"/>
          <w:lang w:eastAsia="es-ES"/>
        </w:rPr>
        <w:t xml:space="preserve">escritas, información en páginas web institucionales y campañas de sensibilización. </w:t>
      </w:r>
    </w:p>
    <w:p w14:paraId="2A00BF95" w14:textId="77777777" w:rsidR="007A72DD" w:rsidRPr="007A72DD" w:rsidRDefault="007A72DD" w:rsidP="007A72DD">
      <w:pPr>
        <w:spacing w:after="0"/>
        <w:jc w:val="both"/>
        <w:rPr>
          <w:rFonts w:ascii="Arial" w:eastAsia="Times New Roman" w:hAnsi="Arial" w:cs="Arial"/>
          <w:sz w:val="16"/>
          <w:szCs w:val="20"/>
          <w:lang w:eastAsia="es-ES"/>
        </w:rPr>
      </w:pPr>
    </w:p>
    <w:p w14:paraId="79C29323" w14:textId="77777777" w:rsidR="007A72DD" w:rsidRPr="007A72DD" w:rsidRDefault="007A72DD" w:rsidP="0022432D">
      <w:pPr>
        <w:pStyle w:val="Prrafodelista"/>
        <w:numPr>
          <w:ilvl w:val="0"/>
          <w:numId w:val="63"/>
        </w:numPr>
        <w:spacing w:after="0" w:line="276" w:lineRule="auto"/>
        <w:ind w:left="426" w:hanging="426"/>
        <w:jc w:val="both"/>
        <w:rPr>
          <w:rFonts w:ascii="Arial" w:eastAsia="Times New Roman" w:hAnsi="Arial" w:cs="Arial"/>
          <w:b/>
          <w:sz w:val="16"/>
          <w:szCs w:val="20"/>
          <w:lang w:eastAsia="es-ES"/>
        </w:rPr>
      </w:pPr>
      <w:r w:rsidRPr="007A72DD">
        <w:rPr>
          <w:rFonts w:ascii="Arial" w:eastAsia="Times New Roman" w:hAnsi="Arial" w:cs="Arial"/>
          <w:b/>
          <w:sz w:val="16"/>
          <w:szCs w:val="20"/>
          <w:lang w:eastAsia="es-ES"/>
        </w:rPr>
        <w:t>DURACIÓN</w:t>
      </w:r>
    </w:p>
    <w:p w14:paraId="3893A804" w14:textId="77777777" w:rsidR="007A72DD" w:rsidRPr="007A72DD" w:rsidRDefault="007A72DD" w:rsidP="007A72DD">
      <w:pPr>
        <w:spacing w:after="0"/>
        <w:jc w:val="both"/>
        <w:rPr>
          <w:rFonts w:ascii="Arial" w:eastAsia="Times New Roman" w:hAnsi="Arial" w:cs="Arial"/>
          <w:sz w:val="16"/>
          <w:szCs w:val="20"/>
          <w:lang w:eastAsia="es-ES"/>
        </w:rPr>
      </w:pPr>
    </w:p>
    <w:p w14:paraId="13A17680" w14:textId="77777777" w:rsidR="007A72DD" w:rsidRPr="007A72DD" w:rsidRDefault="007A72DD" w:rsidP="007A72DD">
      <w:pPr>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El presente Plan y Acuerdo tiene una vigencia de cinco (5) años contados a partir de su suscripción, prorrogables de común acuerdo entre las partes que lo suscriben.</w:t>
      </w:r>
    </w:p>
    <w:p w14:paraId="344BC632" w14:textId="77777777" w:rsidR="007A72DD" w:rsidRPr="007A72DD" w:rsidRDefault="007A72DD" w:rsidP="0022432D">
      <w:pPr>
        <w:pStyle w:val="Prrafodelista"/>
        <w:numPr>
          <w:ilvl w:val="0"/>
          <w:numId w:val="63"/>
        </w:numPr>
        <w:spacing w:after="0" w:line="276" w:lineRule="auto"/>
        <w:ind w:left="426" w:hanging="426"/>
        <w:jc w:val="both"/>
        <w:rPr>
          <w:rFonts w:ascii="Arial" w:eastAsia="Times New Roman" w:hAnsi="Arial" w:cs="Arial"/>
          <w:sz w:val="16"/>
          <w:szCs w:val="20"/>
          <w:lang w:eastAsia="es-ES"/>
        </w:rPr>
      </w:pPr>
      <w:r w:rsidRPr="007A72DD">
        <w:rPr>
          <w:rFonts w:ascii="Arial" w:eastAsia="Times New Roman" w:hAnsi="Arial" w:cs="Arial"/>
          <w:b/>
          <w:sz w:val="16"/>
          <w:szCs w:val="20"/>
          <w:lang w:eastAsia="es-ES"/>
        </w:rPr>
        <w:t>PERFECCIONAMIENTO</w:t>
      </w:r>
    </w:p>
    <w:p w14:paraId="59FF40C2" w14:textId="77777777" w:rsidR="007A72DD" w:rsidRPr="007A72DD" w:rsidRDefault="007A72DD" w:rsidP="007A72DD">
      <w:pPr>
        <w:pStyle w:val="Prrafodelista"/>
        <w:spacing w:after="0"/>
        <w:ind w:left="360"/>
        <w:jc w:val="both"/>
        <w:rPr>
          <w:rFonts w:ascii="Arial" w:eastAsia="Times New Roman" w:hAnsi="Arial" w:cs="Arial"/>
          <w:sz w:val="16"/>
          <w:szCs w:val="20"/>
          <w:lang w:eastAsia="es-ES"/>
        </w:rPr>
      </w:pPr>
    </w:p>
    <w:p w14:paraId="30642F17" w14:textId="77777777" w:rsidR="007A72DD" w:rsidRPr="007A72DD" w:rsidRDefault="007A72DD" w:rsidP="007A72DD">
      <w:pPr>
        <w:spacing w:after="0"/>
        <w:jc w:val="both"/>
        <w:rPr>
          <w:rFonts w:ascii="Arial" w:eastAsia="Times New Roman" w:hAnsi="Arial" w:cs="Arial"/>
          <w:b/>
          <w:sz w:val="16"/>
          <w:szCs w:val="20"/>
          <w:lang w:eastAsia="es-ES"/>
        </w:rPr>
      </w:pPr>
      <w:r w:rsidRPr="007A72DD">
        <w:rPr>
          <w:rFonts w:ascii="Arial" w:eastAsia="Times New Roman" w:hAnsi="Arial" w:cs="Arial"/>
          <w:sz w:val="16"/>
          <w:szCs w:val="20"/>
          <w:lang w:eastAsia="es-ES"/>
        </w:rPr>
        <w:t>El presente</w:t>
      </w:r>
      <w:r w:rsidRPr="007A72DD">
        <w:rPr>
          <w:rFonts w:ascii="Arial" w:hAnsi="Arial" w:cs="Arial"/>
          <w:sz w:val="16"/>
          <w:szCs w:val="20"/>
        </w:rPr>
        <w:t xml:space="preserve"> </w:t>
      </w:r>
      <w:r w:rsidRPr="007A72DD">
        <w:rPr>
          <w:rFonts w:ascii="Arial" w:eastAsia="Times New Roman" w:hAnsi="Arial" w:cs="Arial"/>
          <w:sz w:val="16"/>
          <w:szCs w:val="20"/>
          <w:lang w:eastAsia="es-ES"/>
        </w:rPr>
        <w:t>Plan y Acuerdo se perfeccionará con las firmas de las partes.</w:t>
      </w:r>
    </w:p>
    <w:p w14:paraId="0E6F4C51" w14:textId="77777777" w:rsidR="007A72DD" w:rsidRPr="007A72DD" w:rsidRDefault="007A72DD" w:rsidP="007A72DD">
      <w:pPr>
        <w:spacing w:after="0"/>
        <w:rPr>
          <w:rFonts w:ascii="Arial" w:eastAsia="Times New Roman" w:hAnsi="Arial" w:cs="Arial"/>
          <w:b/>
          <w:sz w:val="16"/>
          <w:szCs w:val="20"/>
          <w:lang w:eastAsia="es-ES"/>
        </w:rPr>
      </w:pPr>
    </w:p>
    <w:p w14:paraId="5ECF736D" w14:textId="77777777" w:rsidR="007A72DD" w:rsidRPr="007A72DD" w:rsidRDefault="007A72DD" w:rsidP="0022432D">
      <w:pPr>
        <w:pStyle w:val="Prrafodelista"/>
        <w:numPr>
          <w:ilvl w:val="0"/>
          <w:numId w:val="63"/>
        </w:numPr>
        <w:spacing w:after="0" w:line="276" w:lineRule="auto"/>
        <w:ind w:left="426" w:hanging="426"/>
        <w:rPr>
          <w:rFonts w:ascii="Arial" w:eastAsia="Times New Roman" w:hAnsi="Arial" w:cs="Arial"/>
          <w:b/>
          <w:sz w:val="16"/>
          <w:szCs w:val="20"/>
          <w:lang w:eastAsia="es-ES"/>
        </w:rPr>
      </w:pPr>
      <w:r w:rsidRPr="007A72DD">
        <w:rPr>
          <w:rFonts w:ascii="Arial" w:eastAsia="Times New Roman" w:hAnsi="Arial" w:cs="Arial"/>
          <w:b/>
          <w:sz w:val="16"/>
          <w:szCs w:val="20"/>
          <w:lang w:eastAsia="es-ES"/>
        </w:rPr>
        <w:t xml:space="preserve">PARTICIPACIÓN </w:t>
      </w:r>
    </w:p>
    <w:p w14:paraId="578BF8AF" w14:textId="77777777" w:rsidR="007A72DD" w:rsidRPr="007A72DD" w:rsidRDefault="007A72DD" w:rsidP="007A72DD">
      <w:pPr>
        <w:spacing w:after="0"/>
        <w:jc w:val="both"/>
        <w:rPr>
          <w:rFonts w:ascii="Arial" w:eastAsia="Times New Roman" w:hAnsi="Arial" w:cs="Arial"/>
          <w:sz w:val="16"/>
          <w:szCs w:val="20"/>
          <w:lang w:eastAsia="es-ES"/>
        </w:rPr>
      </w:pPr>
    </w:p>
    <w:p w14:paraId="2FD0347B"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El presente</w:t>
      </w:r>
      <w:r w:rsidRPr="007A72DD">
        <w:rPr>
          <w:rFonts w:ascii="Arial" w:hAnsi="Arial" w:cs="Arial"/>
          <w:sz w:val="16"/>
          <w:szCs w:val="20"/>
        </w:rPr>
        <w:t xml:space="preserve"> </w:t>
      </w:r>
      <w:r w:rsidRPr="007A72DD">
        <w:rPr>
          <w:rFonts w:ascii="Arial" w:eastAsia="Times New Roman" w:hAnsi="Arial" w:cs="Arial"/>
          <w:sz w:val="16"/>
          <w:szCs w:val="20"/>
          <w:lang w:eastAsia="es-ES"/>
        </w:rPr>
        <w:t>Plan y Acuerdo</w:t>
      </w:r>
      <w:r w:rsidRPr="007A72DD">
        <w:rPr>
          <w:rFonts w:ascii="Arial" w:eastAsia="Times New Roman" w:hAnsi="Arial" w:cs="Arial"/>
          <w:i/>
          <w:sz w:val="16"/>
          <w:szCs w:val="20"/>
          <w:lang w:eastAsia="es-ES"/>
        </w:rPr>
        <w:t xml:space="preserve"> </w:t>
      </w:r>
      <w:r w:rsidRPr="007A72DD">
        <w:rPr>
          <w:rFonts w:ascii="Arial" w:eastAsia="Times New Roman" w:hAnsi="Arial" w:cs="Arial"/>
          <w:sz w:val="16"/>
          <w:szCs w:val="20"/>
          <w:lang w:eastAsia="es-ES"/>
        </w:rPr>
        <w:t xml:space="preserve">podrá ser adherido por la firma de nuevos interesados. </w:t>
      </w:r>
    </w:p>
    <w:p w14:paraId="617A2388" w14:textId="77777777" w:rsidR="007A72DD" w:rsidRPr="007A72DD" w:rsidRDefault="007A72DD" w:rsidP="007A72DD">
      <w:pPr>
        <w:spacing w:after="0"/>
        <w:jc w:val="both"/>
        <w:rPr>
          <w:rFonts w:ascii="Arial" w:eastAsia="Times New Roman" w:hAnsi="Arial" w:cs="Arial"/>
          <w:sz w:val="16"/>
          <w:szCs w:val="20"/>
          <w:lang w:eastAsia="es-ES"/>
        </w:rPr>
      </w:pPr>
    </w:p>
    <w:p w14:paraId="25B1F1DF" w14:textId="77777777" w:rsidR="007A72DD" w:rsidRPr="007A72DD" w:rsidRDefault="007A72DD" w:rsidP="007A72DD">
      <w:pPr>
        <w:spacing w:after="0"/>
        <w:jc w:val="both"/>
        <w:rPr>
          <w:rFonts w:ascii="Arial" w:eastAsia="Times New Roman" w:hAnsi="Arial" w:cs="Arial"/>
          <w:sz w:val="16"/>
          <w:szCs w:val="20"/>
          <w:lang w:eastAsia="es-ES"/>
        </w:rPr>
      </w:pPr>
      <w:r w:rsidRPr="007A72DD">
        <w:rPr>
          <w:rFonts w:ascii="Arial" w:eastAsia="Times New Roman" w:hAnsi="Arial" w:cs="Arial"/>
          <w:sz w:val="16"/>
          <w:szCs w:val="20"/>
          <w:lang w:eastAsia="es-ES"/>
        </w:rPr>
        <w:t xml:space="preserve">Para constancia, se firma en la ciudad de </w:t>
      </w:r>
      <w:r w:rsidR="00931C22">
        <w:rPr>
          <w:rFonts w:ascii="Arial" w:eastAsia="Times New Roman" w:hAnsi="Arial" w:cs="Arial"/>
          <w:color w:val="FF0000"/>
          <w:sz w:val="16"/>
          <w:szCs w:val="20"/>
          <w:lang w:eastAsia="es-ES"/>
        </w:rPr>
        <w:t>XXX</w:t>
      </w:r>
      <w:r w:rsidRPr="007A72DD">
        <w:rPr>
          <w:rFonts w:ascii="Arial" w:eastAsia="Times New Roman" w:hAnsi="Arial" w:cs="Arial"/>
          <w:sz w:val="16"/>
          <w:szCs w:val="20"/>
          <w:lang w:eastAsia="es-ES"/>
        </w:rPr>
        <w:t xml:space="preserve"> a los </w:t>
      </w:r>
      <w:r w:rsidR="00931C22">
        <w:rPr>
          <w:rFonts w:ascii="Arial" w:eastAsia="Times New Roman" w:hAnsi="Arial" w:cs="Arial"/>
          <w:color w:val="FF0000"/>
          <w:sz w:val="16"/>
          <w:szCs w:val="20"/>
          <w:lang w:eastAsia="es-ES"/>
        </w:rPr>
        <w:t>XX</w:t>
      </w:r>
      <w:r w:rsidRPr="00931C22">
        <w:rPr>
          <w:rFonts w:ascii="Arial" w:eastAsia="Times New Roman" w:hAnsi="Arial" w:cs="Arial"/>
          <w:color w:val="FF0000"/>
          <w:sz w:val="16"/>
          <w:szCs w:val="20"/>
          <w:lang w:eastAsia="es-ES"/>
        </w:rPr>
        <w:t>X</w:t>
      </w:r>
      <w:r w:rsidRPr="007A72DD">
        <w:rPr>
          <w:rFonts w:ascii="Arial" w:eastAsia="Times New Roman" w:hAnsi="Arial" w:cs="Arial"/>
          <w:sz w:val="16"/>
          <w:szCs w:val="20"/>
          <w:lang w:eastAsia="es-ES"/>
        </w:rPr>
        <w:t xml:space="preserve"> y </w:t>
      </w:r>
      <w:r w:rsidR="00931C22">
        <w:rPr>
          <w:rFonts w:ascii="Arial" w:eastAsia="Times New Roman" w:hAnsi="Arial" w:cs="Arial"/>
          <w:color w:val="FF0000"/>
          <w:sz w:val="16"/>
          <w:szCs w:val="20"/>
          <w:lang w:eastAsia="es-ES"/>
        </w:rPr>
        <w:t>XX</w:t>
      </w:r>
      <w:r w:rsidRPr="00931C22">
        <w:rPr>
          <w:rFonts w:ascii="Arial" w:eastAsia="Times New Roman" w:hAnsi="Arial" w:cs="Arial"/>
          <w:color w:val="FF0000"/>
          <w:sz w:val="16"/>
          <w:szCs w:val="20"/>
          <w:lang w:eastAsia="es-ES"/>
        </w:rPr>
        <w:t xml:space="preserve">X </w:t>
      </w:r>
      <w:r w:rsidRPr="007A72DD">
        <w:rPr>
          <w:rFonts w:ascii="Arial" w:eastAsia="Times New Roman" w:hAnsi="Arial" w:cs="Arial"/>
          <w:sz w:val="16"/>
          <w:szCs w:val="20"/>
          <w:lang w:eastAsia="es-ES"/>
        </w:rPr>
        <w:t xml:space="preserve">días del mes de </w:t>
      </w:r>
      <w:r w:rsidR="00931C22">
        <w:rPr>
          <w:rFonts w:ascii="Arial" w:eastAsia="Times New Roman" w:hAnsi="Arial" w:cs="Arial"/>
          <w:color w:val="FF0000"/>
          <w:sz w:val="16"/>
          <w:szCs w:val="20"/>
          <w:lang w:eastAsia="es-ES"/>
        </w:rPr>
        <w:t>X</w:t>
      </w:r>
      <w:r w:rsidRPr="00931C22">
        <w:rPr>
          <w:rFonts w:ascii="Arial" w:eastAsia="Times New Roman" w:hAnsi="Arial" w:cs="Arial"/>
          <w:color w:val="FF0000"/>
          <w:sz w:val="16"/>
          <w:szCs w:val="20"/>
          <w:lang w:eastAsia="es-ES"/>
        </w:rPr>
        <w:t>XX</w:t>
      </w:r>
      <w:r w:rsidRPr="007A72DD">
        <w:rPr>
          <w:rFonts w:ascii="Arial" w:eastAsia="Times New Roman" w:hAnsi="Arial" w:cs="Arial"/>
          <w:sz w:val="16"/>
          <w:szCs w:val="20"/>
          <w:lang w:eastAsia="es-ES"/>
        </w:rPr>
        <w:t xml:space="preserve"> del año dos mil </w:t>
      </w:r>
      <w:r w:rsidR="00931C22">
        <w:rPr>
          <w:rFonts w:ascii="Arial" w:eastAsia="Times New Roman" w:hAnsi="Arial" w:cs="Arial"/>
          <w:color w:val="FF0000"/>
          <w:sz w:val="16"/>
          <w:szCs w:val="20"/>
          <w:lang w:eastAsia="es-ES"/>
        </w:rPr>
        <w:t>XX</w:t>
      </w:r>
      <w:r w:rsidR="00931C22" w:rsidRPr="00931C22">
        <w:rPr>
          <w:rFonts w:ascii="Arial" w:eastAsia="Times New Roman" w:hAnsi="Arial" w:cs="Arial"/>
          <w:color w:val="FF0000"/>
          <w:sz w:val="16"/>
          <w:szCs w:val="20"/>
          <w:lang w:eastAsia="es-ES"/>
        </w:rPr>
        <w:t>X</w:t>
      </w:r>
      <w:r w:rsidR="00931C22">
        <w:rPr>
          <w:rFonts w:ascii="Arial" w:eastAsia="Times New Roman" w:hAnsi="Arial" w:cs="Arial"/>
          <w:sz w:val="16"/>
          <w:szCs w:val="20"/>
          <w:lang w:eastAsia="es-ES"/>
        </w:rPr>
        <w:t xml:space="preserve"> (201</w:t>
      </w:r>
      <w:r w:rsidR="00931C22" w:rsidRPr="00931C22">
        <w:rPr>
          <w:rFonts w:ascii="Arial" w:eastAsia="Times New Roman" w:hAnsi="Arial" w:cs="Arial"/>
          <w:color w:val="FF0000"/>
          <w:sz w:val="16"/>
          <w:szCs w:val="20"/>
          <w:lang w:eastAsia="es-ES"/>
        </w:rPr>
        <w:t>X</w:t>
      </w:r>
      <w:r w:rsidRPr="007A72DD">
        <w:rPr>
          <w:rFonts w:ascii="Arial" w:eastAsia="Times New Roman" w:hAnsi="Arial" w:cs="Arial"/>
          <w:sz w:val="16"/>
          <w:szCs w:val="20"/>
          <w:lang w:eastAsia="es-ES"/>
        </w:rPr>
        <w:t>).</w:t>
      </w:r>
    </w:p>
    <w:p w14:paraId="3698CD35" w14:textId="77777777" w:rsidR="007A72DD" w:rsidRPr="007A72DD" w:rsidRDefault="007A72DD" w:rsidP="007A72DD">
      <w:pPr>
        <w:spacing w:after="0"/>
        <w:jc w:val="both"/>
        <w:rPr>
          <w:rFonts w:ascii="Arial" w:eastAsia="Times New Roman" w:hAnsi="Arial" w:cs="Arial"/>
          <w:sz w:val="16"/>
          <w:szCs w:val="20"/>
          <w:lang w:eastAsia="es-ES"/>
        </w:rPr>
      </w:pPr>
    </w:p>
    <w:p w14:paraId="1F0531E3" w14:textId="77777777" w:rsidR="007A72DD" w:rsidRPr="007A72DD" w:rsidRDefault="007A72DD" w:rsidP="007A72DD">
      <w:pPr>
        <w:spacing w:after="0"/>
        <w:rPr>
          <w:rFonts w:ascii="Arial" w:hAnsi="Arial" w:cs="Arial"/>
          <w:b/>
          <w:sz w:val="16"/>
          <w:szCs w:val="20"/>
        </w:rPr>
      </w:pPr>
    </w:p>
    <w:p w14:paraId="25579DD2" w14:textId="77777777" w:rsidR="007A72DD" w:rsidRPr="007A72DD" w:rsidRDefault="007A72DD" w:rsidP="007A72DD">
      <w:pPr>
        <w:spacing w:after="0"/>
        <w:rPr>
          <w:rFonts w:ascii="Arial" w:hAnsi="Arial" w:cs="Arial"/>
          <w:b/>
          <w:sz w:val="16"/>
          <w:szCs w:val="20"/>
        </w:rPr>
      </w:pPr>
    </w:p>
    <w:p w14:paraId="2D4E384A" w14:textId="77777777" w:rsidR="007A72DD" w:rsidRPr="00230618" w:rsidRDefault="00931C22" w:rsidP="007A72DD">
      <w:pPr>
        <w:spacing w:after="0"/>
        <w:rPr>
          <w:rFonts w:ascii="Arial" w:hAnsi="Arial" w:cs="Arial"/>
          <w:b/>
          <w:sz w:val="16"/>
          <w:szCs w:val="20"/>
        </w:rPr>
      </w:pPr>
      <w:r w:rsidRPr="00230618">
        <w:rPr>
          <w:rFonts w:ascii="Arial" w:eastAsia="Times New Roman" w:hAnsi="Arial" w:cs="Arial"/>
          <w:color w:val="FF0000"/>
          <w:sz w:val="16"/>
          <w:szCs w:val="20"/>
          <w:lang w:eastAsia="es-ES"/>
        </w:rPr>
        <w:t>XXX</w:t>
      </w:r>
      <w:r w:rsidR="007A72DD" w:rsidRPr="00230618">
        <w:rPr>
          <w:rFonts w:ascii="Arial" w:hAnsi="Arial" w:cs="Arial"/>
          <w:b/>
          <w:sz w:val="16"/>
          <w:szCs w:val="20"/>
        </w:rPr>
        <w:tab/>
      </w:r>
      <w:r w:rsidR="007A72DD" w:rsidRPr="00230618">
        <w:rPr>
          <w:rFonts w:ascii="Arial" w:hAnsi="Arial" w:cs="Arial"/>
          <w:b/>
          <w:sz w:val="16"/>
          <w:szCs w:val="20"/>
        </w:rPr>
        <w:tab/>
      </w:r>
      <w:r w:rsidR="007A72DD" w:rsidRPr="00230618">
        <w:rPr>
          <w:rFonts w:ascii="Arial" w:hAnsi="Arial" w:cs="Arial"/>
          <w:b/>
          <w:sz w:val="16"/>
          <w:szCs w:val="20"/>
        </w:rPr>
        <w:tab/>
      </w:r>
      <w:r w:rsidR="007A72DD" w:rsidRPr="00230618">
        <w:rPr>
          <w:rFonts w:ascii="Arial" w:hAnsi="Arial" w:cs="Arial"/>
          <w:b/>
          <w:sz w:val="16"/>
          <w:szCs w:val="20"/>
        </w:rPr>
        <w:tab/>
      </w:r>
      <w:r w:rsidR="007A72DD" w:rsidRPr="00230618">
        <w:rPr>
          <w:rFonts w:ascii="Arial" w:hAnsi="Arial" w:cs="Arial"/>
          <w:b/>
          <w:sz w:val="16"/>
          <w:szCs w:val="20"/>
        </w:rPr>
        <w:tab/>
      </w:r>
      <w:r w:rsidR="007A72DD" w:rsidRPr="00230618">
        <w:rPr>
          <w:rFonts w:ascii="Arial" w:hAnsi="Arial" w:cs="Arial"/>
          <w:b/>
          <w:sz w:val="16"/>
          <w:szCs w:val="20"/>
        </w:rPr>
        <w:tab/>
        <w:t xml:space="preserve">              </w:t>
      </w:r>
      <w:r w:rsidR="007A72DD" w:rsidRPr="00230618">
        <w:rPr>
          <w:rFonts w:ascii="Arial" w:hAnsi="Arial" w:cs="Arial"/>
          <w:b/>
          <w:sz w:val="16"/>
          <w:szCs w:val="20"/>
        </w:rPr>
        <w:tab/>
      </w:r>
      <w:r w:rsidR="00703F03" w:rsidRPr="00230618">
        <w:rPr>
          <w:rFonts w:ascii="Arial" w:hAnsi="Arial" w:cs="Arial"/>
          <w:color w:val="FF0000"/>
          <w:sz w:val="16"/>
          <w:szCs w:val="20"/>
        </w:rPr>
        <w:t>XXX</w:t>
      </w:r>
      <w:r w:rsidR="00703F03" w:rsidRPr="00230618">
        <w:rPr>
          <w:rFonts w:ascii="Arial" w:hAnsi="Arial" w:cs="Arial"/>
          <w:b/>
          <w:sz w:val="16"/>
          <w:szCs w:val="20"/>
        </w:rPr>
        <w:t xml:space="preserve"> </w:t>
      </w:r>
      <w:r w:rsidR="007A72DD" w:rsidRPr="00230618">
        <w:rPr>
          <w:rFonts w:ascii="Arial" w:hAnsi="Arial" w:cs="Arial"/>
          <w:b/>
          <w:sz w:val="16"/>
          <w:szCs w:val="20"/>
        </w:rPr>
        <w:t xml:space="preserve">                 </w:t>
      </w:r>
    </w:p>
    <w:p w14:paraId="2CD22ECC" w14:textId="77777777" w:rsidR="007A72DD" w:rsidRPr="00230618" w:rsidRDefault="007A72DD" w:rsidP="007A72DD">
      <w:pPr>
        <w:spacing w:after="0" w:line="240" w:lineRule="auto"/>
        <w:rPr>
          <w:rFonts w:ascii="Arial" w:hAnsi="Arial" w:cs="Arial"/>
          <w:b/>
          <w:sz w:val="16"/>
          <w:szCs w:val="20"/>
        </w:rPr>
      </w:pPr>
      <w:r w:rsidRPr="00230618">
        <w:rPr>
          <w:rFonts w:ascii="Arial" w:hAnsi="Arial" w:cs="Arial"/>
          <w:b/>
          <w:sz w:val="16"/>
          <w:szCs w:val="20"/>
        </w:rPr>
        <w:t xml:space="preserve">Gobernador del Departamento de </w:t>
      </w:r>
      <w:r w:rsidR="00931C22" w:rsidRPr="00230618">
        <w:rPr>
          <w:rFonts w:ascii="Arial" w:eastAsia="Times New Roman" w:hAnsi="Arial" w:cs="Arial"/>
          <w:color w:val="FF0000"/>
          <w:sz w:val="16"/>
          <w:szCs w:val="20"/>
          <w:lang w:eastAsia="es-ES"/>
        </w:rPr>
        <w:t>XXX</w:t>
      </w:r>
      <w:r w:rsidRPr="00230618">
        <w:rPr>
          <w:rFonts w:ascii="Arial" w:hAnsi="Arial" w:cs="Arial"/>
          <w:b/>
          <w:sz w:val="16"/>
          <w:szCs w:val="20"/>
        </w:rPr>
        <w:t xml:space="preserve">                                  </w:t>
      </w:r>
      <w:r w:rsidR="00931C22" w:rsidRPr="00230618">
        <w:rPr>
          <w:rFonts w:ascii="Arial" w:hAnsi="Arial" w:cs="Arial"/>
          <w:b/>
          <w:sz w:val="16"/>
          <w:szCs w:val="20"/>
        </w:rPr>
        <w:tab/>
      </w:r>
      <w:r w:rsidR="00703F03" w:rsidRPr="00230618">
        <w:rPr>
          <w:rFonts w:ascii="Arial" w:hAnsi="Arial" w:cs="Arial"/>
          <w:b/>
          <w:sz w:val="16"/>
          <w:szCs w:val="20"/>
        </w:rPr>
        <w:t>Director (a)</w:t>
      </w:r>
      <w:r w:rsidRPr="00230618">
        <w:rPr>
          <w:rFonts w:ascii="Arial" w:hAnsi="Arial" w:cs="Arial"/>
          <w:b/>
          <w:sz w:val="16"/>
          <w:szCs w:val="20"/>
        </w:rPr>
        <w:t xml:space="preserve"> Colciencias          </w:t>
      </w:r>
      <w:r w:rsidRPr="00230618">
        <w:rPr>
          <w:rFonts w:ascii="Arial" w:hAnsi="Arial" w:cs="Arial"/>
          <w:b/>
          <w:sz w:val="16"/>
          <w:szCs w:val="20"/>
        </w:rPr>
        <w:tab/>
      </w:r>
      <w:r w:rsidRPr="00230618">
        <w:rPr>
          <w:rFonts w:ascii="Arial" w:hAnsi="Arial" w:cs="Arial"/>
          <w:b/>
          <w:sz w:val="16"/>
          <w:szCs w:val="20"/>
        </w:rPr>
        <w:tab/>
      </w:r>
    </w:p>
    <w:p w14:paraId="165A1FA1" w14:textId="77777777" w:rsidR="00931C22" w:rsidRPr="00931C22" w:rsidRDefault="00931C22" w:rsidP="007A72DD">
      <w:pPr>
        <w:spacing w:after="0"/>
        <w:rPr>
          <w:rFonts w:ascii="Arial" w:hAnsi="Arial" w:cs="Arial"/>
          <w:b/>
          <w:color w:val="FF0000"/>
          <w:sz w:val="16"/>
          <w:szCs w:val="20"/>
        </w:rPr>
      </w:pPr>
      <w:r w:rsidRPr="00230618">
        <w:rPr>
          <w:rFonts w:ascii="Arial" w:hAnsi="Arial" w:cs="Arial"/>
          <w:b/>
          <w:color w:val="FF0000"/>
          <w:sz w:val="16"/>
          <w:szCs w:val="20"/>
        </w:rPr>
        <w:t>/ Alcalde del Distrito Capital</w:t>
      </w:r>
      <w:r w:rsidR="007A72DD" w:rsidRPr="00931C22">
        <w:rPr>
          <w:rFonts w:ascii="Arial" w:hAnsi="Arial" w:cs="Arial"/>
          <w:b/>
          <w:color w:val="FF0000"/>
          <w:sz w:val="16"/>
          <w:szCs w:val="20"/>
        </w:rPr>
        <w:t xml:space="preserve">                                 </w:t>
      </w:r>
    </w:p>
    <w:p w14:paraId="1A7C1CF6" w14:textId="77777777" w:rsidR="007A72DD" w:rsidRPr="007A72DD" w:rsidRDefault="007A72DD" w:rsidP="007A72DD">
      <w:pPr>
        <w:spacing w:after="0"/>
        <w:rPr>
          <w:rFonts w:ascii="Arial" w:hAnsi="Arial" w:cs="Arial"/>
          <w:sz w:val="16"/>
          <w:szCs w:val="20"/>
        </w:rPr>
      </w:pPr>
      <w:r w:rsidRPr="007A72DD">
        <w:rPr>
          <w:rFonts w:ascii="Arial" w:hAnsi="Arial" w:cs="Arial"/>
          <w:b/>
          <w:sz w:val="16"/>
          <w:szCs w:val="20"/>
        </w:rPr>
        <w:t xml:space="preserve">                                                                  </w:t>
      </w:r>
    </w:p>
    <w:p w14:paraId="266FC90F" w14:textId="77777777" w:rsidR="007A72DD" w:rsidRPr="007A72DD" w:rsidRDefault="007A72DD" w:rsidP="007A72DD">
      <w:pPr>
        <w:spacing w:after="0" w:line="240" w:lineRule="auto"/>
        <w:jc w:val="both"/>
        <w:rPr>
          <w:rFonts w:ascii="Arial" w:hAnsi="Arial" w:cs="Arial"/>
          <w:sz w:val="16"/>
          <w:szCs w:val="20"/>
        </w:rPr>
      </w:pPr>
      <w:r w:rsidRPr="007A72DD">
        <w:rPr>
          <w:rFonts w:ascii="Arial" w:hAnsi="Arial" w:cs="Arial"/>
          <w:sz w:val="16"/>
          <w:szCs w:val="20"/>
        </w:rPr>
        <w:t xml:space="preserve">Revisó:   </w:t>
      </w:r>
      <w:r w:rsidR="00703F03" w:rsidRPr="00703F03">
        <w:rPr>
          <w:rFonts w:ascii="Arial" w:hAnsi="Arial" w:cs="Arial"/>
          <w:color w:val="FF0000"/>
          <w:sz w:val="16"/>
          <w:szCs w:val="20"/>
        </w:rPr>
        <w:t>XXX</w:t>
      </w:r>
      <w:r w:rsidRPr="00703F03">
        <w:rPr>
          <w:rFonts w:ascii="Arial" w:hAnsi="Arial" w:cs="Arial"/>
          <w:color w:val="FF0000"/>
          <w:sz w:val="16"/>
          <w:szCs w:val="20"/>
        </w:rPr>
        <w:t xml:space="preserve"> </w:t>
      </w:r>
      <w:r w:rsidRPr="007A72DD">
        <w:rPr>
          <w:rFonts w:ascii="Arial" w:hAnsi="Arial" w:cs="Arial"/>
          <w:sz w:val="16"/>
          <w:szCs w:val="20"/>
        </w:rPr>
        <w:t>- Colciencias</w:t>
      </w:r>
    </w:p>
    <w:p w14:paraId="29810710" w14:textId="3F2428A6" w:rsidR="007A72DD" w:rsidRPr="007A72DD" w:rsidRDefault="00931C22" w:rsidP="007A72DD">
      <w:pPr>
        <w:spacing w:after="0" w:line="240" w:lineRule="auto"/>
        <w:jc w:val="both"/>
        <w:rPr>
          <w:rFonts w:ascii="Arial" w:eastAsia="Times New Roman" w:hAnsi="Arial" w:cs="Arial"/>
          <w:b/>
          <w:sz w:val="16"/>
          <w:szCs w:val="20"/>
          <w:lang w:eastAsia="es-ES"/>
        </w:rPr>
      </w:pPr>
      <w:r>
        <w:rPr>
          <w:rFonts w:ascii="Arial" w:hAnsi="Arial" w:cs="Arial"/>
          <w:sz w:val="16"/>
          <w:szCs w:val="20"/>
        </w:rPr>
        <w:t>Revisó</w:t>
      </w:r>
      <w:r w:rsidR="007A72DD" w:rsidRPr="007A72DD">
        <w:rPr>
          <w:rFonts w:ascii="Arial" w:hAnsi="Arial" w:cs="Arial"/>
          <w:sz w:val="16"/>
          <w:szCs w:val="20"/>
        </w:rPr>
        <w:t xml:space="preserve">: </w:t>
      </w:r>
      <w:r>
        <w:rPr>
          <w:rFonts w:ascii="Arial" w:eastAsia="Times New Roman" w:hAnsi="Arial" w:cs="Arial"/>
          <w:color w:val="FF0000"/>
          <w:sz w:val="16"/>
          <w:szCs w:val="20"/>
          <w:lang w:eastAsia="es-ES"/>
        </w:rPr>
        <w:t>XX</w:t>
      </w:r>
      <w:r w:rsidRPr="00931C22">
        <w:rPr>
          <w:rFonts w:ascii="Arial" w:eastAsia="Times New Roman" w:hAnsi="Arial" w:cs="Arial"/>
          <w:color w:val="FF0000"/>
          <w:sz w:val="16"/>
          <w:szCs w:val="20"/>
          <w:lang w:eastAsia="es-ES"/>
        </w:rPr>
        <w:t>X</w:t>
      </w:r>
      <w:r>
        <w:rPr>
          <w:rFonts w:ascii="Arial" w:hAnsi="Arial" w:cs="Arial"/>
          <w:sz w:val="16"/>
          <w:szCs w:val="20"/>
        </w:rPr>
        <w:t xml:space="preserve"> - </w:t>
      </w:r>
      <w:r w:rsidR="007A72DD" w:rsidRPr="007A72DD">
        <w:rPr>
          <w:rFonts w:ascii="Arial" w:hAnsi="Arial" w:cs="Arial"/>
          <w:sz w:val="16"/>
          <w:szCs w:val="20"/>
        </w:rPr>
        <w:t xml:space="preserve">Gobernación de </w:t>
      </w:r>
      <w:r>
        <w:rPr>
          <w:rFonts w:ascii="Arial" w:eastAsia="Times New Roman" w:hAnsi="Arial" w:cs="Arial"/>
          <w:color w:val="FF0000"/>
          <w:sz w:val="16"/>
          <w:szCs w:val="20"/>
          <w:lang w:eastAsia="es-ES"/>
        </w:rPr>
        <w:t>XX</w:t>
      </w:r>
      <w:r w:rsidRPr="00931C22">
        <w:rPr>
          <w:rFonts w:ascii="Arial" w:eastAsia="Times New Roman" w:hAnsi="Arial" w:cs="Arial"/>
          <w:color w:val="FF0000"/>
          <w:sz w:val="16"/>
          <w:szCs w:val="20"/>
          <w:lang w:eastAsia="es-ES"/>
        </w:rPr>
        <w:t>X</w:t>
      </w:r>
      <w:r>
        <w:rPr>
          <w:rFonts w:ascii="Arial" w:eastAsia="Times New Roman" w:hAnsi="Arial" w:cs="Arial"/>
          <w:color w:val="FF0000"/>
          <w:sz w:val="16"/>
          <w:szCs w:val="20"/>
          <w:lang w:eastAsia="es-ES"/>
        </w:rPr>
        <w:t xml:space="preserve"> </w:t>
      </w:r>
      <w:r w:rsidR="00230618">
        <w:rPr>
          <w:rFonts w:ascii="Arial" w:eastAsia="Times New Roman" w:hAnsi="Arial" w:cs="Arial"/>
          <w:color w:val="FF0000"/>
          <w:sz w:val="16"/>
          <w:szCs w:val="20"/>
          <w:lang w:eastAsia="es-ES"/>
        </w:rPr>
        <w:t xml:space="preserve">o </w:t>
      </w:r>
      <w:r w:rsidR="001B059A">
        <w:rPr>
          <w:rFonts w:ascii="Arial" w:eastAsia="Times New Roman" w:hAnsi="Arial" w:cs="Arial"/>
          <w:color w:val="FF0000"/>
          <w:sz w:val="16"/>
          <w:szCs w:val="20"/>
          <w:lang w:eastAsia="es-ES"/>
        </w:rPr>
        <w:t xml:space="preserve">Alcaldía </w:t>
      </w:r>
      <w:r w:rsidR="00230618">
        <w:rPr>
          <w:rFonts w:ascii="Arial" w:eastAsia="Times New Roman" w:hAnsi="Arial" w:cs="Arial"/>
          <w:color w:val="FF0000"/>
          <w:sz w:val="16"/>
          <w:szCs w:val="20"/>
          <w:lang w:eastAsia="es-ES"/>
        </w:rPr>
        <w:t>Mayor</w:t>
      </w:r>
      <w:r w:rsidR="001B059A">
        <w:rPr>
          <w:rFonts w:ascii="Arial" w:eastAsia="Times New Roman" w:hAnsi="Arial" w:cs="Arial"/>
          <w:color w:val="FF0000"/>
          <w:sz w:val="16"/>
          <w:szCs w:val="20"/>
          <w:lang w:eastAsia="es-ES"/>
        </w:rPr>
        <w:t xml:space="preserve"> de Bogotá.</w:t>
      </w:r>
    </w:p>
    <w:p w14:paraId="55F8B6A5" w14:textId="77777777" w:rsidR="00266C8D" w:rsidRPr="007A72DD" w:rsidRDefault="00266C8D" w:rsidP="007A72DD">
      <w:pPr>
        <w:pBdr>
          <w:bottom w:val="single" w:sz="4" w:space="1" w:color="auto"/>
        </w:pBdr>
        <w:rPr>
          <w:rFonts w:ascii="Arial Narrow" w:hAnsi="Arial Narrow" w:cs="Arial"/>
          <w:lang w:val="es-CO"/>
        </w:rPr>
      </w:pPr>
    </w:p>
    <w:p w14:paraId="4183BCDF" w14:textId="77777777" w:rsidR="00404E1D" w:rsidRPr="005F417B" w:rsidRDefault="00404E1D" w:rsidP="00000960">
      <w:pPr>
        <w:pStyle w:val="Prrafodelista"/>
        <w:numPr>
          <w:ilvl w:val="2"/>
          <w:numId w:val="1"/>
        </w:numPr>
        <w:jc w:val="both"/>
        <w:rPr>
          <w:rFonts w:ascii="Arial Narrow" w:hAnsi="Arial Narrow" w:cs="Arial"/>
          <w:b/>
          <w:lang w:val="es-CO"/>
        </w:rPr>
      </w:pPr>
      <w:r w:rsidRPr="005F417B">
        <w:rPr>
          <w:rFonts w:ascii="Arial Narrow" w:hAnsi="Arial Narrow" w:cs="Arial"/>
          <w:b/>
          <w:lang w:val="es-CO"/>
        </w:rPr>
        <w:t xml:space="preserve">Agenda de la Fase 3. </w:t>
      </w:r>
    </w:p>
    <w:p w14:paraId="75F1842F" w14:textId="77777777" w:rsidR="00404E1D" w:rsidRDefault="00404E1D" w:rsidP="00404E1D">
      <w:pPr>
        <w:jc w:val="both"/>
        <w:rPr>
          <w:rFonts w:ascii="Arial Narrow" w:hAnsi="Arial Narrow" w:cs="Arial"/>
          <w:lang w:val="es-CO"/>
        </w:rPr>
      </w:pPr>
      <w:r w:rsidRPr="005F417B">
        <w:rPr>
          <w:rFonts w:ascii="Arial Narrow" w:hAnsi="Arial Narrow" w:cs="Arial"/>
          <w:lang w:val="es-CO"/>
        </w:rPr>
        <w:t>Para el evento protocolario establecido en la actividad 3 de esta fase, se define una agenda que es acordada por los actores. Esta agenda debe</w:t>
      </w:r>
      <w:r w:rsidR="00D23666">
        <w:rPr>
          <w:rFonts w:ascii="Arial Narrow" w:hAnsi="Arial Narrow" w:cs="Arial"/>
          <w:lang w:val="es-CO"/>
        </w:rPr>
        <w:t xml:space="preserve"> dar cumplimiento al objetivo. </w:t>
      </w:r>
    </w:p>
    <w:p w14:paraId="14C562ED" w14:textId="77777777" w:rsidR="00230618" w:rsidRPr="005F417B" w:rsidRDefault="00230618" w:rsidP="00404E1D">
      <w:pPr>
        <w:jc w:val="both"/>
        <w:rPr>
          <w:rFonts w:ascii="Arial Narrow" w:hAnsi="Arial Narrow" w:cs="Arial"/>
          <w:lang w:val="es-CO"/>
        </w:rPr>
      </w:pPr>
    </w:p>
    <w:p w14:paraId="4D6902B9" w14:textId="77777777" w:rsidR="00404E1D" w:rsidRPr="005F417B" w:rsidRDefault="00404E1D" w:rsidP="00000960">
      <w:pPr>
        <w:pStyle w:val="Prrafodelista"/>
        <w:numPr>
          <w:ilvl w:val="2"/>
          <w:numId w:val="1"/>
        </w:numPr>
        <w:jc w:val="both"/>
        <w:rPr>
          <w:rFonts w:ascii="Arial Narrow" w:hAnsi="Arial Narrow" w:cs="Arial"/>
          <w:b/>
          <w:lang w:val="es-CO"/>
        </w:rPr>
      </w:pPr>
      <w:r w:rsidRPr="005F417B">
        <w:rPr>
          <w:rFonts w:ascii="Arial Narrow" w:hAnsi="Arial Narrow" w:cs="Arial"/>
          <w:b/>
          <w:lang w:val="es-CO"/>
        </w:rPr>
        <w:lastRenderedPageBreak/>
        <w:t>Temas logísticos de la Fase 3.</w:t>
      </w:r>
    </w:p>
    <w:p w14:paraId="509A5297" w14:textId="77777777" w:rsidR="00D23666" w:rsidRPr="00D23666" w:rsidRDefault="00D23666" w:rsidP="00D23666">
      <w:pPr>
        <w:jc w:val="both"/>
        <w:rPr>
          <w:rFonts w:ascii="Arial Narrow" w:hAnsi="Arial Narrow" w:cs="Arial"/>
          <w:lang w:val="es-CO"/>
        </w:rPr>
      </w:pPr>
      <w:r w:rsidRPr="00D23666">
        <w:rPr>
          <w:rFonts w:ascii="Arial Narrow" w:hAnsi="Arial Narrow" w:cs="Arial"/>
          <w:lang w:val="es-CO"/>
        </w:rPr>
        <w:t xml:space="preserve">Los temas logísticos de la Fase </w:t>
      </w:r>
      <w:r>
        <w:rPr>
          <w:rFonts w:ascii="Arial Narrow" w:hAnsi="Arial Narrow" w:cs="Arial"/>
          <w:lang w:val="es-CO"/>
        </w:rPr>
        <w:t>3</w:t>
      </w:r>
      <w:r w:rsidRPr="00D23666">
        <w:rPr>
          <w:rFonts w:ascii="Arial Narrow" w:hAnsi="Arial Narrow" w:cs="Arial"/>
          <w:lang w:val="es-CO"/>
        </w:rPr>
        <w:t>, son responsabilidad de Colciencias. Sin embargo, en el caso que se requiera se solicitará de la colaboración de la Gobernación</w:t>
      </w:r>
      <w:r w:rsidR="0081157E">
        <w:rPr>
          <w:rFonts w:ascii="Arial Narrow" w:hAnsi="Arial Narrow" w:cs="Arial"/>
          <w:lang w:val="es-CO"/>
        </w:rPr>
        <w:t>/</w:t>
      </w:r>
      <w:r w:rsidR="001B059A">
        <w:rPr>
          <w:rFonts w:ascii="Arial Narrow" w:hAnsi="Arial Narrow" w:cs="Arial"/>
          <w:lang w:val="es-CO"/>
        </w:rPr>
        <w:t xml:space="preserve">Alcaldía del </w:t>
      </w:r>
      <w:r w:rsidR="0081157E">
        <w:rPr>
          <w:rFonts w:ascii="Arial Narrow" w:hAnsi="Arial Narrow" w:cs="Arial"/>
          <w:lang w:val="es-CO"/>
        </w:rPr>
        <w:t>Distrito Capital</w:t>
      </w:r>
      <w:r w:rsidRPr="00D23666">
        <w:rPr>
          <w:rFonts w:ascii="Arial Narrow" w:hAnsi="Arial Narrow" w:cs="Arial"/>
          <w:lang w:val="es-CO"/>
        </w:rPr>
        <w:t>.</w:t>
      </w:r>
    </w:p>
    <w:p w14:paraId="4B5F4D76" w14:textId="77777777" w:rsidR="00404E1D" w:rsidRPr="00D23666" w:rsidRDefault="00D23666" w:rsidP="00D23666">
      <w:pPr>
        <w:jc w:val="both"/>
        <w:rPr>
          <w:rFonts w:ascii="Arial Narrow" w:hAnsi="Arial Narrow" w:cs="Arial"/>
          <w:lang w:val="es-CO"/>
        </w:rPr>
      </w:pPr>
      <w:r>
        <w:rPr>
          <w:rFonts w:ascii="Arial Narrow" w:hAnsi="Arial Narrow" w:cs="Arial"/>
          <w:lang w:val="es-CO"/>
        </w:rPr>
        <w:t>Las n</w:t>
      </w:r>
      <w:r w:rsidR="00404E1D" w:rsidRPr="005F417B">
        <w:rPr>
          <w:rFonts w:ascii="Arial Narrow" w:hAnsi="Arial Narrow"/>
          <w:lang w:val="es-CO"/>
        </w:rPr>
        <w:t>ecesidades</w:t>
      </w:r>
      <w:r>
        <w:rPr>
          <w:rFonts w:ascii="Arial Narrow" w:hAnsi="Arial Narrow"/>
          <w:lang w:val="es-CO"/>
        </w:rPr>
        <w:t xml:space="preserve"> son</w:t>
      </w:r>
      <w:r w:rsidR="00404E1D" w:rsidRPr="005F417B">
        <w:rPr>
          <w:rFonts w:ascii="Arial Narrow" w:hAnsi="Arial Narrow"/>
          <w:lang w:val="es-CO"/>
        </w:rPr>
        <w:t>:</w:t>
      </w:r>
    </w:p>
    <w:p w14:paraId="222B8335"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 xml:space="preserve">Salón organizado tipo auditorio </w:t>
      </w:r>
    </w:p>
    <w:p w14:paraId="7A554BD6"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 xml:space="preserve">Mesa principal con sillas </w:t>
      </w:r>
    </w:p>
    <w:p w14:paraId="354B4ACD"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Habladores</w:t>
      </w:r>
    </w:p>
    <w:p w14:paraId="24817044"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4 copias del Plan y Acuerdo impreso</w:t>
      </w:r>
    </w:p>
    <w:p w14:paraId="14BCB9B9"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4 Carpetas</w:t>
      </w:r>
    </w:p>
    <w:p w14:paraId="272D9998"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1 Maestro de Ceremonia</w:t>
      </w:r>
    </w:p>
    <w:p w14:paraId="1B6A1637"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Sonido</w:t>
      </w:r>
    </w:p>
    <w:p w14:paraId="4FE30615" w14:textId="77777777" w:rsidR="00404E1D"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3 Micrófonos</w:t>
      </w:r>
    </w:p>
    <w:p w14:paraId="536D461E" w14:textId="77777777" w:rsidR="00037FA0" w:rsidRPr="005F417B" w:rsidRDefault="00037FA0" w:rsidP="0022432D">
      <w:pPr>
        <w:pStyle w:val="Prrafodelista"/>
        <w:numPr>
          <w:ilvl w:val="0"/>
          <w:numId w:val="61"/>
        </w:numPr>
        <w:jc w:val="both"/>
        <w:rPr>
          <w:rFonts w:ascii="Arial Narrow" w:eastAsia="Times New Roman" w:hAnsi="Arial Narrow" w:cs="Arial"/>
          <w:lang w:val="es-CO" w:eastAsia="es-ES"/>
        </w:rPr>
      </w:pPr>
      <w:r>
        <w:rPr>
          <w:rFonts w:ascii="Arial Narrow" w:eastAsia="Times New Roman" w:hAnsi="Arial Narrow" w:cs="Arial"/>
          <w:lang w:val="es-CO" w:eastAsia="es-ES"/>
        </w:rPr>
        <w:t>3 esferos de tinta negra</w:t>
      </w:r>
    </w:p>
    <w:p w14:paraId="2227DBB8"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Agua para la mesa principal</w:t>
      </w:r>
    </w:p>
    <w:p w14:paraId="6E24EE1E"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Banderas de Colombia y Departamento</w:t>
      </w:r>
    </w:p>
    <w:p w14:paraId="19CFF1A8" w14:textId="77777777" w:rsidR="00404E1D" w:rsidRPr="005F417B" w:rsidRDefault="00404E1D" w:rsidP="0022432D">
      <w:pPr>
        <w:pStyle w:val="Prrafodelista"/>
        <w:numPr>
          <w:ilvl w:val="0"/>
          <w:numId w:val="61"/>
        </w:numPr>
        <w:jc w:val="both"/>
        <w:rPr>
          <w:rFonts w:ascii="Arial Narrow" w:eastAsia="Times New Roman" w:hAnsi="Arial Narrow" w:cs="Arial"/>
          <w:lang w:val="es-CO" w:eastAsia="es-ES"/>
        </w:rPr>
      </w:pPr>
      <w:r w:rsidRPr="005F417B">
        <w:rPr>
          <w:rFonts w:ascii="Arial Narrow" w:eastAsia="Times New Roman" w:hAnsi="Arial Narrow" w:cs="Arial"/>
          <w:lang w:val="es-CO" w:eastAsia="es-ES"/>
        </w:rPr>
        <w:t>Himno Nacional de Colombia y el Himno Nacional del Departamento</w:t>
      </w:r>
    </w:p>
    <w:p w14:paraId="59767E24" w14:textId="47BB9A56" w:rsidR="00404E1D" w:rsidRPr="005F417B" w:rsidRDefault="00FD440B" w:rsidP="0022432D">
      <w:pPr>
        <w:pStyle w:val="Prrafodelista"/>
        <w:numPr>
          <w:ilvl w:val="0"/>
          <w:numId w:val="61"/>
        </w:numPr>
        <w:rPr>
          <w:rFonts w:ascii="Arial Narrow" w:hAnsi="Arial Narrow" w:cs="Arial"/>
          <w:lang w:val="es-CO"/>
        </w:rPr>
      </w:pPr>
      <w:r>
        <w:rPr>
          <w:rFonts w:ascii="Arial Narrow" w:hAnsi="Arial Narrow" w:cs="Arial"/>
          <w:lang w:val="es-CO"/>
        </w:rPr>
        <w:t>Video B</w:t>
      </w:r>
      <w:r w:rsidR="00404E1D" w:rsidRPr="005F417B">
        <w:rPr>
          <w:rFonts w:ascii="Arial Narrow" w:hAnsi="Arial Narrow" w:cs="Arial"/>
          <w:lang w:val="es-CO"/>
        </w:rPr>
        <w:t>eam de alta luminosidad</w:t>
      </w:r>
    </w:p>
    <w:p w14:paraId="31D20930" w14:textId="77777777" w:rsidR="00404E1D" w:rsidRDefault="00404E1D" w:rsidP="0022432D">
      <w:pPr>
        <w:pStyle w:val="Prrafodelista"/>
        <w:numPr>
          <w:ilvl w:val="0"/>
          <w:numId w:val="61"/>
        </w:numPr>
        <w:rPr>
          <w:rFonts w:ascii="Arial Narrow" w:hAnsi="Arial Narrow" w:cs="Arial"/>
          <w:lang w:val="es-CO"/>
        </w:rPr>
      </w:pPr>
      <w:r w:rsidRPr="005F417B">
        <w:rPr>
          <w:rFonts w:ascii="Arial Narrow" w:hAnsi="Arial Narrow" w:cs="Arial"/>
          <w:lang w:val="es-CO"/>
        </w:rPr>
        <w:t>Pantallas para proyecta</w:t>
      </w:r>
      <w:r w:rsidRPr="00037FA0">
        <w:rPr>
          <w:rFonts w:ascii="Arial Narrow" w:hAnsi="Arial Narrow" w:cs="Arial"/>
          <w:lang w:val="es-CO"/>
        </w:rPr>
        <w:t>r</w:t>
      </w:r>
    </w:p>
    <w:p w14:paraId="61B755AB" w14:textId="77777777" w:rsidR="00037FA0" w:rsidRPr="00037FA0" w:rsidRDefault="00037FA0" w:rsidP="0022432D">
      <w:pPr>
        <w:pStyle w:val="Prrafodelista"/>
        <w:numPr>
          <w:ilvl w:val="0"/>
          <w:numId w:val="61"/>
        </w:numPr>
        <w:rPr>
          <w:rFonts w:ascii="Arial Narrow" w:hAnsi="Arial Narrow" w:cs="Arial"/>
          <w:lang w:val="es-CO"/>
        </w:rPr>
      </w:pPr>
      <w:r>
        <w:rPr>
          <w:rFonts w:ascii="Arial Narrow" w:hAnsi="Arial Narrow" w:cs="Arial"/>
          <w:lang w:val="es-CO"/>
        </w:rPr>
        <w:t>Registro fotográfico</w:t>
      </w:r>
      <w:bookmarkStart w:id="1" w:name="_GoBack"/>
      <w:bookmarkEnd w:id="1"/>
    </w:p>
    <w:p w14:paraId="515E7C27" w14:textId="77777777" w:rsidR="00404E1D" w:rsidRPr="005F417B" w:rsidRDefault="00404E1D" w:rsidP="00404E1D">
      <w:pPr>
        <w:rPr>
          <w:rFonts w:ascii="Arial Narrow" w:hAnsi="Arial Narrow" w:cs="Arial"/>
          <w:lang w:val="es-CO"/>
        </w:rPr>
      </w:pPr>
    </w:p>
    <w:p w14:paraId="30CDC7C0" w14:textId="77777777" w:rsidR="00AB1D68" w:rsidRPr="005F417B" w:rsidRDefault="00AB1D68" w:rsidP="0096595A">
      <w:pPr>
        <w:jc w:val="both"/>
        <w:rPr>
          <w:rFonts w:ascii="Arial Narrow" w:hAnsi="Arial Narrow" w:cs="Arial"/>
          <w:lang w:val="es-CO"/>
        </w:rPr>
      </w:pPr>
    </w:p>
    <w:p w14:paraId="6174D396" w14:textId="77777777" w:rsidR="00404E1D" w:rsidRPr="005F417B" w:rsidRDefault="00404E1D" w:rsidP="0096595A">
      <w:pPr>
        <w:jc w:val="both"/>
        <w:rPr>
          <w:rFonts w:ascii="Arial Narrow" w:hAnsi="Arial Narrow" w:cs="Arial"/>
          <w:lang w:val="es-CO"/>
        </w:rPr>
      </w:pPr>
    </w:p>
    <w:p w14:paraId="59E5FC3B" w14:textId="77777777" w:rsidR="00404E1D" w:rsidRDefault="00404E1D" w:rsidP="0096595A">
      <w:pPr>
        <w:jc w:val="both"/>
        <w:rPr>
          <w:rFonts w:ascii="Arial Narrow" w:hAnsi="Arial Narrow" w:cs="Arial"/>
          <w:lang w:val="es-CO"/>
        </w:rPr>
      </w:pPr>
    </w:p>
    <w:p w14:paraId="30DCB013" w14:textId="77777777" w:rsidR="007E74CA" w:rsidRDefault="007E74CA" w:rsidP="0096595A">
      <w:pPr>
        <w:jc w:val="both"/>
        <w:rPr>
          <w:rFonts w:ascii="Arial Narrow" w:hAnsi="Arial Narrow" w:cs="Arial"/>
          <w:lang w:val="es-CO"/>
        </w:rPr>
      </w:pPr>
    </w:p>
    <w:p w14:paraId="2C865563" w14:textId="77777777" w:rsidR="007E74CA" w:rsidRDefault="007E74CA" w:rsidP="0096595A">
      <w:pPr>
        <w:jc w:val="both"/>
        <w:rPr>
          <w:rFonts w:ascii="Arial Narrow" w:hAnsi="Arial Narrow" w:cs="Arial"/>
          <w:lang w:val="es-CO"/>
        </w:rPr>
      </w:pPr>
    </w:p>
    <w:p w14:paraId="1D5BA092" w14:textId="77777777" w:rsidR="007E74CA" w:rsidRDefault="007E74CA" w:rsidP="0096595A">
      <w:pPr>
        <w:jc w:val="both"/>
        <w:rPr>
          <w:rFonts w:ascii="Arial Narrow" w:hAnsi="Arial Narrow" w:cs="Arial"/>
          <w:lang w:val="es-CO"/>
        </w:rPr>
      </w:pPr>
    </w:p>
    <w:p w14:paraId="5F2BC872" w14:textId="77777777" w:rsidR="007E74CA" w:rsidRDefault="007E74CA" w:rsidP="0096595A">
      <w:pPr>
        <w:jc w:val="both"/>
        <w:rPr>
          <w:rFonts w:ascii="Arial Narrow" w:hAnsi="Arial Narrow" w:cs="Arial"/>
          <w:lang w:val="es-CO"/>
        </w:rPr>
      </w:pPr>
    </w:p>
    <w:p w14:paraId="2DB59B3A" w14:textId="77777777" w:rsidR="007E74CA" w:rsidRDefault="007E74CA" w:rsidP="0096595A">
      <w:pPr>
        <w:jc w:val="both"/>
        <w:rPr>
          <w:rFonts w:ascii="Arial Narrow" w:hAnsi="Arial Narrow" w:cs="Arial"/>
          <w:lang w:val="es-CO"/>
        </w:rPr>
      </w:pPr>
    </w:p>
    <w:p w14:paraId="2B10C36F" w14:textId="77777777" w:rsidR="007E74CA" w:rsidRDefault="007E74CA" w:rsidP="0096595A">
      <w:pPr>
        <w:jc w:val="both"/>
        <w:rPr>
          <w:rFonts w:ascii="Arial Narrow" w:hAnsi="Arial Narrow" w:cs="Arial"/>
          <w:lang w:val="es-CO"/>
        </w:rPr>
      </w:pPr>
    </w:p>
    <w:p w14:paraId="3D26381D" w14:textId="77777777" w:rsidR="007E74CA" w:rsidRDefault="007E74CA" w:rsidP="0096595A">
      <w:pPr>
        <w:jc w:val="both"/>
        <w:rPr>
          <w:rFonts w:ascii="Arial Narrow" w:hAnsi="Arial Narrow" w:cs="Arial"/>
          <w:lang w:val="es-CO"/>
        </w:rPr>
      </w:pPr>
    </w:p>
    <w:p w14:paraId="7E43929D" w14:textId="77777777" w:rsidR="007E74CA" w:rsidRDefault="007E74CA" w:rsidP="0096595A">
      <w:pPr>
        <w:jc w:val="both"/>
        <w:rPr>
          <w:rFonts w:ascii="Arial Narrow" w:hAnsi="Arial Narrow" w:cs="Arial"/>
          <w:lang w:val="es-CO"/>
        </w:rPr>
      </w:pPr>
    </w:p>
    <w:p w14:paraId="388677DB" w14:textId="77777777" w:rsidR="007E74CA" w:rsidRDefault="007E74CA" w:rsidP="0096595A">
      <w:pPr>
        <w:jc w:val="both"/>
        <w:rPr>
          <w:rFonts w:ascii="Arial Narrow" w:hAnsi="Arial Narrow" w:cs="Arial"/>
          <w:lang w:val="es-CO"/>
        </w:rPr>
      </w:pPr>
    </w:p>
    <w:p w14:paraId="19B0CB93" w14:textId="77777777" w:rsidR="007E74CA" w:rsidRDefault="007E74CA" w:rsidP="0096595A">
      <w:pPr>
        <w:jc w:val="both"/>
        <w:rPr>
          <w:rFonts w:ascii="Arial Narrow" w:hAnsi="Arial Narrow" w:cs="Arial"/>
          <w:lang w:val="es-CO"/>
        </w:rPr>
      </w:pPr>
    </w:p>
    <w:p w14:paraId="2E7E9707" w14:textId="77777777" w:rsidR="007E74CA" w:rsidRDefault="007E74CA" w:rsidP="0096595A">
      <w:pPr>
        <w:jc w:val="both"/>
        <w:rPr>
          <w:rFonts w:ascii="Arial Narrow" w:hAnsi="Arial Narrow" w:cs="Arial"/>
          <w:lang w:val="es-CO"/>
        </w:rPr>
      </w:pPr>
    </w:p>
    <w:p w14:paraId="4974AC1A" w14:textId="77777777" w:rsidR="007E74CA" w:rsidRDefault="007E74CA" w:rsidP="0096595A">
      <w:pPr>
        <w:jc w:val="both"/>
        <w:rPr>
          <w:rFonts w:ascii="Arial Narrow" w:hAnsi="Arial Narrow" w:cs="Arial"/>
          <w:lang w:val="es-CO"/>
        </w:rPr>
      </w:pPr>
    </w:p>
    <w:p w14:paraId="1BFB4301" w14:textId="77777777" w:rsidR="007E74CA" w:rsidRDefault="007E74CA" w:rsidP="0096595A">
      <w:pPr>
        <w:jc w:val="both"/>
        <w:rPr>
          <w:rFonts w:ascii="Arial Narrow" w:hAnsi="Arial Narrow" w:cs="Arial"/>
          <w:lang w:val="es-CO"/>
        </w:rPr>
      </w:pPr>
    </w:p>
    <w:p w14:paraId="114643E0" w14:textId="77777777" w:rsidR="007E74CA" w:rsidRDefault="007E74CA" w:rsidP="0096595A">
      <w:pPr>
        <w:jc w:val="both"/>
        <w:rPr>
          <w:rFonts w:ascii="Arial Narrow" w:hAnsi="Arial Narrow" w:cs="Arial"/>
          <w:lang w:val="es-CO"/>
        </w:rPr>
      </w:pPr>
    </w:p>
    <w:p w14:paraId="4FA698EE" w14:textId="77777777" w:rsidR="007E74CA" w:rsidRDefault="007E74CA" w:rsidP="0096595A">
      <w:pPr>
        <w:jc w:val="both"/>
        <w:rPr>
          <w:rFonts w:ascii="Arial Narrow" w:hAnsi="Arial Narrow" w:cs="Arial"/>
          <w:lang w:val="es-CO"/>
        </w:rPr>
      </w:pPr>
    </w:p>
    <w:p w14:paraId="4545B0E9" w14:textId="77777777" w:rsidR="007E74CA" w:rsidRDefault="007E74CA" w:rsidP="0096595A">
      <w:pPr>
        <w:jc w:val="both"/>
        <w:rPr>
          <w:rFonts w:ascii="Arial Narrow" w:hAnsi="Arial Narrow" w:cs="Arial"/>
          <w:lang w:val="es-CO"/>
        </w:rPr>
      </w:pPr>
    </w:p>
    <w:p w14:paraId="1DA0BB4E" w14:textId="41D21A83" w:rsidR="007E74CA" w:rsidRPr="007E74CA" w:rsidRDefault="007E74CA" w:rsidP="007E74CA">
      <w:pPr>
        <w:jc w:val="center"/>
        <w:rPr>
          <w:rFonts w:ascii="Arial Narrow" w:hAnsi="Arial Narrow" w:cs="Arial"/>
          <w:b/>
          <w:lang w:val="es-CO"/>
        </w:rPr>
      </w:pPr>
      <w:r w:rsidRPr="007E74CA">
        <w:rPr>
          <w:rFonts w:ascii="Arial Narrow" w:hAnsi="Arial Narrow" w:cs="Arial"/>
          <w:b/>
          <w:lang w:val="es-CO"/>
        </w:rPr>
        <w:t>CONTROL DE REVISIÓN Y APROBACIÓN</w:t>
      </w:r>
    </w:p>
    <w:tbl>
      <w:tblPr>
        <w:tblStyle w:val="Tablaconcuadrcula"/>
        <w:tblW w:w="0" w:type="auto"/>
        <w:tblLook w:val="04A0" w:firstRow="1" w:lastRow="0" w:firstColumn="1" w:lastColumn="0" w:noHBand="0" w:noVBand="1"/>
      </w:tblPr>
      <w:tblGrid>
        <w:gridCol w:w="2831"/>
        <w:gridCol w:w="2831"/>
        <w:gridCol w:w="2832"/>
      </w:tblGrid>
      <w:tr w:rsidR="007E74CA" w:rsidRPr="007E74CA" w14:paraId="4223EB2F" w14:textId="77777777" w:rsidTr="007E74CA">
        <w:tc>
          <w:tcPr>
            <w:tcW w:w="2831" w:type="dxa"/>
          </w:tcPr>
          <w:p w14:paraId="006FF900" w14:textId="04939E77" w:rsidR="007E74CA" w:rsidRPr="007E74CA" w:rsidRDefault="007E74CA" w:rsidP="007E74CA">
            <w:pPr>
              <w:rPr>
                <w:rFonts w:ascii="Arial Narrow" w:hAnsi="Arial Narrow" w:cs="Arial"/>
                <w:b/>
                <w:lang w:val="es-CO"/>
              </w:rPr>
            </w:pPr>
            <w:r w:rsidRPr="007E74CA">
              <w:rPr>
                <w:rFonts w:ascii="Arial Narrow" w:hAnsi="Arial Narrow" w:cs="Arial"/>
                <w:b/>
                <w:lang w:val="es-CO"/>
              </w:rPr>
              <w:t>Elaboro:</w:t>
            </w:r>
          </w:p>
        </w:tc>
        <w:tc>
          <w:tcPr>
            <w:tcW w:w="2831" w:type="dxa"/>
          </w:tcPr>
          <w:p w14:paraId="62B01CC9" w14:textId="2E32DF33" w:rsidR="007E74CA" w:rsidRPr="007E74CA" w:rsidRDefault="007E74CA" w:rsidP="007E74CA">
            <w:pPr>
              <w:rPr>
                <w:rFonts w:ascii="Arial Narrow" w:hAnsi="Arial Narrow" w:cs="Arial"/>
                <w:b/>
                <w:lang w:val="es-CO"/>
              </w:rPr>
            </w:pPr>
            <w:r w:rsidRPr="007E74CA">
              <w:rPr>
                <w:rFonts w:ascii="Arial Narrow" w:hAnsi="Arial Narrow" w:cs="Arial"/>
                <w:b/>
                <w:lang w:val="es-CO"/>
              </w:rPr>
              <w:t>Revisó:</w:t>
            </w:r>
          </w:p>
        </w:tc>
        <w:tc>
          <w:tcPr>
            <w:tcW w:w="2832" w:type="dxa"/>
          </w:tcPr>
          <w:p w14:paraId="194D362C" w14:textId="70A96232" w:rsidR="007E74CA" w:rsidRPr="007E74CA" w:rsidRDefault="007E74CA" w:rsidP="007E74CA">
            <w:pPr>
              <w:rPr>
                <w:rFonts w:ascii="Arial Narrow" w:hAnsi="Arial Narrow" w:cs="Arial"/>
                <w:b/>
                <w:lang w:val="es-CO"/>
              </w:rPr>
            </w:pPr>
            <w:r w:rsidRPr="007E74CA">
              <w:rPr>
                <w:rFonts w:ascii="Arial Narrow" w:hAnsi="Arial Narrow" w:cs="Arial"/>
                <w:b/>
                <w:lang w:val="es-CO"/>
              </w:rPr>
              <w:t>Aprobó:</w:t>
            </w:r>
          </w:p>
        </w:tc>
      </w:tr>
      <w:tr w:rsidR="007E74CA" w:rsidRPr="007E74CA" w14:paraId="17E31B1A" w14:textId="77777777" w:rsidTr="007E74CA">
        <w:tc>
          <w:tcPr>
            <w:tcW w:w="2831" w:type="dxa"/>
          </w:tcPr>
          <w:p w14:paraId="24C7BB86" w14:textId="1EFC0926" w:rsidR="007E74CA" w:rsidRPr="007E74CA" w:rsidRDefault="007E74CA" w:rsidP="007E74CA">
            <w:pPr>
              <w:jc w:val="both"/>
              <w:rPr>
                <w:rFonts w:ascii="Arial Narrow" w:hAnsi="Arial Narrow" w:cs="Arial"/>
                <w:lang w:val="es-CO"/>
              </w:rPr>
            </w:pPr>
            <w:r w:rsidRPr="007E74CA">
              <w:rPr>
                <w:rFonts w:ascii="Arial Narrow" w:hAnsi="Arial Narrow" w:cs="Arial"/>
                <w:bCs/>
                <w:shd w:val="clear" w:color="auto" w:fill="FFFFFF"/>
              </w:rPr>
              <w:t>Diego Luis Ojeda León</w:t>
            </w:r>
          </w:p>
        </w:tc>
        <w:tc>
          <w:tcPr>
            <w:tcW w:w="2831" w:type="dxa"/>
          </w:tcPr>
          <w:p w14:paraId="4E02A62D" w14:textId="77777777" w:rsidR="007E74CA" w:rsidRDefault="007E74CA" w:rsidP="007E74CA">
            <w:pPr>
              <w:jc w:val="both"/>
              <w:rPr>
                <w:rFonts w:ascii="Arial Narrow" w:hAnsi="Arial Narrow" w:cs="Arial"/>
                <w:bCs/>
                <w:shd w:val="clear" w:color="auto" w:fill="FFFFFF"/>
              </w:rPr>
            </w:pPr>
            <w:r w:rsidRPr="007E74CA">
              <w:rPr>
                <w:rFonts w:ascii="Arial Narrow" w:hAnsi="Arial Narrow" w:cs="Arial"/>
                <w:bCs/>
                <w:shd w:val="clear" w:color="auto" w:fill="FFFFFF"/>
              </w:rPr>
              <w:t>Hernán</w:t>
            </w:r>
            <w:r w:rsidRPr="007E74CA">
              <w:rPr>
                <w:rFonts w:ascii="Arial Narrow" w:hAnsi="Arial Narrow" w:cs="Arial"/>
                <w:bCs/>
                <w:shd w:val="clear" w:color="auto" w:fill="FFFFFF"/>
              </w:rPr>
              <w:t xml:space="preserve"> Alberto Velandia </w:t>
            </w:r>
            <w:r w:rsidRPr="007E74CA">
              <w:rPr>
                <w:rFonts w:ascii="Arial Narrow" w:hAnsi="Arial Narrow" w:cs="Arial"/>
                <w:bCs/>
                <w:shd w:val="clear" w:color="auto" w:fill="FFFFFF"/>
              </w:rPr>
              <w:t>Pérez</w:t>
            </w:r>
          </w:p>
          <w:p w14:paraId="1D71C23F" w14:textId="1EF66303" w:rsidR="007E74CA" w:rsidRPr="007E74CA" w:rsidRDefault="007E74CA" w:rsidP="007E74CA">
            <w:pPr>
              <w:jc w:val="both"/>
              <w:rPr>
                <w:rFonts w:ascii="Arial Narrow" w:hAnsi="Arial Narrow" w:cs="Arial"/>
                <w:lang w:val="es-CO"/>
              </w:rPr>
            </w:pPr>
            <w:r>
              <w:rPr>
                <w:rFonts w:ascii="Arial Narrow" w:hAnsi="Arial Narrow" w:cs="Arial"/>
                <w:bCs/>
                <w:shd w:val="clear" w:color="auto" w:fill="FFFFFF"/>
              </w:rPr>
              <w:t xml:space="preserve">Gloria Rocío Pereira Oviedo </w:t>
            </w:r>
          </w:p>
        </w:tc>
        <w:tc>
          <w:tcPr>
            <w:tcW w:w="2832" w:type="dxa"/>
          </w:tcPr>
          <w:p w14:paraId="3035B810" w14:textId="4E4447E1" w:rsidR="007E74CA" w:rsidRPr="007E74CA" w:rsidRDefault="007E74CA" w:rsidP="007E74CA">
            <w:pPr>
              <w:jc w:val="both"/>
              <w:rPr>
                <w:rFonts w:ascii="Arial Narrow" w:hAnsi="Arial Narrow" w:cs="Arial"/>
                <w:lang w:val="es-CO"/>
              </w:rPr>
            </w:pPr>
            <w:r w:rsidRPr="007E74CA">
              <w:rPr>
                <w:rFonts w:ascii="Arial Narrow" w:hAnsi="Arial Narrow" w:cs="Arial"/>
                <w:bCs/>
                <w:shd w:val="clear" w:color="auto" w:fill="FFFFFF"/>
              </w:rPr>
              <w:t>Hernán</w:t>
            </w:r>
            <w:r w:rsidRPr="007E74CA">
              <w:rPr>
                <w:rFonts w:ascii="Arial Narrow" w:hAnsi="Arial Narrow" w:cs="Arial"/>
                <w:bCs/>
                <w:shd w:val="clear" w:color="auto" w:fill="FFFFFF"/>
              </w:rPr>
              <w:t xml:space="preserve"> Alberto Velandia </w:t>
            </w:r>
            <w:r w:rsidRPr="007E74CA">
              <w:rPr>
                <w:rFonts w:ascii="Arial Narrow" w:hAnsi="Arial Narrow" w:cs="Arial"/>
                <w:bCs/>
                <w:shd w:val="clear" w:color="auto" w:fill="FFFFFF"/>
              </w:rPr>
              <w:t>Pérez</w:t>
            </w:r>
          </w:p>
        </w:tc>
      </w:tr>
      <w:tr w:rsidR="007E74CA" w:rsidRPr="007E74CA" w14:paraId="7D1BE123" w14:textId="77777777" w:rsidTr="007E74CA">
        <w:tc>
          <w:tcPr>
            <w:tcW w:w="2831" w:type="dxa"/>
          </w:tcPr>
          <w:p w14:paraId="208861F6" w14:textId="3A70FE30" w:rsidR="007E74CA" w:rsidRPr="007E74CA" w:rsidRDefault="007E74CA" w:rsidP="007E74CA">
            <w:pPr>
              <w:jc w:val="both"/>
              <w:rPr>
                <w:rFonts w:ascii="Arial Narrow" w:hAnsi="Arial Narrow" w:cs="Arial"/>
                <w:lang w:val="es-CO"/>
              </w:rPr>
            </w:pPr>
            <w:r w:rsidRPr="007E74CA">
              <w:rPr>
                <w:rFonts w:ascii="Arial Narrow" w:hAnsi="Arial Narrow" w:cs="Arial"/>
                <w:lang w:val="es-CO"/>
              </w:rPr>
              <w:t xml:space="preserve">Contratista Grupo Gestión Territorial </w:t>
            </w:r>
            <w:r>
              <w:rPr>
                <w:rFonts w:ascii="Arial Narrow" w:hAnsi="Arial Narrow" w:cs="Arial"/>
                <w:lang w:val="es-CO"/>
              </w:rPr>
              <w:t xml:space="preserve">- </w:t>
            </w:r>
            <w:r w:rsidRPr="007E74CA">
              <w:rPr>
                <w:rFonts w:ascii="Arial Narrow" w:hAnsi="Arial Narrow" w:cs="Arial"/>
                <w:lang w:val="es-CO"/>
              </w:rPr>
              <w:t xml:space="preserve">Colciencias </w:t>
            </w:r>
          </w:p>
        </w:tc>
        <w:tc>
          <w:tcPr>
            <w:tcW w:w="2831" w:type="dxa"/>
          </w:tcPr>
          <w:p w14:paraId="6D411B3E" w14:textId="6B19703C" w:rsidR="007E74CA" w:rsidRDefault="007E74CA" w:rsidP="007E74CA">
            <w:pPr>
              <w:jc w:val="both"/>
              <w:rPr>
                <w:rFonts w:ascii="Arial Narrow" w:hAnsi="Arial Narrow" w:cs="Arial"/>
                <w:lang w:val="es-CO"/>
              </w:rPr>
            </w:pPr>
            <w:r w:rsidRPr="007E74CA">
              <w:rPr>
                <w:rFonts w:ascii="Arial Narrow" w:hAnsi="Arial Narrow" w:cs="Arial"/>
                <w:lang w:val="es-CO"/>
              </w:rPr>
              <w:t xml:space="preserve">Responsable </w:t>
            </w:r>
            <w:r w:rsidRPr="007E74CA">
              <w:rPr>
                <w:rFonts w:ascii="Arial Narrow" w:hAnsi="Arial Narrow" w:cs="Arial"/>
                <w:lang w:val="es-CO"/>
              </w:rPr>
              <w:t xml:space="preserve">Grupo Gestión Territorial </w:t>
            </w:r>
            <w:r>
              <w:rPr>
                <w:rFonts w:ascii="Arial Narrow" w:hAnsi="Arial Narrow" w:cs="Arial"/>
                <w:lang w:val="es-CO"/>
              </w:rPr>
              <w:t xml:space="preserve">- </w:t>
            </w:r>
            <w:r w:rsidRPr="007E74CA">
              <w:rPr>
                <w:rFonts w:ascii="Arial Narrow" w:hAnsi="Arial Narrow" w:cs="Arial"/>
                <w:lang w:val="es-CO"/>
              </w:rPr>
              <w:t>Colciencias</w:t>
            </w:r>
          </w:p>
          <w:p w14:paraId="2B22CE12" w14:textId="38D1FE66" w:rsidR="007E74CA" w:rsidRPr="007E74CA" w:rsidRDefault="007E74CA" w:rsidP="007E74CA">
            <w:pPr>
              <w:jc w:val="both"/>
              <w:rPr>
                <w:rFonts w:ascii="Arial Narrow" w:hAnsi="Arial Narrow" w:cs="Arial"/>
                <w:lang w:val="es-CO"/>
              </w:rPr>
            </w:pPr>
            <w:r>
              <w:rPr>
                <w:rFonts w:ascii="Arial Narrow" w:hAnsi="Arial Narrow" w:cs="Arial"/>
                <w:lang w:val="es-CO"/>
              </w:rPr>
              <w:t xml:space="preserve">Responsable Equipo Calidad  - OAP - Colciencias </w:t>
            </w:r>
          </w:p>
        </w:tc>
        <w:tc>
          <w:tcPr>
            <w:tcW w:w="2832" w:type="dxa"/>
          </w:tcPr>
          <w:p w14:paraId="714848C0" w14:textId="49F39E30" w:rsidR="007E74CA" w:rsidRPr="007E74CA" w:rsidRDefault="007E74CA" w:rsidP="007E74CA">
            <w:pPr>
              <w:jc w:val="both"/>
              <w:rPr>
                <w:rFonts w:ascii="Arial Narrow" w:hAnsi="Arial Narrow" w:cs="Arial"/>
                <w:lang w:val="es-CO"/>
              </w:rPr>
            </w:pPr>
            <w:r w:rsidRPr="007E74CA">
              <w:rPr>
                <w:rFonts w:ascii="Arial Narrow" w:hAnsi="Arial Narrow" w:cs="Arial"/>
                <w:lang w:val="es-CO"/>
              </w:rPr>
              <w:t xml:space="preserve">Responsable </w:t>
            </w:r>
            <w:r w:rsidRPr="007E74CA">
              <w:rPr>
                <w:rFonts w:ascii="Arial Narrow" w:hAnsi="Arial Narrow" w:cs="Arial"/>
                <w:lang w:val="es-CO"/>
              </w:rPr>
              <w:t xml:space="preserve">Grupo Gestión Territorial </w:t>
            </w:r>
            <w:r>
              <w:rPr>
                <w:rFonts w:ascii="Arial Narrow" w:hAnsi="Arial Narrow" w:cs="Arial"/>
                <w:lang w:val="es-CO"/>
              </w:rPr>
              <w:t xml:space="preserve">- </w:t>
            </w:r>
            <w:r w:rsidRPr="007E74CA">
              <w:rPr>
                <w:rFonts w:ascii="Arial Narrow" w:hAnsi="Arial Narrow" w:cs="Arial"/>
                <w:lang w:val="es-CO"/>
              </w:rPr>
              <w:t>Colciencias</w:t>
            </w:r>
          </w:p>
        </w:tc>
      </w:tr>
    </w:tbl>
    <w:p w14:paraId="37417D21" w14:textId="77777777" w:rsidR="007E74CA" w:rsidRPr="007E74CA" w:rsidRDefault="007E74CA" w:rsidP="0096595A">
      <w:pPr>
        <w:jc w:val="both"/>
        <w:rPr>
          <w:rFonts w:ascii="Arial Narrow" w:hAnsi="Arial Narrow" w:cs="Arial"/>
          <w:lang w:val="es-CO"/>
        </w:rPr>
      </w:pPr>
    </w:p>
    <w:sectPr w:rsidR="007E74CA" w:rsidRPr="007E74CA" w:rsidSect="0069030C">
      <w:headerReference w:type="default" r:id="rId22"/>
      <w:footerReference w:type="default" r:id="rId2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16BC" w14:textId="77777777" w:rsidR="002E7127" w:rsidRDefault="002E7127" w:rsidP="00084720">
      <w:pPr>
        <w:spacing w:after="0" w:line="240" w:lineRule="auto"/>
      </w:pPr>
      <w:r>
        <w:separator/>
      </w:r>
    </w:p>
  </w:endnote>
  <w:endnote w:type="continuationSeparator" w:id="0">
    <w:p w14:paraId="4F07ACBC" w14:textId="77777777" w:rsidR="002E7127" w:rsidRDefault="002E7127" w:rsidP="00084720">
      <w:pPr>
        <w:spacing w:after="0" w:line="240" w:lineRule="auto"/>
      </w:pPr>
      <w:r>
        <w:continuationSeparator/>
      </w:r>
    </w:p>
  </w:endnote>
  <w:endnote w:type="continuationNotice" w:id="1">
    <w:p w14:paraId="1DC4E906" w14:textId="77777777" w:rsidR="002E7127" w:rsidRDefault="002E7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981305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24DDE5C" w14:textId="38CD7A80" w:rsidR="00B64DD2" w:rsidRPr="003120BA" w:rsidRDefault="00B64DD2">
            <w:pPr>
              <w:pStyle w:val="Piedepgina"/>
              <w:jc w:val="right"/>
              <w:rPr>
                <w:sz w:val="16"/>
                <w:szCs w:val="16"/>
              </w:rPr>
            </w:pPr>
            <w:r>
              <w:rPr>
                <w:noProof/>
                <w:sz w:val="16"/>
                <w:szCs w:val="16"/>
                <w:lang w:val="es-CO" w:eastAsia="es-CO"/>
              </w:rPr>
              <mc:AlternateContent>
                <mc:Choice Requires="wps">
                  <w:drawing>
                    <wp:anchor distT="0" distB="0" distL="114300" distR="114300" simplePos="0" relativeHeight="251666432" behindDoc="0" locked="0" layoutInCell="1" allowOverlap="1" wp14:anchorId="3DE149B5" wp14:editId="7B824887">
                      <wp:simplePos x="0" y="0"/>
                      <wp:positionH relativeFrom="column">
                        <wp:posOffset>-556260</wp:posOffset>
                      </wp:positionH>
                      <wp:positionV relativeFrom="paragraph">
                        <wp:posOffset>-202565</wp:posOffset>
                      </wp:positionV>
                      <wp:extent cx="17907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790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B1D59" w14:textId="77777777" w:rsidR="00B64DD2" w:rsidRPr="00E032BC" w:rsidRDefault="00B64DD2" w:rsidP="002C50FD">
                                  <w:pPr>
                                    <w:pStyle w:val="Piedepgina"/>
                                    <w:jc w:val="both"/>
                                    <w:rPr>
                                      <w:sz w:val="16"/>
                                      <w:szCs w:val="16"/>
                                      <w:lang w:val="es-CO"/>
                                    </w:rPr>
                                  </w:pPr>
                                  <w:r>
                                    <w:rPr>
                                      <w:sz w:val="16"/>
                                      <w:szCs w:val="16"/>
                                    </w:rPr>
                                    <w:t xml:space="preserve">Código: </w:t>
                                  </w:r>
                                  <w:r w:rsidRPr="00E032BC">
                                    <w:rPr>
                                      <w:bCs/>
                                      <w:sz w:val="16"/>
                                      <w:szCs w:val="16"/>
                                      <w:lang w:val="es-CO"/>
                                    </w:rPr>
                                    <w:t>M302PR05</w:t>
                                  </w:r>
                                  <w:r w:rsidRPr="00E032BC">
                                    <w:rPr>
                                      <w:sz w:val="16"/>
                                      <w:szCs w:val="16"/>
                                      <w:lang w:val="es-CO"/>
                                    </w:rPr>
                                    <w:t>G01</w:t>
                                  </w:r>
                                </w:p>
                                <w:p w14:paraId="3231BFC4" w14:textId="2487B339" w:rsidR="00B64DD2" w:rsidRDefault="00B64DD2" w:rsidP="002C50FD">
                                  <w:pPr>
                                    <w:pStyle w:val="Piedepgina"/>
                                    <w:jc w:val="both"/>
                                    <w:rPr>
                                      <w:sz w:val="16"/>
                                      <w:szCs w:val="16"/>
                                    </w:rPr>
                                  </w:pPr>
                                  <w:r>
                                    <w:rPr>
                                      <w:sz w:val="16"/>
                                      <w:szCs w:val="16"/>
                                    </w:rPr>
                                    <w:t>Versión: 01</w:t>
                                  </w:r>
                                </w:p>
                                <w:p w14:paraId="4DADB605" w14:textId="6B147638" w:rsidR="00B64DD2" w:rsidRPr="002C50FD" w:rsidRDefault="00B64DD2" w:rsidP="002C50FD">
                                  <w:pPr>
                                    <w:pStyle w:val="Piedepgina"/>
                                    <w:jc w:val="both"/>
                                    <w:rPr>
                                      <w:sz w:val="16"/>
                                      <w:szCs w:val="16"/>
                                    </w:rPr>
                                  </w:pPr>
                                  <w:r>
                                    <w:rPr>
                                      <w:sz w:val="16"/>
                                      <w:szCs w:val="16"/>
                                    </w:rPr>
                                    <w:t>Rige a partir de su liberación en 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49B5" id="_x0000_t202" coordsize="21600,21600" o:spt="202" path="m,l,21600r21600,l21600,xe">
                      <v:stroke joinstyle="miter"/>
                      <v:path gradientshapeok="t" o:connecttype="rect"/>
                    </v:shapetype>
                    <v:shape id="Cuadro de texto 8" o:spid="_x0000_s1026" type="#_x0000_t202" style="position:absolute;left:0;text-align:left;margin-left:-43.8pt;margin-top:-15.95pt;width:141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" fillcolor="white [3201]" stroked="f" strokeweight=".5pt">
                      <v:textbox>
                        <w:txbxContent>
                          <w:p w14:paraId="53CB1D59" w14:textId="77777777" w:rsidR="00B64DD2" w:rsidRPr="00E032BC" w:rsidRDefault="00B64DD2" w:rsidP="002C50FD">
                            <w:pPr>
                              <w:pStyle w:val="Piedepgina"/>
                              <w:jc w:val="both"/>
                              <w:rPr>
                                <w:sz w:val="16"/>
                                <w:szCs w:val="16"/>
                                <w:lang w:val="es-CO"/>
                              </w:rPr>
                            </w:pPr>
                            <w:r>
                              <w:rPr>
                                <w:sz w:val="16"/>
                                <w:szCs w:val="16"/>
                              </w:rPr>
                              <w:t xml:space="preserve">Código: </w:t>
                            </w:r>
                            <w:r w:rsidRPr="00E032BC">
                              <w:rPr>
                                <w:bCs/>
                                <w:sz w:val="16"/>
                                <w:szCs w:val="16"/>
                                <w:lang w:val="es-CO"/>
                              </w:rPr>
                              <w:t>M302PR05</w:t>
                            </w:r>
                            <w:r w:rsidRPr="00E032BC">
                              <w:rPr>
                                <w:sz w:val="16"/>
                                <w:szCs w:val="16"/>
                                <w:lang w:val="es-CO"/>
                              </w:rPr>
                              <w:t>G01</w:t>
                            </w:r>
                          </w:p>
                          <w:p w14:paraId="3231BFC4" w14:textId="2487B339" w:rsidR="00B64DD2" w:rsidRDefault="00B64DD2" w:rsidP="002C50FD">
                            <w:pPr>
                              <w:pStyle w:val="Piedepgina"/>
                              <w:jc w:val="both"/>
                              <w:rPr>
                                <w:sz w:val="16"/>
                                <w:szCs w:val="16"/>
                              </w:rPr>
                            </w:pPr>
                            <w:r>
                              <w:rPr>
                                <w:sz w:val="16"/>
                                <w:szCs w:val="16"/>
                              </w:rPr>
                              <w:t>Versión: 01</w:t>
                            </w:r>
                          </w:p>
                          <w:p w14:paraId="4DADB605" w14:textId="6B147638" w:rsidR="00B64DD2" w:rsidRPr="002C50FD" w:rsidRDefault="00B64DD2" w:rsidP="002C50FD">
                            <w:pPr>
                              <w:pStyle w:val="Piedepgina"/>
                              <w:jc w:val="both"/>
                              <w:rPr>
                                <w:sz w:val="16"/>
                                <w:szCs w:val="16"/>
                              </w:rPr>
                            </w:pPr>
                            <w:r>
                              <w:rPr>
                                <w:sz w:val="16"/>
                                <w:szCs w:val="16"/>
                              </w:rPr>
                              <w:t>Rige a partir de su liberación en GINA</w:t>
                            </w:r>
                          </w:p>
                        </w:txbxContent>
                      </v:textbox>
                    </v:shape>
                  </w:pict>
                </mc:Fallback>
              </mc:AlternateContent>
            </w:r>
            <w:r w:rsidRPr="003120BA">
              <w:rPr>
                <w:sz w:val="16"/>
                <w:szCs w:val="16"/>
              </w:rPr>
              <w:t xml:space="preserve">Página </w:t>
            </w:r>
            <w:r w:rsidRPr="003120BA">
              <w:rPr>
                <w:b/>
                <w:bCs/>
                <w:sz w:val="16"/>
                <w:szCs w:val="16"/>
              </w:rPr>
              <w:fldChar w:fldCharType="begin"/>
            </w:r>
            <w:r w:rsidRPr="003120BA">
              <w:rPr>
                <w:b/>
                <w:bCs/>
                <w:sz w:val="16"/>
                <w:szCs w:val="16"/>
              </w:rPr>
              <w:instrText>PAGE</w:instrText>
            </w:r>
            <w:r w:rsidRPr="003120BA">
              <w:rPr>
                <w:b/>
                <w:bCs/>
                <w:sz w:val="16"/>
                <w:szCs w:val="16"/>
              </w:rPr>
              <w:fldChar w:fldCharType="separate"/>
            </w:r>
            <w:r w:rsidR="00FD440B">
              <w:rPr>
                <w:b/>
                <w:bCs/>
                <w:noProof/>
                <w:sz w:val="16"/>
                <w:szCs w:val="16"/>
              </w:rPr>
              <w:t>34</w:t>
            </w:r>
            <w:r w:rsidRPr="003120BA">
              <w:rPr>
                <w:b/>
                <w:bCs/>
                <w:sz w:val="16"/>
                <w:szCs w:val="16"/>
              </w:rPr>
              <w:fldChar w:fldCharType="end"/>
            </w:r>
            <w:r w:rsidRPr="003120BA">
              <w:rPr>
                <w:sz w:val="16"/>
                <w:szCs w:val="16"/>
              </w:rPr>
              <w:t xml:space="preserve"> de </w:t>
            </w:r>
            <w:r w:rsidRPr="003120BA">
              <w:rPr>
                <w:b/>
                <w:bCs/>
                <w:sz w:val="16"/>
                <w:szCs w:val="16"/>
              </w:rPr>
              <w:fldChar w:fldCharType="begin"/>
            </w:r>
            <w:r w:rsidRPr="003120BA">
              <w:rPr>
                <w:b/>
                <w:bCs/>
                <w:sz w:val="16"/>
                <w:szCs w:val="16"/>
              </w:rPr>
              <w:instrText>NUMPAGES</w:instrText>
            </w:r>
            <w:r w:rsidRPr="003120BA">
              <w:rPr>
                <w:b/>
                <w:bCs/>
                <w:sz w:val="16"/>
                <w:szCs w:val="16"/>
              </w:rPr>
              <w:fldChar w:fldCharType="separate"/>
            </w:r>
            <w:r w:rsidR="00FD440B">
              <w:rPr>
                <w:b/>
                <w:bCs/>
                <w:noProof/>
                <w:sz w:val="16"/>
                <w:szCs w:val="16"/>
              </w:rPr>
              <w:t>36</w:t>
            </w:r>
            <w:r w:rsidRPr="003120BA">
              <w:rPr>
                <w:b/>
                <w:bCs/>
                <w:sz w:val="16"/>
                <w:szCs w:val="16"/>
              </w:rPr>
              <w:fldChar w:fldCharType="end"/>
            </w:r>
          </w:p>
        </w:sdtContent>
      </w:sdt>
    </w:sdtContent>
  </w:sdt>
  <w:p w14:paraId="105844FE" w14:textId="77777777" w:rsidR="00B64DD2" w:rsidRPr="003120BA" w:rsidRDefault="00B64DD2">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DA0C" w14:textId="77777777" w:rsidR="002E7127" w:rsidRDefault="002E7127" w:rsidP="00084720">
      <w:pPr>
        <w:spacing w:after="0" w:line="240" w:lineRule="auto"/>
      </w:pPr>
      <w:r>
        <w:separator/>
      </w:r>
    </w:p>
  </w:footnote>
  <w:footnote w:type="continuationSeparator" w:id="0">
    <w:p w14:paraId="1E42D016" w14:textId="77777777" w:rsidR="002E7127" w:rsidRDefault="002E7127" w:rsidP="00084720">
      <w:pPr>
        <w:spacing w:after="0" w:line="240" w:lineRule="auto"/>
      </w:pPr>
      <w:r>
        <w:continuationSeparator/>
      </w:r>
    </w:p>
  </w:footnote>
  <w:footnote w:type="continuationNotice" w:id="1">
    <w:p w14:paraId="16913779" w14:textId="77777777" w:rsidR="002E7127" w:rsidRDefault="002E7127">
      <w:pPr>
        <w:spacing w:after="0" w:line="240" w:lineRule="auto"/>
      </w:pPr>
    </w:p>
  </w:footnote>
  <w:footnote w:id="2">
    <w:p w14:paraId="4F9C887E" w14:textId="3855F754" w:rsidR="00B64DD2" w:rsidRPr="004E374B" w:rsidRDefault="00B64DD2" w:rsidP="004E374B">
      <w:pPr>
        <w:pStyle w:val="Default"/>
        <w:jc w:val="both"/>
        <w:rPr>
          <w:lang w:val="es-CO"/>
        </w:rPr>
      </w:pPr>
      <w:r>
        <w:rPr>
          <w:rStyle w:val="Refdenotaalpie"/>
        </w:rPr>
        <w:footnoteRef/>
      </w:r>
      <w:r w:rsidRPr="004E374B">
        <w:rPr>
          <w:rStyle w:val="Refdenotaalpie"/>
        </w:rPr>
        <w:t xml:space="preserve"> A lo largo del documento las referencias a Colciencias se hacen en sus calidad de Secretaría Técnica del OCAD del FCTeI.</w:t>
      </w:r>
    </w:p>
  </w:footnote>
  <w:footnote w:id="3">
    <w:p w14:paraId="72593010" w14:textId="41F9570E" w:rsidR="00B64DD2" w:rsidRPr="001F4340" w:rsidRDefault="00B64DD2" w:rsidP="001F4340">
      <w:pPr>
        <w:pStyle w:val="Default"/>
        <w:jc w:val="both"/>
        <w:rPr>
          <w:rFonts w:ascii="Arial" w:hAnsi="Arial" w:cs="Arial"/>
          <w:sz w:val="18"/>
          <w:lang w:val="es-CO"/>
        </w:rPr>
      </w:pPr>
      <w:r>
        <w:rPr>
          <w:rStyle w:val="Refdenotaalpie"/>
        </w:rPr>
        <w:footnoteRef/>
      </w:r>
      <w:r>
        <w:t xml:space="preserve">  </w:t>
      </w:r>
      <w:r w:rsidRPr="001F4340">
        <w:rPr>
          <w:rFonts w:ascii="Arial Narrow" w:hAnsi="Arial Narrow" w:cs="Arial"/>
          <w:sz w:val="18"/>
          <w:lang w:val="es-CO"/>
        </w:rPr>
        <w:t xml:space="preserve">Artículo 5. Estructuración. La estructuración de los PAED será liderada por Colciencias en coordinación con el DNP y los departamentos o el Distrito Capital.  </w:t>
      </w:r>
      <w:r w:rsidRPr="001F4340">
        <w:rPr>
          <w:rFonts w:ascii="Arial Narrow" w:hAnsi="Arial Narrow" w:cs="Arial"/>
          <w:sz w:val="16"/>
          <w:szCs w:val="22"/>
          <w:lang w:val="es-CO"/>
        </w:rPr>
        <w:t xml:space="preserve">En un plazo no mayor a un (1) mes después de la fecha de entrada en vigencia del presente </w:t>
      </w:r>
      <w:r>
        <w:rPr>
          <w:rFonts w:ascii="Arial Narrow" w:hAnsi="Arial Narrow" w:cs="Arial"/>
          <w:sz w:val="16"/>
          <w:szCs w:val="22"/>
          <w:lang w:val="es-CO"/>
        </w:rPr>
        <w:t>decre</w:t>
      </w:r>
      <w:r w:rsidRPr="001F4340">
        <w:rPr>
          <w:rFonts w:ascii="Arial Narrow" w:hAnsi="Arial Narrow" w:cs="Arial"/>
          <w:sz w:val="16"/>
          <w:szCs w:val="22"/>
          <w:lang w:val="es-CO"/>
        </w:rPr>
        <w:t xml:space="preserve">to, Colciencias y el DNP definirán conjuntamente la metodología para la estructuración de los PAED, la cual será publicada en las páginas web </w:t>
      </w:r>
      <w:r>
        <w:rPr>
          <w:rFonts w:ascii="Arial Narrow" w:hAnsi="Arial Narrow" w:cs="Arial"/>
          <w:sz w:val="16"/>
          <w:szCs w:val="22"/>
          <w:lang w:val="es-CO"/>
        </w:rPr>
        <w:t xml:space="preserve">de </w:t>
      </w:r>
      <w:r w:rsidRPr="001F4340">
        <w:rPr>
          <w:rFonts w:ascii="Arial Narrow" w:hAnsi="Arial Narrow" w:cs="Arial"/>
          <w:sz w:val="16"/>
          <w:szCs w:val="22"/>
          <w:lang w:val="es-CO"/>
        </w:rPr>
        <w:t>estas entidades y socializada a los departamentos y el Distrito Capital</w:t>
      </w:r>
      <w:r>
        <w:rPr>
          <w:rFonts w:ascii="Arial Narrow" w:hAnsi="Arial Narrow" w:cs="Arial"/>
          <w:sz w:val="16"/>
          <w:szCs w:val="22"/>
          <w:lang w:val="es-CO"/>
        </w:rPr>
        <w:t>.</w:t>
      </w:r>
    </w:p>
  </w:footnote>
  <w:footnote w:id="4">
    <w:p w14:paraId="6295D57D" w14:textId="77777777" w:rsidR="00B64DD2" w:rsidRPr="00CB206C" w:rsidRDefault="00B64DD2" w:rsidP="007A72DD">
      <w:pPr>
        <w:pStyle w:val="Textonotapie"/>
        <w:jc w:val="both"/>
        <w:rPr>
          <w:lang w:val="es-ES_tradnl"/>
        </w:rPr>
      </w:pPr>
      <w:r w:rsidRPr="007A72DD">
        <w:rPr>
          <w:rStyle w:val="Refdenotaalpie"/>
          <w:sz w:val="14"/>
        </w:rPr>
        <w:footnoteRef/>
      </w:r>
      <w:r w:rsidRPr="007A72DD">
        <w:rPr>
          <w:sz w:val="14"/>
        </w:rPr>
        <w:t xml:space="preserve"> </w:t>
      </w:r>
      <w:r w:rsidRPr="007A72DD">
        <w:rPr>
          <w:rFonts w:ascii="Arial Narrow" w:hAnsi="Arial Narrow"/>
          <w:sz w:val="14"/>
        </w:rPr>
        <w:t>Art. 7: “</w:t>
      </w:r>
      <w:r w:rsidRPr="007A72DD">
        <w:rPr>
          <w:rFonts w:ascii="Arial Narrow" w:hAnsi="Arial Narrow"/>
          <w:sz w:val="14"/>
          <w:lang w:val="es-ES_tradnl"/>
        </w:rPr>
        <w:t>Colciencias, en coordinación con el Departamen</w:t>
      </w:r>
      <w:r>
        <w:rPr>
          <w:rFonts w:ascii="Arial Narrow" w:hAnsi="Arial Narrow"/>
          <w:sz w:val="14"/>
          <w:lang w:val="es-ES_tradnl"/>
        </w:rPr>
        <w:t>to Nacional de Planeación, los D</w:t>
      </w:r>
      <w:r w:rsidRPr="007A72DD">
        <w:rPr>
          <w:rFonts w:ascii="Arial Narrow" w:hAnsi="Arial Narrow"/>
          <w:sz w:val="14"/>
          <w:lang w:val="es-ES_tradnl"/>
        </w:rPr>
        <w:t xml:space="preserve">epartamentos y el Distrito Capital, estructurarán Planes y Acuerdos Estratégicos Departamentales en Ciencia, Tecnología e Innovación a los cuales se ajustarán los proyectos que se presentaran al Órgano Colegiado de Administración y Decisión del Fondo de Ciencia, Tecnología e Innovación del Sistema General de Regalías. Para efectos de lo previsto en el presente artículo, se podrá contar con la participación de los demás actores del sistema de Competitividad, Ciencia, Tecnología e Innovación”.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FADF" w14:textId="77777777" w:rsidR="00B64DD2" w:rsidRDefault="00B64DD2" w:rsidP="001768A0">
    <w:pPr>
      <w:pStyle w:val="Encabezado"/>
      <w:jc w:val="center"/>
    </w:pPr>
    <w:r>
      <w:rPr>
        <w:noProof/>
        <w:lang w:val="es-CO" w:eastAsia="es-CO"/>
      </w:rPr>
      <w:drawing>
        <wp:anchor distT="0" distB="0" distL="114300" distR="114300" simplePos="0" relativeHeight="251664384" behindDoc="1" locked="0" layoutInCell="1" allowOverlap="1" wp14:anchorId="6B5E2659" wp14:editId="15F21F5E">
          <wp:simplePos x="0" y="0"/>
          <wp:positionH relativeFrom="column">
            <wp:posOffset>3600450</wp:posOffset>
          </wp:positionH>
          <wp:positionV relativeFrom="paragraph">
            <wp:posOffset>61595</wp:posOffset>
          </wp:positionV>
          <wp:extent cx="1268730" cy="312420"/>
          <wp:effectExtent l="0" t="0" r="7620" b="0"/>
          <wp:wrapTight wrapText="bothSides">
            <wp:wrapPolygon edited="0">
              <wp:start x="649" y="0"/>
              <wp:lineTo x="0" y="2634"/>
              <wp:lineTo x="0" y="17122"/>
              <wp:lineTo x="649" y="19756"/>
              <wp:lineTo x="21405" y="19756"/>
              <wp:lineTo x="21405" y="0"/>
              <wp:lineTo x="649"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DNP.png"/>
                  <pic:cNvPicPr/>
                </pic:nvPicPr>
                <pic:blipFill>
                  <a:blip r:embed="rId1"/>
                  <a:stretch>
                    <a:fillRect/>
                  </a:stretch>
                </pic:blipFill>
                <pic:spPr>
                  <a:xfrm>
                    <a:off x="0" y="0"/>
                    <a:ext cx="1268730" cy="31242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408" behindDoc="1" locked="0" layoutInCell="1" allowOverlap="1" wp14:anchorId="04AA1685" wp14:editId="0C2E96BB">
          <wp:simplePos x="0" y="0"/>
          <wp:positionH relativeFrom="column">
            <wp:posOffset>603932</wp:posOffset>
          </wp:positionH>
          <wp:positionV relativeFrom="paragraph">
            <wp:posOffset>-114935</wp:posOffset>
          </wp:positionV>
          <wp:extent cx="2712720" cy="548640"/>
          <wp:effectExtent l="0" t="0" r="0" b="3810"/>
          <wp:wrapTight wrapText="bothSides">
            <wp:wrapPolygon edited="0">
              <wp:start x="0" y="0"/>
              <wp:lineTo x="0" y="21000"/>
              <wp:lineTo x="21388" y="21000"/>
              <wp:lineTo x="2138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720" cy="5486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473"/>
    <w:multiLevelType w:val="hybridMultilevel"/>
    <w:tmpl w:val="B00678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24C4"/>
    <w:multiLevelType w:val="hybridMultilevel"/>
    <w:tmpl w:val="7C2C448A"/>
    <w:lvl w:ilvl="0" w:tplc="240A0001">
      <w:start w:val="1"/>
      <w:numFmt w:val="bullet"/>
      <w:lvlText w:val=""/>
      <w:lvlJc w:val="left"/>
      <w:pPr>
        <w:ind w:left="360" w:hanging="360"/>
      </w:pPr>
      <w:rPr>
        <w:rFonts w:ascii="Symbol" w:hAnsi="Symbol"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881D6E"/>
    <w:multiLevelType w:val="hybridMultilevel"/>
    <w:tmpl w:val="B00678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370B5"/>
    <w:multiLevelType w:val="hybridMultilevel"/>
    <w:tmpl w:val="342285F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EE7F61"/>
    <w:multiLevelType w:val="multilevel"/>
    <w:tmpl w:val="E2A6C0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06A1D"/>
    <w:multiLevelType w:val="hybridMultilevel"/>
    <w:tmpl w:val="006EB634"/>
    <w:lvl w:ilvl="0" w:tplc="FFC4ACD6">
      <w:start w:val="1"/>
      <w:numFmt w:val="lowerLetter"/>
      <w:lvlText w:val="%1."/>
      <w:lvlJc w:val="left"/>
      <w:pPr>
        <w:ind w:left="624" w:hanging="360"/>
      </w:pPr>
      <w:rPr>
        <w:rFonts w:hint="default"/>
        <w:color w:val="000000"/>
        <w:sz w:val="24"/>
      </w:rPr>
    </w:lvl>
    <w:lvl w:ilvl="1" w:tplc="240A0019" w:tentative="1">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6">
    <w:nsid w:val="117F63EB"/>
    <w:multiLevelType w:val="hybridMultilevel"/>
    <w:tmpl w:val="05A0202C"/>
    <w:lvl w:ilvl="0" w:tplc="240A0001">
      <w:start w:val="1"/>
      <w:numFmt w:val="bullet"/>
      <w:lvlText w:val=""/>
      <w:lvlJc w:val="left"/>
      <w:pPr>
        <w:ind w:left="360" w:hanging="360"/>
      </w:pPr>
      <w:rPr>
        <w:rFonts w:ascii="Symbol" w:hAnsi="Symbol"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35316F6"/>
    <w:multiLevelType w:val="hybridMultilevel"/>
    <w:tmpl w:val="3862847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3B41A78"/>
    <w:multiLevelType w:val="hybridMultilevel"/>
    <w:tmpl w:val="3DAECB2C"/>
    <w:lvl w:ilvl="0" w:tplc="5DB67598">
      <w:start w:val="19"/>
      <w:numFmt w:val="bullet"/>
      <w:lvlText w:val="-"/>
      <w:lvlJc w:val="left"/>
      <w:pPr>
        <w:ind w:left="360" w:hanging="360"/>
      </w:pPr>
      <w:rPr>
        <w:rFonts w:ascii="Arial Narrow" w:eastAsia="Arial Unicode MS" w:hAnsi="Arial Narrow"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D14B9B"/>
    <w:multiLevelType w:val="hybridMultilevel"/>
    <w:tmpl w:val="76229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5C5525F"/>
    <w:multiLevelType w:val="hybridMultilevel"/>
    <w:tmpl w:val="0F7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9D4314"/>
    <w:multiLevelType w:val="multilevel"/>
    <w:tmpl w:val="2CBA667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B8F62C8"/>
    <w:multiLevelType w:val="hybridMultilevel"/>
    <w:tmpl w:val="ADF641F2"/>
    <w:lvl w:ilvl="0" w:tplc="3ED61178">
      <w:start w:val="1"/>
      <w:numFmt w:val="lowerLetter"/>
      <w:lvlText w:val="%1)"/>
      <w:lvlJc w:val="left"/>
      <w:pPr>
        <w:ind w:left="646" w:hanging="360"/>
      </w:pPr>
      <w:rPr>
        <w:rFonts w:hint="default"/>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13">
    <w:nsid w:val="1B960475"/>
    <w:multiLevelType w:val="hybridMultilevel"/>
    <w:tmpl w:val="2E107562"/>
    <w:lvl w:ilvl="0" w:tplc="CF928CC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851B0"/>
    <w:multiLevelType w:val="hybridMultilevel"/>
    <w:tmpl w:val="97B47CAA"/>
    <w:lvl w:ilvl="0" w:tplc="16761BB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1C372ED2"/>
    <w:multiLevelType w:val="hybridMultilevel"/>
    <w:tmpl w:val="B00678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3414A"/>
    <w:multiLevelType w:val="hybridMultilevel"/>
    <w:tmpl w:val="0D4EB6F2"/>
    <w:lvl w:ilvl="0" w:tplc="300CBB6C">
      <w:start w:val="1"/>
      <w:numFmt w:val="bullet"/>
      <w:lvlText w:val="-"/>
      <w:lvlJc w:val="left"/>
      <w:pPr>
        <w:ind w:left="360" w:hanging="360"/>
      </w:pPr>
      <w:rPr>
        <w:rFonts w:ascii="Arial Narrow" w:eastAsiaTheme="minorHAnsi" w:hAnsi="Arial Narrow" w:cstheme="minorBidi" w:hint="default"/>
      </w:rPr>
    </w:lvl>
    <w:lvl w:ilvl="1" w:tplc="240A0019">
      <w:start w:val="1"/>
      <w:numFmt w:val="lowerLetter"/>
      <w:lvlText w:val="%2."/>
      <w:lvlJc w:val="left"/>
      <w:pPr>
        <w:ind w:left="1080" w:hanging="360"/>
      </w:pPr>
    </w:lvl>
    <w:lvl w:ilvl="2" w:tplc="46FA4EE4">
      <w:start w:val="1"/>
      <w:numFmt w:val="decimal"/>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216274A3"/>
    <w:multiLevelType w:val="hybridMultilevel"/>
    <w:tmpl w:val="EBEC7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1CE01EB"/>
    <w:multiLevelType w:val="hybridMultilevel"/>
    <w:tmpl w:val="97B47CAA"/>
    <w:lvl w:ilvl="0" w:tplc="16761BB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29F7636"/>
    <w:multiLevelType w:val="hybridMultilevel"/>
    <w:tmpl w:val="7BC0F2AE"/>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CF4A14"/>
    <w:multiLevelType w:val="hybridMultilevel"/>
    <w:tmpl w:val="6826D530"/>
    <w:lvl w:ilvl="0" w:tplc="E1CA83A8">
      <w:start w:val="8"/>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62F02C8"/>
    <w:multiLevelType w:val="hybridMultilevel"/>
    <w:tmpl w:val="C0BC62C0"/>
    <w:lvl w:ilvl="0" w:tplc="0C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46FA4EE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6D319A1"/>
    <w:multiLevelType w:val="hybridMultilevel"/>
    <w:tmpl w:val="B00678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52559"/>
    <w:multiLevelType w:val="hybridMultilevel"/>
    <w:tmpl w:val="6B701A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EA648E5"/>
    <w:multiLevelType w:val="hybridMultilevel"/>
    <w:tmpl w:val="F21EF3B8"/>
    <w:lvl w:ilvl="0" w:tplc="799019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00326ED"/>
    <w:multiLevelType w:val="hybridMultilevel"/>
    <w:tmpl w:val="5B06549E"/>
    <w:lvl w:ilvl="0" w:tplc="5356A40E">
      <w:start w:val="1"/>
      <w:numFmt w:val="lowerLetter"/>
      <w:lvlText w:val="%1."/>
      <w:lvlJc w:val="left"/>
      <w:pPr>
        <w:ind w:left="646" w:hanging="360"/>
      </w:pPr>
      <w:rPr>
        <w:rFonts w:hint="default"/>
        <w:color w:val="000000"/>
        <w:sz w:val="24"/>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26">
    <w:nsid w:val="31664988"/>
    <w:multiLevelType w:val="multilevel"/>
    <w:tmpl w:val="7902C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31705EF4"/>
    <w:multiLevelType w:val="hybridMultilevel"/>
    <w:tmpl w:val="CBF29C1C"/>
    <w:lvl w:ilvl="0" w:tplc="86DAE73E">
      <w:start w:val="1"/>
      <w:numFmt w:val="lowerLetter"/>
      <w:lvlText w:val="%1."/>
      <w:lvlJc w:val="left"/>
      <w:pPr>
        <w:ind w:left="624" w:hanging="360"/>
      </w:pPr>
      <w:rPr>
        <w:rFonts w:hint="default"/>
      </w:rPr>
    </w:lvl>
    <w:lvl w:ilvl="1" w:tplc="240A0019" w:tentative="1">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28">
    <w:nsid w:val="31D455C7"/>
    <w:multiLevelType w:val="hybridMultilevel"/>
    <w:tmpl w:val="E63E78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9358D8"/>
    <w:multiLevelType w:val="hybridMultilevel"/>
    <w:tmpl w:val="97B47CAA"/>
    <w:lvl w:ilvl="0" w:tplc="16761BB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38BB0AE8"/>
    <w:multiLevelType w:val="hybridMultilevel"/>
    <w:tmpl w:val="2CDE9DC8"/>
    <w:lvl w:ilvl="0" w:tplc="240A0001">
      <w:start w:val="1"/>
      <w:numFmt w:val="bullet"/>
      <w:lvlText w:val=""/>
      <w:lvlJc w:val="left"/>
      <w:pPr>
        <w:ind w:left="552" w:hanging="360"/>
      </w:pPr>
      <w:rPr>
        <w:rFonts w:ascii="Symbol" w:hAnsi="Symbol" w:hint="default"/>
      </w:rPr>
    </w:lvl>
    <w:lvl w:ilvl="1" w:tplc="240A0003">
      <w:start w:val="1"/>
      <w:numFmt w:val="bullet"/>
      <w:lvlText w:val="o"/>
      <w:lvlJc w:val="left"/>
      <w:pPr>
        <w:ind w:left="1272" w:hanging="360"/>
      </w:pPr>
      <w:rPr>
        <w:rFonts w:ascii="Courier New" w:hAnsi="Courier New" w:cs="Courier New" w:hint="default"/>
      </w:rPr>
    </w:lvl>
    <w:lvl w:ilvl="2" w:tplc="240A0005" w:tentative="1">
      <w:start w:val="1"/>
      <w:numFmt w:val="bullet"/>
      <w:lvlText w:val=""/>
      <w:lvlJc w:val="left"/>
      <w:pPr>
        <w:ind w:left="1992" w:hanging="360"/>
      </w:pPr>
      <w:rPr>
        <w:rFonts w:ascii="Wingdings" w:hAnsi="Wingdings" w:hint="default"/>
      </w:rPr>
    </w:lvl>
    <w:lvl w:ilvl="3" w:tplc="240A0001" w:tentative="1">
      <w:start w:val="1"/>
      <w:numFmt w:val="bullet"/>
      <w:lvlText w:val=""/>
      <w:lvlJc w:val="left"/>
      <w:pPr>
        <w:ind w:left="2712" w:hanging="360"/>
      </w:pPr>
      <w:rPr>
        <w:rFonts w:ascii="Symbol" w:hAnsi="Symbol" w:hint="default"/>
      </w:rPr>
    </w:lvl>
    <w:lvl w:ilvl="4" w:tplc="240A0003" w:tentative="1">
      <w:start w:val="1"/>
      <w:numFmt w:val="bullet"/>
      <w:lvlText w:val="o"/>
      <w:lvlJc w:val="left"/>
      <w:pPr>
        <w:ind w:left="3432" w:hanging="360"/>
      </w:pPr>
      <w:rPr>
        <w:rFonts w:ascii="Courier New" w:hAnsi="Courier New" w:cs="Courier New" w:hint="default"/>
      </w:rPr>
    </w:lvl>
    <w:lvl w:ilvl="5" w:tplc="240A0005" w:tentative="1">
      <w:start w:val="1"/>
      <w:numFmt w:val="bullet"/>
      <w:lvlText w:val=""/>
      <w:lvlJc w:val="left"/>
      <w:pPr>
        <w:ind w:left="4152" w:hanging="360"/>
      </w:pPr>
      <w:rPr>
        <w:rFonts w:ascii="Wingdings" w:hAnsi="Wingdings" w:hint="default"/>
      </w:rPr>
    </w:lvl>
    <w:lvl w:ilvl="6" w:tplc="240A0001" w:tentative="1">
      <w:start w:val="1"/>
      <w:numFmt w:val="bullet"/>
      <w:lvlText w:val=""/>
      <w:lvlJc w:val="left"/>
      <w:pPr>
        <w:ind w:left="4872" w:hanging="360"/>
      </w:pPr>
      <w:rPr>
        <w:rFonts w:ascii="Symbol" w:hAnsi="Symbol" w:hint="default"/>
      </w:rPr>
    </w:lvl>
    <w:lvl w:ilvl="7" w:tplc="240A0003" w:tentative="1">
      <w:start w:val="1"/>
      <w:numFmt w:val="bullet"/>
      <w:lvlText w:val="o"/>
      <w:lvlJc w:val="left"/>
      <w:pPr>
        <w:ind w:left="5592" w:hanging="360"/>
      </w:pPr>
      <w:rPr>
        <w:rFonts w:ascii="Courier New" w:hAnsi="Courier New" w:cs="Courier New" w:hint="default"/>
      </w:rPr>
    </w:lvl>
    <w:lvl w:ilvl="8" w:tplc="240A0005" w:tentative="1">
      <w:start w:val="1"/>
      <w:numFmt w:val="bullet"/>
      <w:lvlText w:val=""/>
      <w:lvlJc w:val="left"/>
      <w:pPr>
        <w:ind w:left="6312" w:hanging="360"/>
      </w:pPr>
      <w:rPr>
        <w:rFonts w:ascii="Wingdings" w:hAnsi="Wingdings" w:hint="default"/>
      </w:rPr>
    </w:lvl>
  </w:abstractNum>
  <w:abstractNum w:abstractNumId="31">
    <w:nsid w:val="3E1B4B67"/>
    <w:multiLevelType w:val="hybridMultilevel"/>
    <w:tmpl w:val="BB90F2E8"/>
    <w:lvl w:ilvl="0" w:tplc="327C3F02">
      <w:start w:val="1"/>
      <w:numFmt w:val="lowerLetter"/>
      <w:lvlText w:val="%1."/>
      <w:lvlJc w:val="left"/>
      <w:pPr>
        <w:ind w:left="646" w:hanging="360"/>
      </w:pPr>
      <w:rPr>
        <w:rFonts w:cs="Verdana" w:hint="default"/>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32">
    <w:nsid w:val="3E5D3FD9"/>
    <w:multiLevelType w:val="hybridMultilevel"/>
    <w:tmpl w:val="52088CA6"/>
    <w:lvl w:ilvl="0" w:tplc="300CBB6C">
      <w:start w:val="1"/>
      <w:numFmt w:val="bullet"/>
      <w:lvlText w:val="-"/>
      <w:lvlJc w:val="left"/>
      <w:pPr>
        <w:ind w:left="360" w:hanging="360"/>
      </w:pPr>
      <w:rPr>
        <w:rFonts w:ascii="Arial Narrow" w:eastAsiaTheme="minorHAnsi" w:hAnsi="Arial Narrow"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3E685916"/>
    <w:multiLevelType w:val="multilevel"/>
    <w:tmpl w:val="CB62205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3ECF3B44"/>
    <w:multiLevelType w:val="hybridMultilevel"/>
    <w:tmpl w:val="63982CDA"/>
    <w:lvl w:ilvl="0" w:tplc="29A2AC40">
      <w:start w:val="1"/>
      <w:numFmt w:val="lowerLetter"/>
      <w:lvlText w:val="%1."/>
      <w:lvlJc w:val="left"/>
      <w:pPr>
        <w:ind w:left="624" w:hanging="360"/>
      </w:pPr>
      <w:rPr>
        <w:b/>
      </w:rPr>
    </w:lvl>
    <w:lvl w:ilvl="1" w:tplc="240A0019">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35">
    <w:nsid w:val="3F02628B"/>
    <w:multiLevelType w:val="hybridMultilevel"/>
    <w:tmpl w:val="6166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25F059A"/>
    <w:multiLevelType w:val="hybridMultilevel"/>
    <w:tmpl w:val="41A6DDB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nsid w:val="42A20A33"/>
    <w:multiLevelType w:val="hybridMultilevel"/>
    <w:tmpl w:val="FAAA07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432B0C49"/>
    <w:multiLevelType w:val="hybridMultilevel"/>
    <w:tmpl w:val="63982CDA"/>
    <w:lvl w:ilvl="0" w:tplc="29A2AC40">
      <w:start w:val="1"/>
      <w:numFmt w:val="lowerLetter"/>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44651D17"/>
    <w:multiLevelType w:val="hybridMultilevel"/>
    <w:tmpl w:val="851E6660"/>
    <w:lvl w:ilvl="0" w:tplc="300CBB6C">
      <w:start w:val="1"/>
      <w:numFmt w:val="bullet"/>
      <w:lvlText w:val="-"/>
      <w:lvlJc w:val="left"/>
      <w:pPr>
        <w:ind w:left="360" w:hanging="360"/>
      </w:pPr>
      <w:rPr>
        <w:rFonts w:ascii="Arial Narrow" w:eastAsiaTheme="minorHAnsi" w:hAnsi="Arial Narrow"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44C56BCB"/>
    <w:multiLevelType w:val="hybridMultilevel"/>
    <w:tmpl w:val="37FC223E"/>
    <w:lvl w:ilvl="0" w:tplc="D9DA4012">
      <w:start w:val="1"/>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58F54BD"/>
    <w:multiLevelType w:val="hybridMultilevel"/>
    <w:tmpl w:val="5B06549E"/>
    <w:lvl w:ilvl="0" w:tplc="5356A40E">
      <w:start w:val="1"/>
      <w:numFmt w:val="lowerLetter"/>
      <w:lvlText w:val="%1."/>
      <w:lvlJc w:val="left"/>
      <w:pPr>
        <w:ind w:left="646" w:hanging="360"/>
      </w:pPr>
      <w:rPr>
        <w:rFonts w:hint="default"/>
        <w:color w:val="000000"/>
        <w:sz w:val="24"/>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42">
    <w:nsid w:val="45911833"/>
    <w:multiLevelType w:val="hybridMultilevel"/>
    <w:tmpl w:val="B28E895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46FA4EE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48A34D82"/>
    <w:multiLevelType w:val="hybridMultilevel"/>
    <w:tmpl w:val="5060D28A"/>
    <w:lvl w:ilvl="0" w:tplc="D9DA4012">
      <w:start w:val="1"/>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4A81706E"/>
    <w:multiLevelType w:val="hybridMultilevel"/>
    <w:tmpl w:val="1A7C4E9E"/>
    <w:lvl w:ilvl="0" w:tplc="5DB67598">
      <w:start w:val="19"/>
      <w:numFmt w:val="bullet"/>
      <w:lvlText w:val="-"/>
      <w:lvlJc w:val="left"/>
      <w:pPr>
        <w:ind w:left="720" w:hanging="360"/>
      </w:pPr>
      <w:rPr>
        <w:rFonts w:ascii="Arial Narrow" w:eastAsia="Arial Unicode MS" w:hAnsi="Arial Narrow"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3801DA"/>
    <w:multiLevelType w:val="hybridMultilevel"/>
    <w:tmpl w:val="5B06549E"/>
    <w:lvl w:ilvl="0" w:tplc="5356A40E">
      <w:start w:val="1"/>
      <w:numFmt w:val="lowerLetter"/>
      <w:lvlText w:val="%1."/>
      <w:lvlJc w:val="left"/>
      <w:pPr>
        <w:ind w:left="646" w:hanging="360"/>
      </w:pPr>
      <w:rPr>
        <w:rFonts w:hint="default"/>
        <w:color w:val="000000"/>
        <w:sz w:val="24"/>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46">
    <w:nsid w:val="54B5676A"/>
    <w:multiLevelType w:val="hybridMultilevel"/>
    <w:tmpl w:val="B00678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E04FDA"/>
    <w:multiLevelType w:val="hybridMultilevel"/>
    <w:tmpl w:val="5B06549E"/>
    <w:lvl w:ilvl="0" w:tplc="5356A40E">
      <w:start w:val="1"/>
      <w:numFmt w:val="lowerLetter"/>
      <w:lvlText w:val="%1."/>
      <w:lvlJc w:val="left"/>
      <w:pPr>
        <w:ind w:left="646" w:hanging="360"/>
      </w:pPr>
      <w:rPr>
        <w:rFonts w:hint="default"/>
        <w:color w:val="000000"/>
        <w:sz w:val="24"/>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48">
    <w:nsid w:val="55625544"/>
    <w:multiLevelType w:val="hybridMultilevel"/>
    <w:tmpl w:val="4296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75D48FC"/>
    <w:multiLevelType w:val="hybridMultilevel"/>
    <w:tmpl w:val="49082862"/>
    <w:lvl w:ilvl="0" w:tplc="300CBB6C">
      <w:start w:val="1"/>
      <w:numFmt w:val="bullet"/>
      <w:lvlText w:val="-"/>
      <w:lvlJc w:val="left"/>
      <w:pPr>
        <w:ind w:left="360" w:hanging="360"/>
      </w:pPr>
      <w:rPr>
        <w:rFonts w:ascii="Arial Narrow" w:eastAsiaTheme="minorHAnsi" w:hAnsi="Arial Narrow" w:cstheme="minorBidi"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nsid w:val="59D761EE"/>
    <w:multiLevelType w:val="hybridMultilevel"/>
    <w:tmpl w:val="63982CDA"/>
    <w:lvl w:ilvl="0" w:tplc="29A2AC40">
      <w:start w:val="1"/>
      <w:numFmt w:val="lowerLetter"/>
      <w:lvlText w:val="%1."/>
      <w:lvlJc w:val="left"/>
      <w:pPr>
        <w:ind w:left="624" w:hanging="360"/>
      </w:pPr>
      <w:rPr>
        <w:b/>
      </w:rPr>
    </w:lvl>
    <w:lvl w:ilvl="1" w:tplc="240A0019">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51">
    <w:nsid w:val="5A1E0CDC"/>
    <w:multiLevelType w:val="hybridMultilevel"/>
    <w:tmpl w:val="97B47CAA"/>
    <w:lvl w:ilvl="0" w:tplc="16761BB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5AED7394"/>
    <w:multiLevelType w:val="hybridMultilevel"/>
    <w:tmpl w:val="0BDA2FA6"/>
    <w:lvl w:ilvl="0" w:tplc="5232BB04">
      <w:start w:val="1"/>
      <w:numFmt w:val="lowerLetter"/>
      <w:lvlText w:val="%1."/>
      <w:lvlJc w:val="left"/>
      <w:pPr>
        <w:ind w:left="646" w:hanging="360"/>
      </w:pPr>
      <w:rPr>
        <w:rFonts w:hint="default"/>
      </w:rPr>
    </w:lvl>
    <w:lvl w:ilvl="1" w:tplc="240A0019" w:tentative="1">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53">
    <w:nsid w:val="5BBE6218"/>
    <w:multiLevelType w:val="hybridMultilevel"/>
    <w:tmpl w:val="E496F6AC"/>
    <w:lvl w:ilvl="0" w:tplc="5DB67598">
      <w:start w:val="19"/>
      <w:numFmt w:val="bullet"/>
      <w:lvlText w:val="-"/>
      <w:lvlJc w:val="left"/>
      <w:pPr>
        <w:ind w:left="360" w:hanging="360"/>
      </w:pPr>
      <w:rPr>
        <w:rFonts w:ascii="Arial Narrow" w:eastAsia="Arial Unicode MS" w:hAnsi="Arial Narrow"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5E744883"/>
    <w:multiLevelType w:val="hybridMultilevel"/>
    <w:tmpl w:val="36E411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353DA3"/>
    <w:multiLevelType w:val="hybridMultilevel"/>
    <w:tmpl w:val="63982CDA"/>
    <w:lvl w:ilvl="0" w:tplc="29A2AC40">
      <w:start w:val="1"/>
      <w:numFmt w:val="lowerLetter"/>
      <w:lvlText w:val="%1."/>
      <w:lvlJc w:val="left"/>
      <w:pPr>
        <w:ind w:left="624" w:hanging="360"/>
      </w:pPr>
      <w:rPr>
        <w:b/>
      </w:rPr>
    </w:lvl>
    <w:lvl w:ilvl="1" w:tplc="240A0019">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56">
    <w:nsid w:val="5FD11C3A"/>
    <w:multiLevelType w:val="hybridMultilevel"/>
    <w:tmpl w:val="4628D10E"/>
    <w:lvl w:ilvl="0" w:tplc="D9DA4012">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4E1C6D"/>
    <w:multiLevelType w:val="hybridMultilevel"/>
    <w:tmpl w:val="2E107562"/>
    <w:lvl w:ilvl="0" w:tplc="CF928CC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6E5B3B"/>
    <w:multiLevelType w:val="hybridMultilevel"/>
    <w:tmpl w:val="672A5034"/>
    <w:lvl w:ilvl="0" w:tplc="240A0019">
      <w:start w:val="1"/>
      <w:numFmt w:val="lowerLetter"/>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62B63D4F"/>
    <w:multiLevelType w:val="hybridMultilevel"/>
    <w:tmpl w:val="5894B1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AD531BA"/>
    <w:multiLevelType w:val="hybridMultilevel"/>
    <w:tmpl w:val="AECE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C7D4697"/>
    <w:multiLevelType w:val="hybridMultilevel"/>
    <w:tmpl w:val="2E107562"/>
    <w:lvl w:ilvl="0" w:tplc="CF928CC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BB196E"/>
    <w:multiLevelType w:val="multilevel"/>
    <w:tmpl w:val="9F0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6EAC1563"/>
    <w:multiLevelType w:val="hybridMultilevel"/>
    <w:tmpl w:val="773E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610D76"/>
    <w:multiLevelType w:val="hybridMultilevel"/>
    <w:tmpl w:val="011C00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725A402D"/>
    <w:multiLevelType w:val="hybridMultilevel"/>
    <w:tmpl w:val="053C3A54"/>
    <w:lvl w:ilvl="0" w:tplc="5056645E">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6">
    <w:nsid w:val="749844AB"/>
    <w:multiLevelType w:val="hybridMultilevel"/>
    <w:tmpl w:val="15886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5C30FF0"/>
    <w:multiLevelType w:val="hybridMultilevel"/>
    <w:tmpl w:val="308840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CA1543"/>
    <w:multiLevelType w:val="hybridMultilevel"/>
    <w:tmpl w:val="9CD64042"/>
    <w:lvl w:ilvl="0" w:tplc="300CBB6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nsid w:val="75E638B3"/>
    <w:multiLevelType w:val="hybridMultilevel"/>
    <w:tmpl w:val="2E107562"/>
    <w:lvl w:ilvl="0" w:tplc="CF928CC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6D682F"/>
    <w:multiLevelType w:val="hybridMultilevel"/>
    <w:tmpl w:val="3862847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nsid w:val="78DE211D"/>
    <w:multiLevelType w:val="hybridMultilevel"/>
    <w:tmpl w:val="37EA6B16"/>
    <w:lvl w:ilvl="0" w:tplc="D9DA4012">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3670BD"/>
    <w:multiLevelType w:val="hybridMultilevel"/>
    <w:tmpl w:val="B2782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643D1D"/>
    <w:multiLevelType w:val="hybridMultilevel"/>
    <w:tmpl w:val="57E20DB6"/>
    <w:lvl w:ilvl="0" w:tplc="5C6E4D46">
      <w:start w:val="1"/>
      <w:numFmt w:val="lowerLetter"/>
      <w:lvlText w:val="%1."/>
      <w:lvlJc w:val="left"/>
      <w:pPr>
        <w:ind w:left="720" w:hanging="360"/>
      </w:pPr>
      <w:rPr>
        <w:rFonts w:ascii="Arial Narrow" w:eastAsia="Times New Roman" w:hAnsi="Arial Narrow" w:cs="Times New Roman"/>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62"/>
  </w:num>
  <w:num w:numId="3">
    <w:abstractNumId w:val="9"/>
  </w:num>
  <w:num w:numId="4">
    <w:abstractNumId w:val="52"/>
  </w:num>
  <w:num w:numId="5">
    <w:abstractNumId w:val="31"/>
  </w:num>
  <w:num w:numId="6">
    <w:abstractNumId w:val="27"/>
  </w:num>
  <w:num w:numId="7">
    <w:abstractNumId w:val="5"/>
  </w:num>
  <w:num w:numId="8">
    <w:abstractNumId w:val="25"/>
  </w:num>
  <w:num w:numId="9">
    <w:abstractNumId w:val="47"/>
  </w:num>
  <w:num w:numId="10">
    <w:abstractNumId w:val="6"/>
  </w:num>
  <w:num w:numId="11">
    <w:abstractNumId w:val="1"/>
  </w:num>
  <w:num w:numId="12">
    <w:abstractNumId w:val="30"/>
  </w:num>
  <w:num w:numId="13">
    <w:abstractNumId w:val="41"/>
  </w:num>
  <w:num w:numId="14">
    <w:abstractNumId w:val="3"/>
  </w:num>
  <w:num w:numId="15">
    <w:abstractNumId w:val="45"/>
  </w:num>
  <w:num w:numId="16">
    <w:abstractNumId w:val="4"/>
  </w:num>
  <w:num w:numId="17">
    <w:abstractNumId w:val="11"/>
  </w:num>
  <w:num w:numId="18">
    <w:abstractNumId w:val="43"/>
  </w:num>
  <w:num w:numId="19">
    <w:abstractNumId w:val="59"/>
  </w:num>
  <w:num w:numId="20">
    <w:abstractNumId w:val="23"/>
  </w:num>
  <w:num w:numId="21">
    <w:abstractNumId w:val="73"/>
  </w:num>
  <w:num w:numId="22">
    <w:abstractNumId w:val="51"/>
  </w:num>
  <w:num w:numId="23">
    <w:abstractNumId w:val="37"/>
  </w:num>
  <w:num w:numId="24">
    <w:abstractNumId w:val="7"/>
  </w:num>
  <w:num w:numId="25">
    <w:abstractNumId w:val="42"/>
  </w:num>
  <w:num w:numId="26">
    <w:abstractNumId w:val="49"/>
  </w:num>
  <w:num w:numId="27">
    <w:abstractNumId w:val="29"/>
  </w:num>
  <w:num w:numId="28">
    <w:abstractNumId w:val="18"/>
  </w:num>
  <w:num w:numId="29">
    <w:abstractNumId w:val="8"/>
  </w:num>
  <w:num w:numId="30">
    <w:abstractNumId w:val="40"/>
  </w:num>
  <w:num w:numId="31">
    <w:abstractNumId w:val="71"/>
  </w:num>
  <w:num w:numId="32">
    <w:abstractNumId w:val="69"/>
  </w:num>
  <w:num w:numId="33">
    <w:abstractNumId w:val="61"/>
  </w:num>
  <w:num w:numId="34">
    <w:abstractNumId w:val="24"/>
  </w:num>
  <w:num w:numId="35">
    <w:abstractNumId w:val="10"/>
  </w:num>
  <w:num w:numId="36">
    <w:abstractNumId w:val="67"/>
  </w:num>
  <w:num w:numId="37">
    <w:abstractNumId w:val="72"/>
  </w:num>
  <w:num w:numId="38">
    <w:abstractNumId w:val="54"/>
  </w:num>
  <w:num w:numId="39">
    <w:abstractNumId w:val="28"/>
  </w:num>
  <w:num w:numId="40">
    <w:abstractNumId w:val="48"/>
  </w:num>
  <w:num w:numId="41">
    <w:abstractNumId w:val="22"/>
  </w:num>
  <w:num w:numId="42">
    <w:abstractNumId w:val="63"/>
  </w:num>
  <w:num w:numId="43">
    <w:abstractNumId w:val="66"/>
  </w:num>
  <w:num w:numId="44">
    <w:abstractNumId w:val="0"/>
  </w:num>
  <w:num w:numId="45">
    <w:abstractNumId w:val="60"/>
  </w:num>
  <w:num w:numId="46">
    <w:abstractNumId w:val="2"/>
  </w:num>
  <w:num w:numId="47">
    <w:abstractNumId w:val="35"/>
  </w:num>
  <w:num w:numId="48">
    <w:abstractNumId w:val="15"/>
  </w:num>
  <w:num w:numId="49">
    <w:abstractNumId w:val="56"/>
  </w:num>
  <w:num w:numId="50">
    <w:abstractNumId w:val="19"/>
  </w:num>
  <w:num w:numId="51">
    <w:abstractNumId w:val="44"/>
  </w:num>
  <w:num w:numId="52">
    <w:abstractNumId w:val="53"/>
  </w:num>
  <w:num w:numId="53">
    <w:abstractNumId w:val="68"/>
  </w:num>
  <w:num w:numId="54">
    <w:abstractNumId w:val="32"/>
  </w:num>
  <w:num w:numId="55">
    <w:abstractNumId w:val="70"/>
  </w:num>
  <w:num w:numId="56">
    <w:abstractNumId w:val="38"/>
  </w:num>
  <w:num w:numId="57">
    <w:abstractNumId w:val="50"/>
  </w:num>
  <w:num w:numId="58">
    <w:abstractNumId w:val="34"/>
  </w:num>
  <w:num w:numId="59">
    <w:abstractNumId w:val="55"/>
  </w:num>
  <w:num w:numId="60">
    <w:abstractNumId w:val="64"/>
  </w:num>
  <w:num w:numId="61">
    <w:abstractNumId w:val="39"/>
  </w:num>
  <w:num w:numId="62">
    <w:abstractNumId w:val="16"/>
  </w:num>
  <w:num w:numId="63">
    <w:abstractNumId w:val="33"/>
  </w:num>
  <w:num w:numId="64">
    <w:abstractNumId w:val="65"/>
  </w:num>
  <w:num w:numId="65">
    <w:abstractNumId w:val="58"/>
  </w:num>
  <w:num w:numId="66">
    <w:abstractNumId w:val="14"/>
  </w:num>
  <w:num w:numId="67">
    <w:abstractNumId w:val="21"/>
  </w:num>
  <w:num w:numId="68">
    <w:abstractNumId w:val="20"/>
  </w:num>
  <w:num w:numId="69">
    <w:abstractNumId w:val="12"/>
  </w:num>
  <w:num w:numId="70">
    <w:abstractNumId w:val="17"/>
  </w:num>
  <w:num w:numId="71">
    <w:abstractNumId w:val="13"/>
  </w:num>
  <w:num w:numId="72">
    <w:abstractNumId w:val="57"/>
  </w:num>
  <w:num w:numId="73">
    <w:abstractNumId w:val="36"/>
  </w:num>
  <w:num w:numId="74">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FD"/>
    <w:rsid w:val="00000960"/>
    <w:rsid w:val="0000307E"/>
    <w:rsid w:val="00005A94"/>
    <w:rsid w:val="00007ACA"/>
    <w:rsid w:val="00007DCF"/>
    <w:rsid w:val="00012490"/>
    <w:rsid w:val="000131BF"/>
    <w:rsid w:val="000142A6"/>
    <w:rsid w:val="00016D05"/>
    <w:rsid w:val="0002101B"/>
    <w:rsid w:val="000221CC"/>
    <w:rsid w:val="0002267A"/>
    <w:rsid w:val="0002280D"/>
    <w:rsid w:val="00025B47"/>
    <w:rsid w:val="00032022"/>
    <w:rsid w:val="0003653A"/>
    <w:rsid w:val="0003790E"/>
    <w:rsid w:val="00037FA0"/>
    <w:rsid w:val="00040C6B"/>
    <w:rsid w:val="00042C2D"/>
    <w:rsid w:val="00044F9D"/>
    <w:rsid w:val="00046755"/>
    <w:rsid w:val="00051FBF"/>
    <w:rsid w:val="00052FCE"/>
    <w:rsid w:val="00055640"/>
    <w:rsid w:val="00056127"/>
    <w:rsid w:val="00056577"/>
    <w:rsid w:val="000605BF"/>
    <w:rsid w:val="00062A22"/>
    <w:rsid w:val="00062A88"/>
    <w:rsid w:val="00063E18"/>
    <w:rsid w:val="00064754"/>
    <w:rsid w:val="0006523F"/>
    <w:rsid w:val="00066A58"/>
    <w:rsid w:val="00067627"/>
    <w:rsid w:val="000717EB"/>
    <w:rsid w:val="0007302A"/>
    <w:rsid w:val="00074F07"/>
    <w:rsid w:val="000835A2"/>
    <w:rsid w:val="00083BC9"/>
    <w:rsid w:val="00084720"/>
    <w:rsid w:val="0008536E"/>
    <w:rsid w:val="00085C78"/>
    <w:rsid w:val="00085CF2"/>
    <w:rsid w:val="00085E93"/>
    <w:rsid w:val="00090F20"/>
    <w:rsid w:val="000917E8"/>
    <w:rsid w:val="00094507"/>
    <w:rsid w:val="000958C3"/>
    <w:rsid w:val="00096132"/>
    <w:rsid w:val="00097A14"/>
    <w:rsid w:val="00097C37"/>
    <w:rsid w:val="000A16C0"/>
    <w:rsid w:val="000A2AA3"/>
    <w:rsid w:val="000A3087"/>
    <w:rsid w:val="000A4678"/>
    <w:rsid w:val="000A4AD1"/>
    <w:rsid w:val="000A5B28"/>
    <w:rsid w:val="000B193C"/>
    <w:rsid w:val="000B22D2"/>
    <w:rsid w:val="000B28AD"/>
    <w:rsid w:val="000B2B29"/>
    <w:rsid w:val="000B5F11"/>
    <w:rsid w:val="000B7E2D"/>
    <w:rsid w:val="000C415F"/>
    <w:rsid w:val="000C70BC"/>
    <w:rsid w:val="000C79DE"/>
    <w:rsid w:val="000D2FFD"/>
    <w:rsid w:val="000D4BF0"/>
    <w:rsid w:val="000D5A4F"/>
    <w:rsid w:val="000D615C"/>
    <w:rsid w:val="000D67AE"/>
    <w:rsid w:val="000E18B3"/>
    <w:rsid w:val="000E27D5"/>
    <w:rsid w:val="000E3695"/>
    <w:rsid w:val="000E773D"/>
    <w:rsid w:val="000E79AD"/>
    <w:rsid w:val="000F09FA"/>
    <w:rsid w:val="000F18EE"/>
    <w:rsid w:val="000F33E9"/>
    <w:rsid w:val="000F34B8"/>
    <w:rsid w:val="000F413E"/>
    <w:rsid w:val="000F4BA0"/>
    <w:rsid w:val="000F4C74"/>
    <w:rsid w:val="000F542D"/>
    <w:rsid w:val="000F7AC3"/>
    <w:rsid w:val="000F7E67"/>
    <w:rsid w:val="00100305"/>
    <w:rsid w:val="0010125E"/>
    <w:rsid w:val="001019FE"/>
    <w:rsid w:val="0010280F"/>
    <w:rsid w:val="0010360A"/>
    <w:rsid w:val="00103B9D"/>
    <w:rsid w:val="00103FDD"/>
    <w:rsid w:val="001056F7"/>
    <w:rsid w:val="0010581E"/>
    <w:rsid w:val="001060E0"/>
    <w:rsid w:val="00107020"/>
    <w:rsid w:val="00107B30"/>
    <w:rsid w:val="00107E4E"/>
    <w:rsid w:val="00107F0D"/>
    <w:rsid w:val="00110D1B"/>
    <w:rsid w:val="00111780"/>
    <w:rsid w:val="00111F63"/>
    <w:rsid w:val="00112C6B"/>
    <w:rsid w:val="00113720"/>
    <w:rsid w:val="00113ECA"/>
    <w:rsid w:val="00114064"/>
    <w:rsid w:val="001153E9"/>
    <w:rsid w:val="00120000"/>
    <w:rsid w:val="0012027C"/>
    <w:rsid w:val="0012043A"/>
    <w:rsid w:val="001207A6"/>
    <w:rsid w:val="001207B1"/>
    <w:rsid w:val="00120C84"/>
    <w:rsid w:val="00121385"/>
    <w:rsid w:val="00122004"/>
    <w:rsid w:val="001243BE"/>
    <w:rsid w:val="00124C66"/>
    <w:rsid w:val="00130538"/>
    <w:rsid w:val="00131A50"/>
    <w:rsid w:val="00132724"/>
    <w:rsid w:val="00133A4D"/>
    <w:rsid w:val="00133AC8"/>
    <w:rsid w:val="00134BBB"/>
    <w:rsid w:val="00135491"/>
    <w:rsid w:val="001358B8"/>
    <w:rsid w:val="00137918"/>
    <w:rsid w:val="00137E68"/>
    <w:rsid w:val="001424C8"/>
    <w:rsid w:val="0014250F"/>
    <w:rsid w:val="00143737"/>
    <w:rsid w:val="001452EC"/>
    <w:rsid w:val="0014593E"/>
    <w:rsid w:val="0014604A"/>
    <w:rsid w:val="0015061A"/>
    <w:rsid w:val="0015212F"/>
    <w:rsid w:val="001523CD"/>
    <w:rsid w:val="00153D63"/>
    <w:rsid w:val="00156270"/>
    <w:rsid w:val="001569AE"/>
    <w:rsid w:val="00160C45"/>
    <w:rsid w:val="001625B0"/>
    <w:rsid w:val="00163082"/>
    <w:rsid w:val="00163360"/>
    <w:rsid w:val="0016519B"/>
    <w:rsid w:val="0016784D"/>
    <w:rsid w:val="0017173D"/>
    <w:rsid w:val="00172BF3"/>
    <w:rsid w:val="0017578F"/>
    <w:rsid w:val="001768A0"/>
    <w:rsid w:val="001831AD"/>
    <w:rsid w:val="00183B0A"/>
    <w:rsid w:val="00185386"/>
    <w:rsid w:val="00190B7B"/>
    <w:rsid w:val="00191629"/>
    <w:rsid w:val="00193A29"/>
    <w:rsid w:val="001940CD"/>
    <w:rsid w:val="00194979"/>
    <w:rsid w:val="00194A1F"/>
    <w:rsid w:val="00194FBB"/>
    <w:rsid w:val="001965F6"/>
    <w:rsid w:val="001970AE"/>
    <w:rsid w:val="001978B1"/>
    <w:rsid w:val="001A07A5"/>
    <w:rsid w:val="001A1653"/>
    <w:rsid w:val="001A1907"/>
    <w:rsid w:val="001A1934"/>
    <w:rsid w:val="001A19A6"/>
    <w:rsid w:val="001A1C1E"/>
    <w:rsid w:val="001A1F73"/>
    <w:rsid w:val="001A32BF"/>
    <w:rsid w:val="001A397F"/>
    <w:rsid w:val="001A3CAE"/>
    <w:rsid w:val="001A3D6E"/>
    <w:rsid w:val="001A4709"/>
    <w:rsid w:val="001A6D6A"/>
    <w:rsid w:val="001B059A"/>
    <w:rsid w:val="001B0AC0"/>
    <w:rsid w:val="001B1F98"/>
    <w:rsid w:val="001B26BC"/>
    <w:rsid w:val="001B33DF"/>
    <w:rsid w:val="001B3BF7"/>
    <w:rsid w:val="001B3DAB"/>
    <w:rsid w:val="001B42DE"/>
    <w:rsid w:val="001B4D00"/>
    <w:rsid w:val="001B6DE0"/>
    <w:rsid w:val="001B7191"/>
    <w:rsid w:val="001B71D2"/>
    <w:rsid w:val="001C06DA"/>
    <w:rsid w:val="001C0B3F"/>
    <w:rsid w:val="001C1365"/>
    <w:rsid w:val="001C1704"/>
    <w:rsid w:val="001C1B4A"/>
    <w:rsid w:val="001C26F9"/>
    <w:rsid w:val="001C3DCD"/>
    <w:rsid w:val="001C4495"/>
    <w:rsid w:val="001C49CD"/>
    <w:rsid w:val="001C59FE"/>
    <w:rsid w:val="001C7F96"/>
    <w:rsid w:val="001D0B39"/>
    <w:rsid w:val="001D1633"/>
    <w:rsid w:val="001D194F"/>
    <w:rsid w:val="001D1AF4"/>
    <w:rsid w:val="001D2653"/>
    <w:rsid w:val="001D2DC3"/>
    <w:rsid w:val="001D3B4E"/>
    <w:rsid w:val="001D688B"/>
    <w:rsid w:val="001D7A57"/>
    <w:rsid w:val="001E122C"/>
    <w:rsid w:val="001E299F"/>
    <w:rsid w:val="001E36D5"/>
    <w:rsid w:val="001E3A8D"/>
    <w:rsid w:val="001E4D65"/>
    <w:rsid w:val="001E4FE5"/>
    <w:rsid w:val="001E58BA"/>
    <w:rsid w:val="001E77A5"/>
    <w:rsid w:val="001F031F"/>
    <w:rsid w:val="001F09D1"/>
    <w:rsid w:val="001F0EE7"/>
    <w:rsid w:val="001F1CFF"/>
    <w:rsid w:val="001F1DFA"/>
    <w:rsid w:val="001F3D04"/>
    <w:rsid w:val="001F4340"/>
    <w:rsid w:val="001F4D80"/>
    <w:rsid w:val="001F7494"/>
    <w:rsid w:val="00200FD3"/>
    <w:rsid w:val="0020192C"/>
    <w:rsid w:val="002026DE"/>
    <w:rsid w:val="00206754"/>
    <w:rsid w:val="00207A0D"/>
    <w:rsid w:val="00210744"/>
    <w:rsid w:val="00212C43"/>
    <w:rsid w:val="00214BC7"/>
    <w:rsid w:val="00216C0B"/>
    <w:rsid w:val="00223280"/>
    <w:rsid w:val="00223298"/>
    <w:rsid w:val="002235DF"/>
    <w:rsid w:val="0022378B"/>
    <w:rsid w:val="0022432D"/>
    <w:rsid w:val="00224B6C"/>
    <w:rsid w:val="002258BE"/>
    <w:rsid w:val="00230618"/>
    <w:rsid w:val="00231FA0"/>
    <w:rsid w:val="00232781"/>
    <w:rsid w:val="00233468"/>
    <w:rsid w:val="0023415D"/>
    <w:rsid w:val="0023469B"/>
    <w:rsid w:val="00240EF3"/>
    <w:rsid w:val="00241177"/>
    <w:rsid w:val="00241CA0"/>
    <w:rsid w:val="0024228B"/>
    <w:rsid w:val="0024293F"/>
    <w:rsid w:val="00243E66"/>
    <w:rsid w:val="0024517B"/>
    <w:rsid w:val="00247362"/>
    <w:rsid w:val="00247855"/>
    <w:rsid w:val="0025015F"/>
    <w:rsid w:val="00251A6F"/>
    <w:rsid w:val="00252534"/>
    <w:rsid w:val="00252EF8"/>
    <w:rsid w:val="00254971"/>
    <w:rsid w:val="00255309"/>
    <w:rsid w:val="00255A00"/>
    <w:rsid w:val="002601AF"/>
    <w:rsid w:val="002609F7"/>
    <w:rsid w:val="00263638"/>
    <w:rsid w:val="002655B5"/>
    <w:rsid w:val="00266986"/>
    <w:rsid w:val="00266C8D"/>
    <w:rsid w:val="00267E30"/>
    <w:rsid w:val="00272AAD"/>
    <w:rsid w:val="002731AB"/>
    <w:rsid w:val="0028487A"/>
    <w:rsid w:val="00286AB3"/>
    <w:rsid w:val="002872D9"/>
    <w:rsid w:val="002923F6"/>
    <w:rsid w:val="00293E31"/>
    <w:rsid w:val="002958FC"/>
    <w:rsid w:val="00296D7A"/>
    <w:rsid w:val="002A266B"/>
    <w:rsid w:val="002A2959"/>
    <w:rsid w:val="002A2CD4"/>
    <w:rsid w:val="002A33E4"/>
    <w:rsid w:val="002A4841"/>
    <w:rsid w:val="002A75FD"/>
    <w:rsid w:val="002B0A56"/>
    <w:rsid w:val="002B1077"/>
    <w:rsid w:val="002B1594"/>
    <w:rsid w:val="002B3047"/>
    <w:rsid w:val="002B6039"/>
    <w:rsid w:val="002B6DC4"/>
    <w:rsid w:val="002C0C8D"/>
    <w:rsid w:val="002C1033"/>
    <w:rsid w:val="002C39B0"/>
    <w:rsid w:val="002C3D11"/>
    <w:rsid w:val="002C408B"/>
    <w:rsid w:val="002C50FD"/>
    <w:rsid w:val="002C5395"/>
    <w:rsid w:val="002D1CD9"/>
    <w:rsid w:val="002D456E"/>
    <w:rsid w:val="002D54A0"/>
    <w:rsid w:val="002D60DF"/>
    <w:rsid w:val="002D6F73"/>
    <w:rsid w:val="002D7833"/>
    <w:rsid w:val="002E0865"/>
    <w:rsid w:val="002E251F"/>
    <w:rsid w:val="002E2987"/>
    <w:rsid w:val="002E3D54"/>
    <w:rsid w:val="002E4037"/>
    <w:rsid w:val="002E49EE"/>
    <w:rsid w:val="002E55FC"/>
    <w:rsid w:val="002E6A35"/>
    <w:rsid w:val="002E7127"/>
    <w:rsid w:val="002F023C"/>
    <w:rsid w:val="002F1838"/>
    <w:rsid w:val="002F23E1"/>
    <w:rsid w:val="002F3BD9"/>
    <w:rsid w:val="002F74C1"/>
    <w:rsid w:val="002F7CAF"/>
    <w:rsid w:val="0030025A"/>
    <w:rsid w:val="003010C0"/>
    <w:rsid w:val="00304130"/>
    <w:rsid w:val="0030501B"/>
    <w:rsid w:val="00306BEF"/>
    <w:rsid w:val="00311017"/>
    <w:rsid w:val="003120BA"/>
    <w:rsid w:val="0031228C"/>
    <w:rsid w:val="00312CD2"/>
    <w:rsid w:val="003157B8"/>
    <w:rsid w:val="003160A3"/>
    <w:rsid w:val="0031664F"/>
    <w:rsid w:val="003168C9"/>
    <w:rsid w:val="0032149D"/>
    <w:rsid w:val="003216C7"/>
    <w:rsid w:val="00325225"/>
    <w:rsid w:val="0032565C"/>
    <w:rsid w:val="00325D4D"/>
    <w:rsid w:val="003277C2"/>
    <w:rsid w:val="00327A0B"/>
    <w:rsid w:val="00331AD7"/>
    <w:rsid w:val="00332E29"/>
    <w:rsid w:val="00333339"/>
    <w:rsid w:val="003333D4"/>
    <w:rsid w:val="00344412"/>
    <w:rsid w:val="0034459C"/>
    <w:rsid w:val="0034459D"/>
    <w:rsid w:val="00344C40"/>
    <w:rsid w:val="0034537C"/>
    <w:rsid w:val="00354111"/>
    <w:rsid w:val="003550D7"/>
    <w:rsid w:val="0035716D"/>
    <w:rsid w:val="00357E2C"/>
    <w:rsid w:val="0036077D"/>
    <w:rsid w:val="003621D3"/>
    <w:rsid w:val="00362C2F"/>
    <w:rsid w:val="003631AC"/>
    <w:rsid w:val="00365964"/>
    <w:rsid w:val="00365B14"/>
    <w:rsid w:val="00366BDE"/>
    <w:rsid w:val="003701C1"/>
    <w:rsid w:val="0037166E"/>
    <w:rsid w:val="00371E86"/>
    <w:rsid w:val="00373616"/>
    <w:rsid w:val="00373E73"/>
    <w:rsid w:val="003750AD"/>
    <w:rsid w:val="003810A1"/>
    <w:rsid w:val="003814E1"/>
    <w:rsid w:val="00382DC4"/>
    <w:rsid w:val="00384ABA"/>
    <w:rsid w:val="003853EB"/>
    <w:rsid w:val="00385841"/>
    <w:rsid w:val="00386FE2"/>
    <w:rsid w:val="00387DC6"/>
    <w:rsid w:val="00387E64"/>
    <w:rsid w:val="00393C42"/>
    <w:rsid w:val="003945B3"/>
    <w:rsid w:val="003956FB"/>
    <w:rsid w:val="0039646D"/>
    <w:rsid w:val="003A0212"/>
    <w:rsid w:val="003A495A"/>
    <w:rsid w:val="003A5F7A"/>
    <w:rsid w:val="003B0473"/>
    <w:rsid w:val="003B1779"/>
    <w:rsid w:val="003B4758"/>
    <w:rsid w:val="003C1811"/>
    <w:rsid w:val="003C22F0"/>
    <w:rsid w:val="003C31D5"/>
    <w:rsid w:val="003C3C47"/>
    <w:rsid w:val="003C68F6"/>
    <w:rsid w:val="003C6DB3"/>
    <w:rsid w:val="003C736D"/>
    <w:rsid w:val="003C7E10"/>
    <w:rsid w:val="003D1768"/>
    <w:rsid w:val="003D178D"/>
    <w:rsid w:val="003D234C"/>
    <w:rsid w:val="003D23D8"/>
    <w:rsid w:val="003D255F"/>
    <w:rsid w:val="003D3C8B"/>
    <w:rsid w:val="003D5167"/>
    <w:rsid w:val="003D7B2A"/>
    <w:rsid w:val="003E1A33"/>
    <w:rsid w:val="003E2979"/>
    <w:rsid w:val="003E4326"/>
    <w:rsid w:val="003E4428"/>
    <w:rsid w:val="003E4FA7"/>
    <w:rsid w:val="003E7983"/>
    <w:rsid w:val="003F02F8"/>
    <w:rsid w:val="003F049C"/>
    <w:rsid w:val="003F1F16"/>
    <w:rsid w:val="003F338F"/>
    <w:rsid w:val="003F3772"/>
    <w:rsid w:val="003F3B78"/>
    <w:rsid w:val="003F460C"/>
    <w:rsid w:val="003F4971"/>
    <w:rsid w:val="003F60EA"/>
    <w:rsid w:val="003F6233"/>
    <w:rsid w:val="003F6570"/>
    <w:rsid w:val="003F739C"/>
    <w:rsid w:val="004007DC"/>
    <w:rsid w:val="00401858"/>
    <w:rsid w:val="004019BB"/>
    <w:rsid w:val="0040277D"/>
    <w:rsid w:val="004037D9"/>
    <w:rsid w:val="004042F1"/>
    <w:rsid w:val="004049CA"/>
    <w:rsid w:val="00404E1D"/>
    <w:rsid w:val="00406217"/>
    <w:rsid w:val="00406A54"/>
    <w:rsid w:val="00407E05"/>
    <w:rsid w:val="00410002"/>
    <w:rsid w:val="004113F6"/>
    <w:rsid w:val="0041152C"/>
    <w:rsid w:val="00411CEC"/>
    <w:rsid w:val="00412D77"/>
    <w:rsid w:val="004138CC"/>
    <w:rsid w:val="00413CD5"/>
    <w:rsid w:val="00413EE2"/>
    <w:rsid w:val="004145CD"/>
    <w:rsid w:val="00415C58"/>
    <w:rsid w:val="00417507"/>
    <w:rsid w:val="004232BE"/>
    <w:rsid w:val="004240D2"/>
    <w:rsid w:val="0042502B"/>
    <w:rsid w:val="004264EA"/>
    <w:rsid w:val="00427035"/>
    <w:rsid w:val="0043183B"/>
    <w:rsid w:val="00431EF6"/>
    <w:rsid w:val="004425D6"/>
    <w:rsid w:val="00442F08"/>
    <w:rsid w:val="004442CD"/>
    <w:rsid w:val="00444E8E"/>
    <w:rsid w:val="00445220"/>
    <w:rsid w:val="004502B2"/>
    <w:rsid w:val="0045063C"/>
    <w:rsid w:val="00451F89"/>
    <w:rsid w:val="00452681"/>
    <w:rsid w:val="00452863"/>
    <w:rsid w:val="00452F39"/>
    <w:rsid w:val="0045493E"/>
    <w:rsid w:val="00454C65"/>
    <w:rsid w:val="00454DAF"/>
    <w:rsid w:val="00455305"/>
    <w:rsid w:val="00455A37"/>
    <w:rsid w:val="00455C14"/>
    <w:rsid w:val="004563EF"/>
    <w:rsid w:val="004568C1"/>
    <w:rsid w:val="00460378"/>
    <w:rsid w:val="00460BE5"/>
    <w:rsid w:val="00463C24"/>
    <w:rsid w:val="0047301D"/>
    <w:rsid w:val="004736A2"/>
    <w:rsid w:val="00474924"/>
    <w:rsid w:val="00474F9C"/>
    <w:rsid w:val="0047648C"/>
    <w:rsid w:val="00476691"/>
    <w:rsid w:val="00476CEC"/>
    <w:rsid w:val="0048142C"/>
    <w:rsid w:val="0048228B"/>
    <w:rsid w:val="00482729"/>
    <w:rsid w:val="00482E1E"/>
    <w:rsid w:val="00484BFA"/>
    <w:rsid w:val="00487264"/>
    <w:rsid w:val="00487495"/>
    <w:rsid w:val="00487588"/>
    <w:rsid w:val="0048763B"/>
    <w:rsid w:val="00487D9E"/>
    <w:rsid w:val="004904DD"/>
    <w:rsid w:val="004910C0"/>
    <w:rsid w:val="004919C1"/>
    <w:rsid w:val="00493B64"/>
    <w:rsid w:val="0049594A"/>
    <w:rsid w:val="00495984"/>
    <w:rsid w:val="00495C2D"/>
    <w:rsid w:val="004A0609"/>
    <w:rsid w:val="004A2301"/>
    <w:rsid w:val="004A27E3"/>
    <w:rsid w:val="004A339F"/>
    <w:rsid w:val="004A5225"/>
    <w:rsid w:val="004A67BF"/>
    <w:rsid w:val="004B0D50"/>
    <w:rsid w:val="004B0F6C"/>
    <w:rsid w:val="004B1672"/>
    <w:rsid w:val="004B1E2A"/>
    <w:rsid w:val="004B2840"/>
    <w:rsid w:val="004B4909"/>
    <w:rsid w:val="004C091F"/>
    <w:rsid w:val="004C0C4A"/>
    <w:rsid w:val="004C119E"/>
    <w:rsid w:val="004C48DB"/>
    <w:rsid w:val="004C581F"/>
    <w:rsid w:val="004C5AB3"/>
    <w:rsid w:val="004C6DEE"/>
    <w:rsid w:val="004C6E4D"/>
    <w:rsid w:val="004C783B"/>
    <w:rsid w:val="004C7C61"/>
    <w:rsid w:val="004D2750"/>
    <w:rsid w:val="004D2A43"/>
    <w:rsid w:val="004D3A2B"/>
    <w:rsid w:val="004D3CED"/>
    <w:rsid w:val="004D3F32"/>
    <w:rsid w:val="004D4675"/>
    <w:rsid w:val="004D5545"/>
    <w:rsid w:val="004D6EF4"/>
    <w:rsid w:val="004D75B2"/>
    <w:rsid w:val="004E006F"/>
    <w:rsid w:val="004E0854"/>
    <w:rsid w:val="004E1A8D"/>
    <w:rsid w:val="004E25E5"/>
    <w:rsid w:val="004E29A7"/>
    <w:rsid w:val="004E374B"/>
    <w:rsid w:val="004E4874"/>
    <w:rsid w:val="004E4AB8"/>
    <w:rsid w:val="004E4C30"/>
    <w:rsid w:val="004E4CBB"/>
    <w:rsid w:val="004E4D7C"/>
    <w:rsid w:val="004E7FA4"/>
    <w:rsid w:val="004F17CA"/>
    <w:rsid w:val="004F1D2D"/>
    <w:rsid w:val="004F2DC8"/>
    <w:rsid w:val="004F4CB5"/>
    <w:rsid w:val="004F4EE9"/>
    <w:rsid w:val="004F5978"/>
    <w:rsid w:val="004F6136"/>
    <w:rsid w:val="004F625B"/>
    <w:rsid w:val="00501AF5"/>
    <w:rsid w:val="00501C9B"/>
    <w:rsid w:val="005028D9"/>
    <w:rsid w:val="00502928"/>
    <w:rsid w:val="00504940"/>
    <w:rsid w:val="00505E30"/>
    <w:rsid w:val="00507CD6"/>
    <w:rsid w:val="00510383"/>
    <w:rsid w:val="005105FB"/>
    <w:rsid w:val="0051074D"/>
    <w:rsid w:val="005132DB"/>
    <w:rsid w:val="00513628"/>
    <w:rsid w:val="00513682"/>
    <w:rsid w:val="00516146"/>
    <w:rsid w:val="00516662"/>
    <w:rsid w:val="005170F6"/>
    <w:rsid w:val="005172F0"/>
    <w:rsid w:val="00517B4C"/>
    <w:rsid w:val="00520526"/>
    <w:rsid w:val="005225D6"/>
    <w:rsid w:val="00523B2D"/>
    <w:rsid w:val="005241FA"/>
    <w:rsid w:val="0052457C"/>
    <w:rsid w:val="005248A4"/>
    <w:rsid w:val="00525CB6"/>
    <w:rsid w:val="00526F0B"/>
    <w:rsid w:val="00527924"/>
    <w:rsid w:val="0053069F"/>
    <w:rsid w:val="005322C3"/>
    <w:rsid w:val="00532C18"/>
    <w:rsid w:val="00532D3F"/>
    <w:rsid w:val="00532DD1"/>
    <w:rsid w:val="00537218"/>
    <w:rsid w:val="005373D8"/>
    <w:rsid w:val="0054221B"/>
    <w:rsid w:val="00543F90"/>
    <w:rsid w:val="00544600"/>
    <w:rsid w:val="005477F0"/>
    <w:rsid w:val="0054782B"/>
    <w:rsid w:val="005536A2"/>
    <w:rsid w:val="005540AC"/>
    <w:rsid w:val="00554D80"/>
    <w:rsid w:val="00555253"/>
    <w:rsid w:val="0055573A"/>
    <w:rsid w:val="00555918"/>
    <w:rsid w:val="00556598"/>
    <w:rsid w:val="0055725B"/>
    <w:rsid w:val="00557560"/>
    <w:rsid w:val="005608F7"/>
    <w:rsid w:val="005616B9"/>
    <w:rsid w:val="005624C9"/>
    <w:rsid w:val="00563B22"/>
    <w:rsid w:val="005670F1"/>
    <w:rsid w:val="0057005F"/>
    <w:rsid w:val="005702CF"/>
    <w:rsid w:val="005706E4"/>
    <w:rsid w:val="0057166B"/>
    <w:rsid w:val="00571EE4"/>
    <w:rsid w:val="0057203C"/>
    <w:rsid w:val="0057353C"/>
    <w:rsid w:val="005738D2"/>
    <w:rsid w:val="00574534"/>
    <w:rsid w:val="00575D9E"/>
    <w:rsid w:val="00581F82"/>
    <w:rsid w:val="005826E3"/>
    <w:rsid w:val="00583FC8"/>
    <w:rsid w:val="0058429D"/>
    <w:rsid w:val="00584652"/>
    <w:rsid w:val="00584CB0"/>
    <w:rsid w:val="0058520C"/>
    <w:rsid w:val="00585B72"/>
    <w:rsid w:val="00586C0A"/>
    <w:rsid w:val="00587BFA"/>
    <w:rsid w:val="005902E1"/>
    <w:rsid w:val="005906C8"/>
    <w:rsid w:val="00591697"/>
    <w:rsid w:val="00591D71"/>
    <w:rsid w:val="00591E6F"/>
    <w:rsid w:val="005923CD"/>
    <w:rsid w:val="00592871"/>
    <w:rsid w:val="005937DF"/>
    <w:rsid w:val="00595523"/>
    <w:rsid w:val="00596027"/>
    <w:rsid w:val="005A1371"/>
    <w:rsid w:val="005A17F0"/>
    <w:rsid w:val="005A41BC"/>
    <w:rsid w:val="005A4F54"/>
    <w:rsid w:val="005A5CB5"/>
    <w:rsid w:val="005A63B1"/>
    <w:rsid w:val="005A72A3"/>
    <w:rsid w:val="005B00AC"/>
    <w:rsid w:val="005B150C"/>
    <w:rsid w:val="005B2407"/>
    <w:rsid w:val="005B2DB1"/>
    <w:rsid w:val="005B379A"/>
    <w:rsid w:val="005B45F7"/>
    <w:rsid w:val="005B4A7F"/>
    <w:rsid w:val="005B5337"/>
    <w:rsid w:val="005B59BE"/>
    <w:rsid w:val="005B733B"/>
    <w:rsid w:val="005C2557"/>
    <w:rsid w:val="005C3C0A"/>
    <w:rsid w:val="005C54B8"/>
    <w:rsid w:val="005C5E45"/>
    <w:rsid w:val="005C6E62"/>
    <w:rsid w:val="005C6EDE"/>
    <w:rsid w:val="005C7376"/>
    <w:rsid w:val="005C7B2A"/>
    <w:rsid w:val="005D0180"/>
    <w:rsid w:val="005D0398"/>
    <w:rsid w:val="005D1E15"/>
    <w:rsid w:val="005D20C8"/>
    <w:rsid w:val="005D54F7"/>
    <w:rsid w:val="005D7B52"/>
    <w:rsid w:val="005E0006"/>
    <w:rsid w:val="005E1A98"/>
    <w:rsid w:val="005E40D5"/>
    <w:rsid w:val="005E547B"/>
    <w:rsid w:val="005E56D1"/>
    <w:rsid w:val="005E6C14"/>
    <w:rsid w:val="005F0C85"/>
    <w:rsid w:val="005F209C"/>
    <w:rsid w:val="005F304F"/>
    <w:rsid w:val="005F3A08"/>
    <w:rsid w:val="005F417B"/>
    <w:rsid w:val="005F611C"/>
    <w:rsid w:val="005F6D54"/>
    <w:rsid w:val="00600BCA"/>
    <w:rsid w:val="00602363"/>
    <w:rsid w:val="00602D75"/>
    <w:rsid w:val="0060315A"/>
    <w:rsid w:val="00603CEC"/>
    <w:rsid w:val="00605F2C"/>
    <w:rsid w:val="00606102"/>
    <w:rsid w:val="00606775"/>
    <w:rsid w:val="00606FD9"/>
    <w:rsid w:val="00610EF7"/>
    <w:rsid w:val="00611705"/>
    <w:rsid w:val="00614CC9"/>
    <w:rsid w:val="006165E9"/>
    <w:rsid w:val="00616FBC"/>
    <w:rsid w:val="00617C0D"/>
    <w:rsid w:val="00621D3B"/>
    <w:rsid w:val="006236D5"/>
    <w:rsid w:val="0062771A"/>
    <w:rsid w:val="00630A03"/>
    <w:rsid w:val="00631428"/>
    <w:rsid w:val="0063169C"/>
    <w:rsid w:val="00632E8F"/>
    <w:rsid w:val="00633490"/>
    <w:rsid w:val="0063546C"/>
    <w:rsid w:val="00635553"/>
    <w:rsid w:val="006404F8"/>
    <w:rsid w:val="00641081"/>
    <w:rsid w:val="006420E9"/>
    <w:rsid w:val="006422DB"/>
    <w:rsid w:val="006430E9"/>
    <w:rsid w:val="00643138"/>
    <w:rsid w:val="00644C7A"/>
    <w:rsid w:val="00644F4C"/>
    <w:rsid w:val="00645C9C"/>
    <w:rsid w:val="0064617C"/>
    <w:rsid w:val="00646243"/>
    <w:rsid w:val="0064773B"/>
    <w:rsid w:val="00647AB7"/>
    <w:rsid w:val="0065321D"/>
    <w:rsid w:val="00654175"/>
    <w:rsid w:val="0065695B"/>
    <w:rsid w:val="00656DD0"/>
    <w:rsid w:val="006606AE"/>
    <w:rsid w:val="00662CED"/>
    <w:rsid w:val="00663069"/>
    <w:rsid w:val="00664EA7"/>
    <w:rsid w:val="00664F65"/>
    <w:rsid w:val="006673AF"/>
    <w:rsid w:val="006700F0"/>
    <w:rsid w:val="00672E3A"/>
    <w:rsid w:val="00675747"/>
    <w:rsid w:val="006761ED"/>
    <w:rsid w:val="00677670"/>
    <w:rsid w:val="006801DF"/>
    <w:rsid w:val="00680293"/>
    <w:rsid w:val="006828C5"/>
    <w:rsid w:val="006838C7"/>
    <w:rsid w:val="006859E5"/>
    <w:rsid w:val="00687365"/>
    <w:rsid w:val="0068778A"/>
    <w:rsid w:val="0069030C"/>
    <w:rsid w:val="0069161C"/>
    <w:rsid w:val="006928B6"/>
    <w:rsid w:val="006929A3"/>
    <w:rsid w:val="006937AC"/>
    <w:rsid w:val="00693AEE"/>
    <w:rsid w:val="00693B24"/>
    <w:rsid w:val="00693C46"/>
    <w:rsid w:val="00694AAC"/>
    <w:rsid w:val="006977D5"/>
    <w:rsid w:val="0069792E"/>
    <w:rsid w:val="006A249D"/>
    <w:rsid w:val="006A2947"/>
    <w:rsid w:val="006A4CD9"/>
    <w:rsid w:val="006A5B08"/>
    <w:rsid w:val="006A6DA2"/>
    <w:rsid w:val="006A6E0D"/>
    <w:rsid w:val="006B031C"/>
    <w:rsid w:val="006B0D53"/>
    <w:rsid w:val="006B2A83"/>
    <w:rsid w:val="006B3306"/>
    <w:rsid w:val="006B5662"/>
    <w:rsid w:val="006B6B81"/>
    <w:rsid w:val="006B6FEB"/>
    <w:rsid w:val="006B7687"/>
    <w:rsid w:val="006C0978"/>
    <w:rsid w:val="006C1F4A"/>
    <w:rsid w:val="006C25C0"/>
    <w:rsid w:val="006C3B81"/>
    <w:rsid w:val="006C3F4E"/>
    <w:rsid w:val="006C4D60"/>
    <w:rsid w:val="006C5FC4"/>
    <w:rsid w:val="006C7F7A"/>
    <w:rsid w:val="006D0BCF"/>
    <w:rsid w:val="006D2A64"/>
    <w:rsid w:val="006D2D33"/>
    <w:rsid w:val="006D4281"/>
    <w:rsid w:val="006D46BE"/>
    <w:rsid w:val="006D6694"/>
    <w:rsid w:val="006D6804"/>
    <w:rsid w:val="006D785F"/>
    <w:rsid w:val="006D7878"/>
    <w:rsid w:val="006E028F"/>
    <w:rsid w:val="006E0FA1"/>
    <w:rsid w:val="006E2242"/>
    <w:rsid w:val="006E68DC"/>
    <w:rsid w:val="006E6DB7"/>
    <w:rsid w:val="006E6E4A"/>
    <w:rsid w:val="006E7AFB"/>
    <w:rsid w:val="006F0F05"/>
    <w:rsid w:val="006F193A"/>
    <w:rsid w:val="006F1CCC"/>
    <w:rsid w:val="006F6A20"/>
    <w:rsid w:val="006F7843"/>
    <w:rsid w:val="00702E43"/>
    <w:rsid w:val="00703F03"/>
    <w:rsid w:val="00704309"/>
    <w:rsid w:val="0070607F"/>
    <w:rsid w:val="0071144B"/>
    <w:rsid w:val="007118F7"/>
    <w:rsid w:val="00712560"/>
    <w:rsid w:val="00712A0A"/>
    <w:rsid w:val="00712DD7"/>
    <w:rsid w:val="00713338"/>
    <w:rsid w:val="00714BC9"/>
    <w:rsid w:val="00715A11"/>
    <w:rsid w:val="0071654F"/>
    <w:rsid w:val="00716E8C"/>
    <w:rsid w:val="00720E92"/>
    <w:rsid w:val="00720EBC"/>
    <w:rsid w:val="00721387"/>
    <w:rsid w:val="00721DE8"/>
    <w:rsid w:val="00722386"/>
    <w:rsid w:val="007231CB"/>
    <w:rsid w:val="0072450C"/>
    <w:rsid w:val="00724CB4"/>
    <w:rsid w:val="00726086"/>
    <w:rsid w:val="00726390"/>
    <w:rsid w:val="00726925"/>
    <w:rsid w:val="00727110"/>
    <w:rsid w:val="007323BF"/>
    <w:rsid w:val="00734473"/>
    <w:rsid w:val="007347AC"/>
    <w:rsid w:val="00735460"/>
    <w:rsid w:val="00737187"/>
    <w:rsid w:val="00737BFE"/>
    <w:rsid w:val="0074293F"/>
    <w:rsid w:val="00743B0D"/>
    <w:rsid w:val="00745DE0"/>
    <w:rsid w:val="00747D11"/>
    <w:rsid w:val="00750BAD"/>
    <w:rsid w:val="00750E32"/>
    <w:rsid w:val="00751224"/>
    <w:rsid w:val="0075128C"/>
    <w:rsid w:val="00751D2A"/>
    <w:rsid w:val="00752575"/>
    <w:rsid w:val="00752AFF"/>
    <w:rsid w:val="00753105"/>
    <w:rsid w:val="00753CA2"/>
    <w:rsid w:val="00754347"/>
    <w:rsid w:val="00756221"/>
    <w:rsid w:val="00760051"/>
    <w:rsid w:val="00760867"/>
    <w:rsid w:val="007647F2"/>
    <w:rsid w:val="00767287"/>
    <w:rsid w:val="00770385"/>
    <w:rsid w:val="00770AE2"/>
    <w:rsid w:val="00770F85"/>
    <w:rsid w:val="0077113F"/>
    <w:rsid w:val="00771A2C"/>
    <w:rsid w:val="007729DC"/>
    <w:rsid w:val="00775E70"/>
    <w:rsid w:val="00776A8F"/>
    <w:rsid w:val="00776D4F"/>
    <w:rsid w:val="0077726F"/>
    <w:rsid w:val="0077767B"/>
    <w:rsid w:val="00780BB5"/>
    <w:rsid w:val="00781DB7"/>
    <w:rsid w:val="00782537"/>
    <w:rsid w:val="00782BDD"/>
    <w:rsid w:val="00785480"/>
    <w:rsid w:val="00786145"/>
    <w:rsid w:val="00790B95"/>
    <w:rsid w:val="007913F9"/>
    <w:rsid w:val="00793D06"/>
    <w:rsid w:val="007946AA"/>
    <w:rsid w:val="00794B05"/>
    <w:rsid w:val="00796E7E"/>
    <w:rsid w:val="0079763F"/>
    <w:rsid w:val="007A17AC"/>
    <w:rsid w:val="007A1E3D"/>
    <w:rsid w:val="007A28F9"/>
    <w:rsid w:val="007A3F01"/>
    <w:rsid w:val="007A6F78"/>
    <w:rsid w:val="007A72DD"/>
    <w:rsid w:val="007B0866"/>
    <w:rsid w:val="007B1E53"/>
    <w:rsid w:val="007B2148"/>
    <w:rsid w:val="007B3C03"/>
    <w:rsid w:val="007B3F9E"/>
    <w:rsid w:val="007B4110"/>
    <w:rsid w:val="007B5965"/>
    <w:rsid w:val="007B5D59"/>
    <w:rsid w:val="007B68B1"/>
    <w:rsid w:val="007B7945"/>
    <w:rsid w:val="007C014D"/>
    <w:rsid w:val="007C04C3"/>
    <w:rsid w:val="007C0C26"/>
    <w:rsid w:val="007C2892"/>
    <w:rsid w:val="007C36A1"/>
    <w:rsid w:val="007C43BB"/>
    <w:rsid w:val="007C4C8B"/>
    <w:rsid w:val="007D3139"/>
    <w:rsid w:val="007D3927"/>
    <w:rsid w:val="007D5921"/>
    <w:rsid w:val="007D6056"/>
    <w:rsid w:val="007D7A1E"/>
    <w:rsid w:val="007E26BD"/>
    <w:rsid w:val="007E35D1"/>
    <w:rsid w:val="007E371F"/>
    <w:rsid w:val="007E4D00"/>
    <w:rsid w:val="007E6FFC"/>
    <w:rsid w:val="007E74CA"/>
    <w:rsid w:val="007E76D8"/>
    <w:rsid w:val="007F1ED9"/>
    <w:rsid w:val="007F35DF"/>
    <w:rsid w:val="007F42FF"/>
    <w:rsid w:val="007F4619"/>
    <w:rsid w:val="007F577E"/>
    <w:rsid w:val="007F60E1"/>
    <w:rsid w:val="007F790E"/>
    <w:rsid w:val="007F7E52"/>
    <w:rsid w:val="00800F3B"/>
    <w:rsid w:val="00801833"/>
    <w:rsid w:val="00801FF6"/>
    <w:rsid w:val="0080284D"/>
    <w:rsid w:val="00802EFA"/>
    <w:rsid w:val="00806BC8"/>
    <w:rsid w:val="008073E9"/>
    <w:rsid w:val="00807E78"/>
    <w:rsid w:val="0081157E"/>
    <w:rsid w:val="008125FD"/>
    <w:rsid w:val="008135A2"/>
    <w:rsid w:val="00813855"/>
    <w:rsid w:val="00814C2F"/>
    <w:rsid w:val="00815A96"/>
    <w:rsid w:val="008167D7"/>
    <w:rsid w:val="00816CCA"/>
    <w:rsid w:val="008203AA"/>
    <w:rsid w:val="00823051"/>
    <w:rsid w:val="0082371F"/>
    <w:rsid w:val="00824D73"/>
    <w:rsid w:val="00825155"/>
    <w:rsid w:val="0082795A"/>
    <w:rsid w:val="008308D5"/>
    <w:rsid w:val="008316CD"/>
    <w:rsid w:val="0083260F"/>
    <w:rsid w:val="008336C4"/>
    <w:rsid w:val="008357CF"/>
    <w:rsid w:val="008365B2"/>
    <w:rsid w:val="00837775"/>
    <w:rsid w:val="00843E1E"/>
    <w:rsid w:val="008463B5"/>
    <w:rsid w:val="0084690E"/>
    <w:rsid w:val="00847BEC"/>
    <w:rsid w:val="00850389"/>
    <w:rsid w:val="0085046E"/>
    <w:rsid w:val="00852790"/>
    <w:rsid w:val="00852913"/>
    <w:rsid w:val="00854876"/>
    <w:rsid w:val="008563C7"/>
    <w:rsid w:val="008601C2"/>
    <w:rsid w:val="00862AE3"/>
    <w:rsid w:val="008637B1"/>
    <w:rsid w:val="00864DCA"/>
    <w:rsid w:val="008654AB"/>
    <w:rsid w:val="00865CE7"/>
    <w:rsid w:val="00866627"/>
    <w:rsid w:val="00867656"/>
    <w:rsid w:val="00867689"/>
    <w:rsid w:val="0086792C"/>
    <w:rsid w:val="00870FA4"/>
    <w:rsid w:val="00871E8B"/>
    <w:rsid w:val="008730C8"/>
    <w:rsid w:val="00873421"/>
    <w:rsid w:val="0087380C"/>
    <w:rsid w:val="0087415E"/>
    <w:rsid w:val="0087469D"/>
    <w:rsid w:val="008750A1"/>
    <w:rsid w:val="00875485"/>
    <w:rsid w:val="00877217"/>
    <w:rsid w:val="0087750A"/>
    <w:rsid w:val="00882B87"/>
    <w:rsid w:val="008837DD"/>
    <w:rsid w:val="008841C3"/>
    <w:rsid w:val="00887E5B"/>
    <w:rsid w:val="00891313"/>
    <w:rsid w:val="008915A9"/>
    <w:rsid w:val="00891B9F"/>
    <w:rsid w:val="00891F6D"/>
    <w:rsid w:val="00894BE6"/>
    <w:rsid w:val="00895E00"/>
    <w:rsid w:val="008960AA"/>
    <w:rsid w:val="00897A0F"/>
    <w:rsid w:val="008A1DD8"/>
    <w:rsid w:val="008A2306"/>
    <w:rsid w:val="008A3B6A"/>
    <w:rsid w:val="008A5897"/>
    <w:rsid w:val="008A5DC9"/>
    <w:rsid w:val="008A6585"/>
    <w:rsid w:val="008B1D8D"/>
    <w:rsid w:val="008B20C1"/>
    <w:rsid w:val="008B21C3"/>
    <w:rsid w:val="008B4CBC"/>
    <w:rsid w:val="008B7D60"/>
    <w:rsid w:val="008C18F0"/>
    <w:rsid w:val="008C1F7C"/>
    <w:rsid w:val="008C201E"/>
    <w:rsid w:val="008C36CC"/>
    <w:rsid w:val="008C3B07"/>
    <w:rsid w:val="008C726B"/>
    <w:rsid w:val="008D3B6A"/>
    <w:rsid w:val="008D54B5"/>
    <w:rsid w:val="008D63AB"/>
    <w:rsid w:val="008D67A1"/>
    <w:rsid w:val="008D6AF4"/>
    <w:rsid w:val="008D74E4"/>
    <w:rsid w:val="008E1F90"/>
    <w:rsid w:val="008E22B3"/>
    <w:rsid w:val="008E3503"/>
    <w:rsid w:val="008E4948"/>
    <w:rsid w:val="008E4DBD"/>
    <w:rsid w:val="008E5064"/>
    <w:rsid w:val="008E5536"/>
    <w:rsid w:val="008E6242"/>
    <w:rsid w:val="008E6CCE"/>
    <w:rsid w:val="008E7949"/>
    <w:rsid w:val="008F0BC9"/>
    <w:rsid w:val="008F0FC2"/>
    <w:rsid w:val="008F11D8"/>
    <w:rsid w:val="008F391D"/>
    <w:rsid w:val="008F7852"/>
    <w:rsid w:val="00901161"/>
    <w:rsid w:val="00901CE7"/>
    <w:rsid w:val="00901E8D"/>
    <w:rsid w:val="009047FF"/>
    <w:rsid w:val="00905AA2"/>
    <w:rsid w:val="00906443"/>
    <w:rsid w:val="00907EEE"/>
    <w:rsid w:val="00910349"/>
    <w:rsid w:val="00911EC9"/>
    <w:rsid w:val="00912AA1"/>
    <w:rsid w:val="00913CFC"/>
    <w:rsid w:val="00922C5B"/>
    <w:rsid w:val="0092469B"/>
    <w:rsid w:val="009254BE"/>
    <w:rsid w:val="00925AA6"/>
    <w:rsid w:val="009309E6"/>
    <w:rsid w:val="009318F3"/>
    <w:rsid w:val="00931C22"/>
    <w:rsid w:val="00933F32"/>
    <w:rsid w:val="0093544C"/>
    <w:rsid w:val="0093591C"/>
    <w:rsid w:val="00936B1B"/>
    <w:rsid w:val="00936F20"/>
    <w:rsid w:val="0094028A"/>
    <w:rsid w:val="00940BDE"/>
    <w:rsid w:val="00941DEC"/>
    <w:rsid w:val="00942ED0"/>
    <w:rsid w:val="00943111"/>
    <w:rsid w:val="00943489"/>
    <w:rsid w:val="00943A77"/>
    <w:rsid w:val="00944C45"/>
    <w:rsid w:val="00945970"/>
    <w:rsid w:val="009465B5"/>
    <w:rsid w:val="00946BF9"/>
    <w:rsid w:val="009472E1"/>
    <w:rsid w:val="00950966"/>
    <w:rsid w:val="009509D7"/>
    <w:rsid w:val="0095136C"/>
    <w:rsid w:val="0095489F"/>
    <w:rsid w:val="00956B07"/>
    <w:rsid w:val="00956FD5"/>
    <w:rsid w:val="00957477"/>
    <w:rsid w:val="00960506"/>
    <w:rsid w:val="0096082C"/>
    <w:rsid w:val="009619DB"/>
    <w:rsid w:val="00961FA9"/>
    <w:rsid w:val="009631BC"/>
    <w:rsid w:val="00963C58"/>
    <w:rsid w:val="00963E5B"/>
    <w:rsid w:val="009646B1"/>
    <w:rsid w:val="00964E48"/>
    <w:rsid w:val="0096595A"/>
    <w:rsid w:val="00965BF9"/>
    <w:rsid w:val="00967B9E"/>
    <w:rsid w:val="009722FC"/>
    <w:rsid w:val="009731B7"/>
    <w:rsid w:val="00973D12"/>
    <w:rsid w:val="00973D98"/>
    <w:rsid w:val="0098006A"/>
    <w:rsid w:val="009803B7"/>
    <w:rsid w:val="009811F4"/>
    <w:rsid w:val="00981DEC"/>
    <w:rsid w:val="00983C56"/>
    <w:rsid w:val="0098722C"/>
    <w:rsid w:val="009877D0"/>
    <w:rsid w:val="009900D9"/>
    <w:rsid w:val="00990805"/>
    <w:rsid w:val="00991645"/>
    <w:rsid w:val="00992958"/>
    <w:rsid w:val="00993914"/>
    <w:rsid w:val="00993E3F"/>
    <w:rsid w:val="009941F8"/>
    <w:rsid w:val="0099550F"/>
    <w:rsid w:val="00995B72"/>
    <w:rsid w:val="00997903"/>
    <w:rsid w:val="009A0503"/>
    <w:rsid w:val="009A5989"/>
    <w:rsid w:val="009A737D"/>
    <w:rsid w:val="009A7A3A"/>
    <w:rsid w:val="009B0839"/>
    <w:rsid w:val="009B123E"/>
    <w:rsid w:val="009B2FC3"/>
    <w:rsid w:val="009B3056"/>
    <w:rsid w:val="009B3F6E"/>
    <w:rsid w:val="009B4983"/>
    <w:rsid w:val="009B4DF8"/>
    <w:rsid w:val="009B5261"/>
    <w:rsid w:val="009B6BB9"/>
    <w:rsid w:val="009B7DE1"/>
    <w:rsid w:val="009C0A76"/>
    <w:rsid w:val="009C1EA8"/>
    <w:rsid w:val="009C2134"/>
    <w:rsid w:val="009C3BC9"/>
    <w:rsid w:val="009C72EF"/>
    <w:rsid w:val="009C7606"/>
    <w:rsid w:val="009D0E78"/>
    <w:rsid w:val="009D278D"/>
    <w:rsid w:val="009D3405"/>
    <w:rsid w:val="009D3D05"/>
    <w:rsid w:val="009D4594"/>
    <w:rsid w:val="009D4B22"/>
    <w:rsid w:val="009D5168"/>
    <w:rsid w:val="009D5446"/>
    <w:rsid w:val="009D6872"/>
    <w:rsid w:val="009E459C"/>
    <w:rsid w:val="009E5AC8"/>
    <w:rsid w:val="009E67F2"/>
    <w:rsid w:val="009F0D06"/>
    <w:rsid w:val="009F2ABB"/>
    <w:rsid w:val="009F2FC9"/>
    <w:rsid w:val="009F40C0"/>
    <w:rsid w:val="009F6C14"/>
    <w:rsid w:val="009F7274"/>
    <w:rsid w:val="009F7A25"/>
    <w:rsid w:val="00A00385"/>
    <w:rsid w:val="00A0117C"/>
    <w:rsid w:val="00A01BFA"/>
    <w:rsid w:val="00A025A0"/>
    <w:rsid w:val="00A03555"/>
    <w:rsid w:val="00A03A2C"/>
    <w:rsid w:val="00A04215"/>
    <w:rsid w:val="00A043CF"/>
    <w:rsid w:val="00A056A2"/>
    <w:rsid w:val="00A06B05"/>
    <w:rsid w:val="00A10317"/>
    <w:rsid w:val="00A10F15"/>
    <w:rsid w:val="00A15629"/>
    <w:rsid w:val="00A15BAE"/>
    <w:rsid w:val="00A16720"/>
    <w:rsid w:val="00A17178"/>
    <w:rsid w:val="00A17C94"/>
    <w:rsid w:val="00A22750"/>
    <w:rsid w:val="00A24CF7"/>
    <w:rsid w:val="00A24E39"/>
    <w:rsid w:val="00A270DE"/>
    <w:rsid w:val="00A2758A"/>
    <w:rsid w:val="00A308FC"/>
    <w:rsid w:val="00A3144E"/>
    <w:rsid w:val="00A33763"/>
    <w:rsid w:val="00A41EE3"/>
    <w:rsid w:val="00A4278F"/>
    <w:rsid w:val="00A431BA"/>
    <w:rsid w:val="00A44F5C"/>
    <w:rsid w:val="00A46159"/>
    <w:rsid w:val="00A471E8"/>
    <w:rsid w:val="00A5207B"/>
    <w:rsid w:val="00A539A7"/>
    <w:rsid w:val="00A544DB"/>
    <w:rsid w:val="00A6022D"/>
    <w:rsid w:val="00A615D9"/>
    <w:rsid w:val="00A633B1"/>
    <w:rsid w:val="00A63B8E"/>
    <w:rsid w:val="00A63E2A"/>
    <w:rsid w:val="00A64184"/>
    <w:rsid w:val="00A64228"/>
    <w:rsid w:val="00A64C67"/>
    <w:rsid w:val="00A64E80"/>
    <w:rsid w:val="00A65E9D"/>
    <w:rsid w:val="00A73216"/>
    <w:rsid w:val="00A749EA"/>
    <w:rsid w:val="00A75D7F"/>
    <w:rsid w:val="00A7683E"/>
    <w:rsid w:val="00A82CD0"/>
    <w:rsid w:val="00A82F00"/>
    <w:rsid w:val="00A83A63"/>
    <w:rsid w:val="00A84AC4"/>
    <w:rsid w:val="00A84F87"/>
    <w:rsid w:val="00A86646"/>
    <w:rsid w:val="00A86C9D"/>
    <w:rsid w:val="00A918F4"/>
    <w:rsid w:val="00A91A4F"/>
    <w:rsid w:val="00A9403A"/>
    <w:rsid w:val="00A94902"/>
    <w:rsid w:val="00A95EDB"/>
    <w:rsid w:val="00A95EED"/>
    <w:rsid w:val="00A95FAF"/>
    <w:rsid w:val="00AA1C2C"/>
    <w:rsid w:val="00AA28B5"/>
    <w:rsid w:val="00AA299D"/>
    <w:rsid w:val="00AA49A0"/>
    <w:rsid w:val="00AB1781"/>
    <w:rsid w:val="00AB1D68"/>
    <w:rsid w:val="00AB33AA"/>
    <w:rsid w:val="00AB3563"/>
    <w:rsid w:val="00AB5E0A"/>
    <w:rsid w:val="00AB6503"/>
    <w:rsid w:val="00AB6528"/>
    <w:rsid w:val="00AB673D"/>
    <w:rsid w:val="00AB7447"/>
    <w:rsid w:val="00AC070E"/>
    <w:rsid w:val="00AC153D"/>
    <w:rsid w:val="00AC741C"/>
    <w:rsid w:val="00AD0C4D"/>
    <w:rsid w:val="00AD0F3A"/>
    <w:rsid w:val="00AD1117"/>
    <w:rsid w:val="00AD13AB"/>
    <w:rsid w:val="00AD6A34"/>
    <w:rsid w:val="00AE056C"/>
    <w:rsid w:val="00AE0C80"/>
    <w:rsid w:val="00AE0F35"/>
    <w:rsid w:val="00AE110B"/>
    <w:rsid w:val="00AE51B6"/>
    <w:rsid w:val="00AE5247"/>
    <w:rsid w:val="00AE5C22"/>
    <w:rsid w:val="00AE6D36"/>
    <w:rsid w:val="00AE76C2"/>
    <w:rsid w:val="00AE7A29"/>
    <w:rsid w:val="00AF0FCA"/>
    <w:rsid w:val="00AF26C8"/>
    <w:rsid w:val="00AF355F"/>
    <w:rsid w:val="00AF382C"/>
    <w:rsid w:val="00AF3DE7"/>
    <w:rsid w:val="00AF5959"/>
    <w:rsid w:val="00AF6DBC"/>
    <w:rsid w:val="00AF6DEE"/>
    <w:rsid w:val="00AF7AFE"/>
    <w:rsid w:val="00AF7D2E"/>
    <w:rsid w:val="00B0065D"/>
    <w:rsid w:val="00B02746"/>
    <w:rsid w:val="00B02B96"/>
    <w:rsid w:val="00B038FC"/>
    <w:rsid w:val="00B050E1"/>
    <w:rsid w:val="00B12283"/>
    <w:rsid w:val="00B125F5"/>
    <w:rsid w:val="00B15014"/>
    <w:rsid w:val="00B15015"/>
    <w:rsid w:val="00B2010B"/>
    <w:rsid w:val="00B2010D"/>
    <w:rsid w:val="00B20866"/>
    <w:rsid w:val="00B20CD4"/>
    <w:rsid w:val="00B221D4"/>
    <w:rsid w:val="00B2290A"/>
    <w:rsid w:val="00B235AB"/>
    <w:rsid w:val="00B24050"/>
    <w:rsid w:val="00B25A30"/>
    <w:rsid w:val="00B269A2"/>
    <w:rsid w:val="00B26E70"/>
    <w:rsid w:val="00B30109"/>
    <w:rsid w:val="00B301B9"/>
    <w:rsid w:val="00B32055"/>
    <w:rsid w:val="00B330CB"/>
    <w:rsid w:val="00B344C2"/>
    <w:rsid w:val="00B3528B"/>
    <w:rsid w:val="00B356EB"/>
    <w:rsid w:val="00B36294"/>
    <w:rsid w:val="00B36502"/>
    <w:rsid w:val="00B37998"/>
    <w:rsid w:val="00B411BC"/>
    <w:rsid w:val="00B42576"/>
    <w:rsid w:val="00B436AF"/>
    <w:rsid w:val="00B4445F"/>
    <w:rsid w:val="00B45343"/>
    <w:rsid w:val="00B45402"/>
    <w:rsid w:val="00B47AF0"/>
    <w:rsid w:val="00B47C6E"/>
    <w:rsid w:val="00B502EF"/>
    <w:rsid w:val="00B5085F"/>
    <w:rsid w:val="00B53FCA"/>
    <w:rsid w:val="00B54024"/>
    <w:rsid w:val="00B54CD1"/>
    <w:rsid w:val="00B54DC9"/>
    <w:rsid w:val="00B5587F"/>
    <w:rsid w:val="00B559C3"/>
    <w:rsid w:val="00B55B39"/>
    <w:rsid w:val="00B56104"/>
    <w:rsid w:val="00B56896"/>
    <w:rsid w:val="00B56B66"/>
    <w:rsid w:val="00B601A9"/>
    <w:rsid w:val="00B601AF"/>
    <w:rsid w:val="00B617F3"/>
    <w:rsid w:val="00B62818"/>
    <w:rsid w:val="00B634CC"/>
    <w:rsid w:val="00B636A2"/>
    <w:rsid w:val="00B64DD2"/>
    <w:rsid w:val="00B64FCE"/>
    <w:rsid w:val="00B70812"/>
    <w:rsid w:val="00B71E4C"/>
    <w:rsid w:val="00B7313C"/>
    <w:rsid w:val="00B760B0"/>
    <w:rsid w:val="00B8069E"/>
    <w:rsid w:val="00B80D25"/>
    <w:rsid w:val="00B81039"/>
    <w:rsid w:val="00B811E7"/>
    <w:rsid w:val="00B813B6"/>
    <w:rsid w:val="00B82236"/>
    <w:rsid w:val="00B82989"/>
    <w:rsid w:val="00B82D04"/>
    <w:rsid w:val="00B83D34"/>
    <w:rsid w:val="00B83FD3"/>
    <w:rsid w:val="00B84629"/>
    <w:rsid w:val="00B84774"/>
    <w:rsid w:val="00B84BB5"/>
    <w:rsid w:val="00B85824"/>
    <w:rsid w:val="00B86713"/>
    <w:rsid w:val="00B905C1"/>
    <w:rsid w:val="00B90C5C"/>
    <w:rsid w:val="00B96195"/>
    <w:rsid w:val="00B96E28"/>
    <w:rsid w:val="00BA39DB"/>
    <w:rsid w:val="00BA4779"/>
    <w:rsid w:val="00BA48D0"/>
    <w:rsid w:val="00BA63AA"/>
    <w:rsid w:val="00BB04D3"/>
    <w:rsid w:val="00BB21DF"/>
    <w:rsid w:val="00BB241C"/>
    <w:rsid w:val="00BB36CE"/>
    <w:rsid w:val="00BB4121"/>
    <w:rsid w:val="00BB4687"/>
    <w:rsid w:val="00BB4EB7"/>
    <w:rsid w:val="00BB5B32"/>
    <w:rsid w:val="00BB71EF"/>
    <w:rsid w:val="00BC1381"/>
    <w:rsid w:val="00BC2B12"/>
    <w:rsid w:val="00BC2FFA"/>
    <w:rsid w:val="00BC37F9"/>
    <w:rsid w:val="00BC4733"/>
    <w:rsid w:val="00BC4F21"/>
    <w:rsid w:val="00BC5753"/>
    <w:rsid w:val="00BC630B"/>
    <w:rsid w:val="00BC6D32"/>
    <w:rsid w:val="00BC7A20"/>
    <w:rsid w:val="00BD0645"/>
    <w:rsid w:val="00BD4779"/>
    <w:rsid w:val="00BD58E0"/>
    <w:rsid w:val="00BD66D2"/>
    <w:rsid w:val="00BE15DE"/>
    <w:rsid w:val="00BE2C14"/>
    <w:rsid w:val="00BE3B60"/>
    <w:rsid w:val="00BE50E5"/>
    <w:rsid w:val="00BE6443"/>
    <w:rsid w:val="00BE6C7B"/>
    <w:rsid w:val="00BE7F14"/>
    <w:rsid w:val="00BF16D2"/>
    <w:rsid w:val="00BF23AD"/>
    <w:rsid w:val="00BF3ABD"/>
    <w:rsid w:val="00BF4453"/>
    <w:rsid w:val="00BF582E"/>
    <w:rsid w:val="00BF5AE4"/>
    <w:rsid w:val="00BF7805"/>
    <w:rsid w:val="00BF7EB5"/>
    <w:rsid w:val="00C035E2"/>
    <w:rsid w:val="00C040EB"/>
    <w:rsid w:val="00C0421C"/>
    <w:rsid w:val="00C05C8B"/>
    <w:rsid w:val="00C05D69"/>
    <w:rsid w:val="00C10E41"/>
    <w:rsid w:val="00C119D7"/>
    <w:rsid w:val="00C13808"/>
    <w:rsid w:val="00C155DE"/>
    <w:rsid w:val="00C166C9"/>
    <w:rsid w:val="00C16A2E"/>
    <w:rsid w:val="00C17994"/>
    <w:rsid w:val="00C2085D"/>
    <w:rsid w:val="00C22D0D"/>
    <w:rsid w:val="00C24517"/>
    <w:rsid w:val="00C25F02"/>
    <w:rsid w:val="00C2754C"/>
    <w:rsid w:val="00C30384"/>
    <w:rsid w:val="00C30392"/>
    <w:rsid w:val="00C315E1"/>
    <w:rsid w:val="00C32126"/>
    <w:rsid w:val="00C32627"/>
    <w:rsid w:val="00C329FA"/>
    <w:rsid w:val="00C33198"/>
    <w:rsid w:val="00C34C11"/>
    <w:rsid w:val="00C35239"/>
    <w:rsid w:val="00C35932"/>
    <w:rsid w:val="00C36AF0"/>
    <w:rsid w:val="00C370F8"/>
    <w:rsid w:val="00C372C7"/>
    <w:rsid w:val="00C40A28"/>
    <w:rsid w:val="00C40D3D"/>
    <w:rsid w:val="00C416FF"/>
    <w:rsid w:val="00C42438"/>
    <w:rsid w:val="00C42F90"/>
    <w:rsid w:val="00C45004"/>
    <w:rsid w:val="00C45C6B"/>
    <w:rsid w:val="00C474D8"/>
    <w:rsid w:val="00C47E59"/>
    <w:rsid w:val="00C5043E"/>
    <w:rsid w:val="00C508A8"/>
    <w:rsid w:val="00C52095"/>
    <w:rsid w:val="00C52903"/>
    <w:rsid w:val="00C55472"/>
    <w:rsid w:val="00C569C3"/>
    <w:rsid w:val="00C56B01"/>
    <w:rsid w:val="00C57A89"/>
    <w:rsid w:val="00C66CFC"/>
    <w:rsid w:val="00C66EEB"/>
    <w:rsid w:val="00C66F37"/>
    <w:rsid w:val="00C6701D"/>
    <w:rsid w:val="00C67AE9"/>
    <w:rsid w:val="00C67C08"/>
    <w:rsid w:val="00C67FBC"/>
    <w:rsid w:val="00C7386F"/>
    <w:rsid w:val="00C74136"/>
    <w:rsid w:val="00C75579"/>
    <w:rsid w:val="00C758AD"/>
    <w:rsid w:val="00C75BA9"/>
    <w:rsid w:val="00C76B3B"/>
    <w:rsid w:val="00C80CCB"/>
    <w:rsid w:val="00C82232"/>
    <w:rsid w:val="00C825C1"/>
    <w:rsid w:val="00C82E6F"/>
    <w:rsid w:val="00C82F05"/>
    <w:rsid w:val="00C83CD3"/>
    <w:rsid w:val="00C8406C"/>
    <w:rsid w:val="00C851B0"/>
    <w:rsid w:val="00C8527B"/>
    <w:rsid w:val="00C86651"/>
    <w:rsid w:val="00C872EB"/>
    <w:rsid w:val="00C873FD"/>
    <w:rsid w:val="00C90283"/>
    <w:rsid w:val="00C92A5F"/>
    <w:rsid w:val="00C93ED7"/>
    <w:rsid w:val="00C948A1"/>
    <w:rsid w:val="00C955FC"/>
    <w:rsid w:val="00C97518"/>
    <w:rsid w:val="00C97C8A"/>
    <w:rsid w:val="00CA1620"/>
    <w:rsid w:val="00CA1BF0"/>
    <w:rsid w:val="00CA1EB9"/>
    <w:rsid w:val="00CA2E1E"/>
    <w:rsid w:val="00CA4093"/>
    <w:rsid w:val="00CA447E"/>
    <w:rsid w:val="00CA4BA3"/>
    <w:rsid w:val="00CA556A"/>
    <w:rsid w:val="00CA6292"/>
    <w:rsid w:val="00CA70F4"/>
    <w:rsid w:val="00CA7F57"/>
    <w:rsid w:val="00CB0BB9"/>
    <w:rsid w:val="00CB0D4C"/>
    <w:rsid w:val="00CB2AB7"/>
    <w:rsid w:val="00CB2B5C"/>
    <w:rsid w:val="00CB4568"/>
    <w:rsid w:val="00CB51BA"/>
    <w:rsid w:val="00CB5786"/>
    <w:rsid w:val="00CC0D06"/>
    <w:rsid w:val="00CC1A18"/>
    <w:rsid w:val="00CC25D5"/>
    <w:rsid w:val="00CC324C"/>
    <w:rsid w:val="00CC3B30"/>
    <w:rsid w:val="00CC3D71"/>
    <w:rsid w:val="00CC3EE7"/>
    <w:rsid w:val="00CC5411"/>
    <w:rsid w:val="00CC76B0"/>
    <w:rsid w:val="00CC7E45"/>
    <w:rsid w:val="00CD0142"/>
    <w:rsid w:val="00CD122E"/>
    <w:rsid w:val="00CD147A"/>
    <w:rsid w:val="00CD1D7E"/>
    <w:rsid w:val="00CD27ED"/>
    <w:rsid w:val="00CD4D80"/>
    <w:rsid w:val="00CD5406"/>
    <w:rsid w:val="00CD5C5A"/>
    <w:rsid w:val="00CD6986"/>
    <w:rsid w:val="00CE098F"/>
    <w:rsid w:val="00CE1BBE"/>
    <w:rsid w:val="00CE3A9D"/>
    <w:rsid w:val="00CE3EA9"/>
    <w:rsid w:val="00CE642A"/>
    <w:rsid w:val="00CE7EFF"/>
    <w:rsid w:val="00CF1D50"/>
    <w:rsid w:val="00CF2AE7"/>
    <w:rsid w:val="00CF46D0"/>
    <w:rsid w:val="00CF4AC1"/>
    <w:rsid w:val="00CF5E6F"/>
    <w:rsid w:val="00D039F6"/>
    <w:rsid w:val="00D05025"/>
    <w:rsid w:val="00D0687D"/>
    <w:rsid w:val="00D10CEB"/>
    <w:rsid w:val="00D145B1"/>
    <w:rsid w:val="00D15B75"/>
    <w:rsid w:val="00D15DA4"/>
    <w:rsid w:val="00D222AD"/>
    <w:rsid w:val="00D223F1"/>
    <w:rsid w:val="00D23666"/>
    <w:rsid w:val="00D24664"/>
    <w:rsid w:val="00D24C0E"/>
    <w:rsid w:val="00D27A64"/>
    <w:rsid w:val="00D30914"/>
    <w:rsid w:val="00D3383B"/>
    <w:rsid w:val="00D3493D"/>
    <w:rsid w:val="00D34A51"/>
    <w:rsid w:val="00D36DAA"/>
    <w:rsid w:val="00D37F26"/>
    <w:rsid w:val="00D420D4"/>
    <w:rsid w:val="00D4210F"/>
    <w:rsid w:val="00D43390"/>
    <w:rsid w:val="00D43B4D"/>
    <w:rsid w:val="00D4405C"/>
    <w:rsid w:val="00D442C7"/>
    <w:rsid w:val="00D443DC"/>
    <w:rsid w:val="00D44869"/>
    <w:rsid w:val="00D45465"/>
    <w:rsid w:val="00D477E5"/>
    <w:rsid w:val="00D47ACA"/>
    <w:rsid w:val="00D47F0A"/>
    <w:rsid w:val="00D50825"/>
    <w:rsid w:val="00D51336"/>
    <w:rsid w:val="00D541A0"/>
    <w:rsid w:val="00D55FA4"/>
    <w:rsid w:val="00D611AA"/>
    <w:rsid w:val="00D65EF1"/>
    <w:rsid w:val="00D666CE"/>
    <w:rsid w:val="00D700CC"/>
    <w:rsid w:val="00D718E8"/>
    <w:rsid w:val="00D71CDB"/>
    <w:rsid w:val="00D72F33"/>
    <w:rsid w:val="00D7394F"/>
    <w:rsid w:val="00D73E9D"/>
    <w:rsid w:val="00D7602B"/>
    <w:rsid w:val="00D774C8"/>
    <w:rsid w:val="00D80143"/>
    <w:rsid w:val="00D82594"/>
    <w:rsid w:val="00D84EE2"/>
    <w:rsid w:val="00D864C2"/>
    <w:rsid w:val="00D866E6"/>
    <w:rsid w:val="00D90FB0"/>
    <w:rsid w:val="00D91483"/>
    <w:rsid w:val="00D926FB"/>
    <w:rsid w:val="00D954B7"/>
    <w:rsid w:val="00D96A33"/>
    <w:rsid w:val="00D976F7"/>
    <w:rsid w:val="00DA081D"/>
    <w:rsid w:val="00DA1905"/>
    <w:rsid w:val="00DA2080"/>
    <w:rsid w:val="00DA45D7"/>
    <w:rsid w:val="00DA5247"/>
    <w:rsid w:val="00DA5A5C"/>
    <w:rsid w:val="00DA5C5C"/>
    <w:rsid w:val="00DA666D"/>
    <w:rsid w:val="00DA756B"/>
    <w:rsid w:val="00DA7B10"/>
    <w:rsid w:val="00DB028D"/>
    <w:rsid w:val="00DB287C"/>
    <w:rsid w:val="00DB2A5E"/>
    <w:rsid w:val="00DB2A99"/>
    <w:rsid w:val="00DB3513"/>
    <w:rsid w:val="00DB5D54"/>
    <w:rsid w:val="00DB5E46"/>
    <w:rsid w:val="00DB777C"/>
    <w:rsid w:val="00DC3958"/>
    <w:rsid w:val="00DC5451"/>
    <w:rsid w:val="00DC6DD4"/>
    <w:rsid w:val="00DD0743"/>
    <w:rsid w:val="00DD0CC8"/>
    <w:rsid w:val="00DD29D6"/>
    <w:rsid w:val="00DD30DF"/>
    <w:rsid w:val="00DD34E3"/>
    <w:rsid w:val="00DD3D6E"/>
    <w:rsid w:val="00DD4407"/>
    <w:rsid w:val="00DD6F20"/>
    <w:rsid w:val="00DD7A78"/>
    <w:rsid w:val="00DD7FC1"/>
    <w:rsid w:val="00DE29D8"/>
    <w:rsid w:val="00DE49A1"/>
    <w:rsid w:val="00DE5637"/>
    <w:rsid w:val="00DE712D"/>
    <w:rsid w:val="00DF0DD6"/>
    <w:rsid w:val="00DF3C0F"/>
    <w:rsid w:val="00DF43D5"/>
    <w:rsid w:val="00DF4505"/>
    <w:rsid w:val="00DF4AFF"/>
    <w:rsid w:val="00DF57ED"/>
    <w:rsid w:val="00DF5DEB"/>
    <w:rsid w:val="00DF7ACD"/>
    <w:rsid w:val="00E020C4"/>
    <w:rsid w:val="00E027C5"/>
    <w:rsid w:val="00E058A8"/>
    <w:rsid w:val="00E064A5"/>
    <w:rsid w:val="00E06630"/>
    <w:rsid w:val="00E06748"/>
    <w:rsid w:val="00E10E36"/>
    <w:rsid w:val="00E1115D"/>
    <w:rsid w:val="00E1310B"/>
    <w:rsid w:val="00E13D99"/>
    <w:rsid w:val="00E13F98"/>
    <w:rsid w:val="00E1773E"/>
    <w:rsid w:val="00E21638"/>
    <w:rsid w:val="00E231FD"/>
    <w:rsid w:val="00E236FF"/>
    <w:rsid w:val="00E25842"/>
    <w:rsid w:val="00E27E87"/>
    <w:rsid w:val="00E309F0"/>
    <w:rsid w:val="00E32FBB"/>
    <w:rsid w:val="00E33458"/>
    <w:rsid w:val="00E33DA0"/>
    <w:rsid w:val="00E344CB"/>
    <w:rsid w:val="00E34D03"/>
    <w:rsid w:val="00E43E72"/>
    <w:rsid w:val="00E44225"/>
    <w:rsid w:val="00E47FD5"/>
    <w:rsid w:val="00E5023C"/>
    <w:rsid w:val="00E51F65"/>
    <w:rsid w:val="00E51F9D"/>
    <w:rsid w:val="00E572C9"/>
    <w:rsid w:val="00E601B7"/>
    <w:rsid w:val="00E60257"/>
    <w:rsid w:val="00E62C45"/>
    <w:rsid w:val="00E65F1F"/>
    <w:rsid w:val="00E67065"/>
    <w:rsid w:val="00E705D9"/>
    <w:rsid w:val="00E70A4A"/>
    <w:rsid w:val="00E710BD"/>
    <w:rsid w:val="00E71A52"/>
    <w:rsid w:val="00E71BA3"/>
    <w:rsid w:val="00E72697"/>
    <w:rsid w:val="00E72D3D"/>
    <w:rsid w:val="00E736AA"/>
    <w:rsid w:val="00E76609"/>
    <w:rsid w:val="00E770D8"/>
    <w:rsid w:val="00E77ECB"/>
    <w:rsid w:val="00E809AE"/>
    <w:rsid w:val="00E8153A"/>
    <w:rsid w:val="00E8343C"/>
    <w:rsid w:val="00E83CA5"/>
    <w:rsid w:val="00E84C43"/>
    <w:rsid w:val="00E91DFE"/>
    <w:rsid w:val="00E94A7D"/>
    <w:rsid w:val="00E952A7"/>
    <w:rsid w:val="00E97E47"/>
    <w:rsid w:val="00EA0543"/>
    <w:rsid w:val="00EA20EE"/>
    <w:rsid w:val="00EA4844"/>
    <w:rsid w:val="00EA4FA4"/>
    <w:rsid w:val="00EA549C"/>
    <w:rsid w:val="00EA6917"/>
    <w:rsid w:val="00EB2EDB"/>
    <w:rsid w:val="00EB3749"/>
    <w:rsid w:val="00EB3C50"/>
    <w:rsid w:val="00EB3E83"/>
    <w:rsid w:val="00EB4A0C"/>
    <w:rsid w:val="00EB510D"/>
    <w:rsid w:val="00EB5A4C"/>
    <w:rsid w:val="00EB627D"/>
    <w:rsid w:val="00EB705D"/>
    <w:rsid w:val="00EC422D"/>
    <w:rsid w:val="00EC5D38"/>
    <w:rsid w:val="00ED6775"/>
    <w:rsid w:val="00ED6A37"/>
    <w:rsid w:val="00ED739E"/>
    <w:rsid w:val="00EE0183"/>
    <w:rsid w:val="00EE3349"/>
    <w:rsid w:val="00EE3469"/>
    <w:rsid w:val="00EE5E3C"/>
    <w:rsid w:val="00EE62F5"/>
    <w:rsid w:val="00EE6565"/>
    <w:rsid w:val="00EE6E18"/>
    <w:rsid w:val="00EE703A"/>
    <w:rsid w:val="00EE74F0"/>
    <w:rsid w:val="00EE7FA3"/>
    <w:rsid w:val="00EF03BD"/>
    <w:rsid w:val="00EF19E9"/>
    <w:rsid w:val="00EF3AFC"/>
    <w:rsid w:val="00EF5383"/>
    <w:rsid w:val="00EF6DDA"/>
    <w:rsid w:val="00EF71AB"/>
    <w:rsid w:val="00EF77C1"/>
    <w:rsid w:val="00EF7856"/>
    <w:rsid w:val="00F00D7F"/>
    <w:rsid w:val="00F027CE"/>
    <w:rsid w:val="00F041E6"/>
    <w:rsid w:val="00F06EA2"/>
    <w:rsid w:val="00F07C56"/>
    <w:rsid w:val="00F1024E"/>
    <w:rsid w:val="00F10AAA"/>
    <w:rsid w:val="00F10F09"/>
    <w:rsid w:val="00F10F9F"/>
    <w:rsid w:val="00F11019"/>
    <w:rsid w:val="00F11B4F"/>
    <w:rsid w:val="00F148C5"/>
    <w:rsid w:val="00F14F5C"/>
    <w:rsid w:val="00F1593B"/>
    <w:rsid w:val="00F176CE"/>
    <w:rsid w:val="00F201D2"/>
    <w:rsid w:val="00F22064"/>
    <w:rsid w:val="00F233B0"/>
    <w:rsid w:val="00F2357F"/>
    <w:rsid w:val="00F23FCE"/>
    <w:rsid w:val="00F25F92"/>
    <w:rsid w:val="00F265B2"/>
    <w:rsid w:val="00F26CA0"/>
    <w:rsid w:val="00F2778A"/>
    <w:rsid w:val="00F3098C"/>
    <w:rsid w:val="00F3279C"/>
    <w:rsid w:val="00F34351"/>
    <w:rsid w:val="00F35450"/>
    <w:rsid w:val="00F36A3F"/>
    <w:rsid w:val="00F37430"/>
    <w:rsid w:val="00F37916"/>
    <w:rsid w:val="00F40FD1"/>
    <w:rsid w:val="00F41026"/>
    <w:rsid w:val="00F4137F"/>
    <w:rsid w:val="00F413A7"/>
    <w:rsid w:val="00F413B2"/>
    <w:rsid w:val="00F41D64"/>
    <w:rsid w:val="00F4234C"/>
    <w:rsid w:val="00F45CF6"/>
    <w:rsid w:val="00F477F1"/>
    <w:rsid w:val="00F504DB"/>
    <w:rsid w:val="00F5296B"/>
    <w:rsid w:val="00F53780"/>
    <w:rsid w:val="00F55789"/>
    <w:rsid w:val="00F56D29"/>
    <w:rsid w:val="00F57891"/>
    <w:rsid w:val="00F62CD5"/>
    <w:rsid w:val="00F646AA"/>
    <w:rsid w:val="00F64856"/>
    <w:rsid w:val="00F65AC3"/>
    <w:rsid w:val="00F660ED"/>
    <w:rsid w:val="00F67BC5"/>
    <w:rsid w:val="00F7183F"/>
    <w:rsid w:val="00F732B4"/>
    <w:rsid w:val="00F739D0"/>
    <w:rsid w:val="00F73BB2"/>
    <w:rsid w:val="00F76AE3"/>
    <w:rsid w:val="00F80B02"/>
    <w:rsid w:val="00F81961"/>
    <w:rsid w:val="00F82F27"/>
    <w:rsid w:val="00F8399C"/>
    <w:rsid w:val="00F84409"/>
    <w:rsid w:val="00F8445B"/>
    <w:rsid w:val="00F8695D"/>
    <w:rsid w:val="00F86EC3"/>
    <w:rsid w:val="00F87336"/>
    <w:rsid w:val="00F90DBF"/>
    <w:rsid w:val="00F910C0"/>
    <w:rsid w:val="00F92865"/>
    <w:rsid w:val="00F933F6"/>
    <w:rsid w:val="00F93912"/>
    <w:rsid w:val="00F94E94"/>
    <w:rsid w:val="00F95310"/>
    <w:rsid w:val="00F95599"/>
    <w:rsid w:val="00F97A53"/>
    <w:rsid w:val="00F97C0D"/>
    <w:rsid w:val="00FA204F"/>
    <w:rsid w:val="00FA31C8"/>
    <w:rsid w:val="00FA3444"/>
    <w:rsid w:val="00FA3A60"/>
    <w:rsid w:val="00FA4318"/>
    <w:rsid w:val="00FA49E9"/>
    <w:rsid w:val="00FA5FC2"/>
    <w:rsid w:val="00FA7F7F"/>
    <w:rsid w:val="00FB0128"/>
    <w:rsid w:val="00FB1AC8"/>
    <w:rsid w:val="00FB38F4"/>
    <w:rsid w:val="00FB520E"/>
    <w:rsid w:val="00FB5D5C"/>
    <w:rsid w:val="00FC063F"/>
    <w:rsid w:val="00FC272C"/>
    <w:rsid w:val="00FC34AF"/>
    <w:rsid w:val="00FC37DB"/>
    <w:rsid w:val="00FC67EE"/>
    <w:rsid w:val="00FC6E05"/>
    <w:rsid w:val="00FC7553"/>
    <w:rsid w:val="00FC7661"/>
    <w:rsid w:val="00FC78C3"/>
    <w:rsid w:val="00FD2374"/>
    <w:rsid w:val="00FD440B"/>
    <w:rsid w:val="00FD4443"/>
    <w:rsid w:val="00FE0F71"/>
    <w:rsid w:val="00FE1AAF"/>
    <w:rsid w:val="00FE2417"/>
    <w:rsid w:val="00FE38A0"/>
    <w:rsid w:val="00FE3F9B"/>
    <w:rsid w:val="00FE4272"/>
    <w:rsid w:val="00FE4568"/>
    <w:rsid w:val="00FE47E5"/>
    <w:rsid w:val="00FE4FCD"/>
    <w:rsid w:val="00FE5106"/>
    <w:rsid w:val="00FE6CFD"/>
    <w:rsid w:val="00FF0436"/>
    <w:rsid w:val="00FF0629"/>
    <w:rsid w:val="00FF09F0"/>
    <w:rsid w:val="00FF28BE"/>
    <w:rsid w:val="00FF5994"/>
    <w:rsid w:val="00FF69D1"/>
    <w:rsid w:val="00FF7757"/>
    <w:rsid w:val="00FF7A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35842"/>
  <w15:docId w15:val="{330467C2-4BDF-415A-8A8F-08DD8EB4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24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E3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1249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Bullets,titulo 3"/>
    <w:basedOn w:val="Normal"/>
    <w:link w:val="PrrafodelistaCar"/>
    <w:uiPriority w:val="34"/>
    <w:qFormat/>
    <w:rsid w:val="008125FD"/>
    <w:pPr>
      <w:ind w:left="720"/>
      <w:contextualSpacing/>
    </w:pPr>
  </w:style>
  <w:style w:type="character" w:customStyle="1" w:styleId="PrrafodelistaCar">
    <w:name w:val="Párrafo de lista Car"/>
    <w:aliases w:val="Numbered Paragraph Car,Bullets Car,titulo 3 Car"/>
    <w:link w:val="Prrafodelista"/>
    <w:uiPriority w:val="34"/>
    <w:rsid w:val="00E51F65"/>
  </w:style>
  <w:style w:type="character" w:styleId="Hipervnculo">
    <w:name w:val="Hyperlink"/>
    <w:basedOn w:val="Fuentedeprrafopredeter"/>
    <w:uiPriority w:val="99"/>
    <w:unhideWhenUsed/>
    <w:rsid w:val="004904DD"/>
    <w:rPr>
      <w:color w:val="0563C1" w:themeColor="hyperlink"/>
      <w:u w:val="single"/>
    </w:rPr>
  </w:style>
  <w:style w:type="table" w:styleId="Tablaconcuadrcula">
    <w:name w:val="Table Grid"/>
    <w:basedOn w:val="Tablanormal"/>
    <w:uiPriority w:val="39"/>
    <w:rsid w:val="00C3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84629"/>
    <w:rPr>
      <w:sz w:val="16"/>
      <w:szCs w:val="16"/>
    </w:rPr>
  </w:style>
  <w:style w:type="paragraph" w:styleId="Textocomentario">
    <w:name w:val="annotation text"/>
    <w:basedOn w:val="Normal"/>
    <w:link w:val="TextocomentarioCar"/>
    <w:uiPriority w:val="99"/>
    <w:unhideWhenUsed/>
    <w:rsid w:val="00B84629"/>
    <w:pPr>
      <w:spacing w:line="240" w:lineRule="auto"/>
    </w:pPr>
    <w:rPr>
      <w:sz w:val="20"/>
      <w:szCs w:val="20"/>
    </w:rPr>
  </w:style>
  <w:style w:type="character" w:customStyle="1" w:styleId="TextocomentarioCar">
    <w:name w:val="Texto comentario Car"/>
    <w:basedOn w:val="Fuentedeprrafopredeter"/>
    <w:link w:val="Textocomentario"/>
    <w:uiPriority w:val="99"/>
    <w:rsid w:val="00B84629"/>
    <w:rPr>
      <w:sz w:val="20"/>
      <w:szCs w:val="20"/>
    </w:rPr>
  </w:style>
  <w:style w:type="paragraph" w:styleId="Asuntodelcomentario">
    <w:name w:val="annotation subject"/>
    <w:basedOn w:val="Textocomentario"/>
    <w:next w:val="Textocomentario"/>
    <w:link w:val="AsuntodelcomentarioCar"/>
    <w:uiPriority w:val="99"/>
    <w:semiHidden/>
    <w:unhideWhenUsed/>
    <w:rsid w:val="00B84629"/>
    <w:rPr>
      <w:b/>
      <w:bCs/>
    </w:rPr>
  </w:style>
  <w:style w:type="character" w:customStyle="1" w:styleId="AsuntodelcomentarioCar">
    <w:name w:val="Asunto del comentario Car"/>
    <w:basedOn w:val="TextocomentarioCar"/>
    <w:link w:val="Asuntodelcomentario"/>
    <w:uiPriority w:val="99"/>
    <w:semiHidden/>
    <w:rsid w:val="00B84629"/>
    <w:rPr>
      <w:b/>
      <w:bCs/>
      <w:sz w:val="20"/>
      <w:szCs w:val="20"/>
    </w:rPr>
  </w:style>
  <w:style w:type="paragraph" w:styleId="Textodeglobo">
    <w:name w:val="Balloon Text"/>
    <w:basedOn w:val="Normal"/>
    <w:link w:val="TextodegloboCar"/>
    <w:uiPriority w:val="99"/>
    <w:semiHidden/>
    <w:unhideWhenUsed/>
    <w:rsid w:val="00B84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629"/>
    <w:rPr>
      <w:rFonts w:ascii="Segoe UI" w:hAnsi="Segoe UI" w:cs="Segoe UI"/>
      <w:sz w:val="18"/>
      <w:szCs w:val="18"/>
    </w:rPr>
  </w:style>
  <w:style w:type="paragraph" w:styleId="Encabezado">
    <w:name w:val="header"/>
    <w:basedOn w:val="Normal"/>
    <w:link w:val="EncabezadoCar"/>
    <w:uiPriority w:val="99"/>
    <w:unhideWhenUsed/>
    <w:rsid w:val="00084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720"/>
  </w:style>
  <w:style w:type="paragraph" w:styleId="Piedepgina">
    <w:name w:val="footer"/>
    <w:basedOn w:val="Normal"/>
    <w:link w:val="PiedepginaCar"/>
    <w:uiPriority w:val="99"/>
    <w:unhideWhenUsed/>
    <w:rsid w:val="00084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720"/>
  </w:style>
  <w:style w:type="paragraph" w:styleId="Revisin">
    <w:name w:val="Revision"/>
    <w:hidden/>
    <w:uiPriority w:val="99"/>
    <w:semiHidden/>
    <w:rsid w:val="00944C45"/>
    <w:pPr>
      <w:spacing w:after="0" w:line="240" w:lineRule="auto"/>
    </w:pPr>
  </w:style>
  <w:style w:type="paragraph" w:styleId="Textonotaalfinal">
    <w:name w:val="endnote text"/>
    <w:basedOn w:val="Normal"/>
    <w:link w:val="TextonotaalfinalCar"/>
    <w:uiPriority w:val="99"/>
    <w:semiHidden/>
    <w:unhideWhenUsed/>
    <w:rsid w:val="00F537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3780"/>
    <w:rPr>
      <w:sz w:val="20"/>
      <w:szCs w:val="20"/>
    </w:rPr>
  </w:style>
  <w:style w:type="character" w:styleId="Refdenotaalfinal">
    <w:name w:val="endnote reference"/>
    <w:basedOn w:val="Fuentedeprrafopredeter"/>
    <w:uiPriority w:val="99"/>
    <w:semiHidden/>
    <w:unhideWhenUsed/>
    <w:rsid w:val="00F53780"/>
    <w:rPr>
      <w:vertAlign w:val="superscript"/>
    </w:rPr>
  </w:style>
  <w:style w:type="paragraph" w:styleId="Textonotapie">
    <w:name w:val="footnote text"/>
    <w:basedOn w:val="Normal"/>
    <w:link w:val="TextonotapieCar"/>
    <w:unhideWhenUsed/>
    <w:rsid w:val="00F53780"/>
    <w:pPr>
      <w:spacing w:after="0" w:line="240" w:lineRule="auto"/>
    </w:pPr>
    <w:rPr>
      <w:sz w:val="20"/>
      <w:szCs w:val="20"/>
    </w:rPr>
  </w:style>
  <w:style w:type="character" w:customStyle="1" w:styleId="TextonotapieCar">
    <w:name w:val="Texto nota pie Car"/>
    <w:basedOn w:val="Fuentedeprrafopredeter"/>
    <w:link w:val="Textonotapie"/>
    <w:rsid w:val="00F53780"/>
    <w:rPr>
      <w:sz w:val="20"/>
      <w:szCs w:val="20"/>
    </w:rPr>
  </w:style>
  <w:style w:type="character" w:styleId="Refdenotaalpie">
    <w:name w:val="footnote reference"/>
    <w:basedOn w:val="Fuentedeprrafopredeter"/>
    <w:unhideWhenUsed/>
    <w:rsid w:val="00F53780"/>
    <w:rPr>
      <w:vertAlign w:val="superscript"/>
    </w:rPr>
  </w:style>
  <w:style w:type="paragraph" w:customStyle="1" w:styleId="Default">
    <w:name w:val="Default"/>
    <w:rsid w:val="00D4210F"/>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CE3A9D"/>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012490"/>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012490"/>
    <w:pPr>
      <w:spacing w:line="276" w:lineRule="auto"/>
      <w:outlineLvl w:val="9"/>
    </w:pPr>
    <w:rPr>
      <w:lang w:val="es-CO" w:eastAsia="es-CO"/>
    </w:rPr>
  </w:style>
  <w:style w:type="character" w:customStyle="1" w:styleId="Ttulo3Car">
    <w:name w:val="Título 3 Car"/>
    <w:basedOn w:val="Fuentedeprrafopredeter"/>
    <w:link w:val="Ttulo3"/>
    <w:uiPriority w:val="9"/>
    <w:semiHidden/>
    <w:rsid w:val="00012490"/>
    <w:rPr>
      <w:rFonts w:asciiTheme="majorHAnsi" w:eastAsiaTheme="majorEastAsia" w:hAnsiTheme="majorHAnsi" w:cstheme="majorBidi"/>
      <w:b/>
      <w:bCs/>
      <w:color w:val="5B9BD5" w:themeColor="accent1"/>
    </w:rPr>
  </w:style>
  <w:style w:type="paragraph" w:customStyle="1" w:styleId="Standard">
    <w:name w:val="Standard"/>
    <w:rsid w:val="0095136C"/>
    <w:pPr>
      <w:suppressAutoHyphens/>
      <w:autoSpaceDN w:val="0"/>
      <w:spacing w:after="0" w:line="100" w:lineRule="atLeast"/>
      <w:textAlignment w:val="baseline"/>
    </w:pPr>
    <w:rPr>
      <w:rFonts w:ascii="Verdana" w:eastAsia="Times New Roman" w:hAnsi="Verdana" w:cs="Verdana"/>
      <w:kern w:val="3"/>
    </w:rPr>
  </w:style>
  <w:style w:type="paragraph" w:customStyle="1" w:styleId="CM15">
    <w:name w:val="CM15"/>
    <w:basedOn w:val="Default"/>
    <w:next w:val="Default"/>
    <w:uiPriority w:val="99"/>
    <w:rsid w:val="001F4340"/>
    <w:rPr>
      <w:rFonts w:ascii="Arial" w:hAnsi="Arial" w:cs="Arial"/>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34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9">
          <w:marLeft w:val="994"/>
          <w:marRight w:val="0"/>
          <w:marTop w:val="0"/>
          <w:marBottom w:val="0"/>
          <w:divBdr>
            <w:top w:val="none" w:sz="0" w:space="0" w:color="auto"/>
            <w:left w:val="none" w:sz="0" w:space="0" w:color="auto"/>
            <w:bottom w:val="none" w:sz="0" w:space="0" w:color="auto"/>
            <w:right w:val="none" w:sz="0" w:space="0" w:color="auto"/>
          </w:divBdr>
        </w:div>
      </w:divsChild>
    </w:div>
    <w:div w:id="83496162">
      <w:bodyDiv w:val="1"/>
      <w:marLeft w:val="0"/>
      <w:marRight w:val="0"/>
      <w:marTop w:val="0"/>
      <w:marBottom w:val="0"/>
      <w:divBdr>
        <w:top w:val="none" w:sz="0" w:space="0" w:color="auto"/>
        <w:left w:val="none" w:sz="0" w:space="0" w:color="auto"/>
        <w:bottom w:val="none" w:sz="0" w:space="0" w:color="auto"/>
        <w:right w:val="none" w:sz="0" w:space="0" w:color="auto"/>
      </w:divBdr>
    </w:div>
    <w:div w:id="232276920">
      <w:bodyDiv w:val="1"/>
      <w:marLeft w:val="0"/>
      <w:marRight w:val="0"/>
      <w:marTop w:val="0"/>
      <w:marBottom w:val="0"/>
      <w:divBdr>
        <w:top w:val="none" w:sz="0" w:space="0" w:color="auto"/>
        <w:left w:val="none" w:sz="0" w:space="0" w:color="auto"/>
        <w:bottom w:val="none" w:sz="0" w:space="0" w:color="auto"/>
        <w:right w:val="none" w:sz="0" w:space="0" w:color="auto"/>
      </w:divBdr>
    </w:div>
    <w:div w:id="284969637">
      <w:bodyDiv w:val="1"/>
      <w:marLeft w:val="0"/>
      <w:marRight w:val="0"/>
      <w:marTop w:val="0"/>
      <w:marBottom w:val="0"/>
      <w:divBdr>
        <w:top w:val="none" w:sz="0" w:space="0" w:color="auto"/>
        <w:left w:val="none" w:sz="0" w:space="0" w:color="auto"/>
        <w:bottom w:val="none" w:sz="0" w:space="0" w:color="auto"/>
        <w:right w:val="none" w:sz="0" w:space="0" w:color="auto"/>
      </w:divBdr>
    </w:div>
    <w:div w:id="294335646">
      <w:bodyDiv w:val="1"/>
      <w:marLeft w:val="0"/>
      <w:marRight w:val="0"/>
      <w:marTop w:val="0"/>
      <w:marBottom w:val="0"/>
      <w:divBdr>
        <w:top w:val="none" w:sz="0" w:space="0" w:color="auto"/>
        <w:left w:val="none" w:sz="0" w:space="0" w:color="auto"/>
        <w:bottom w:val="none" w:sz="0" w:space="0" w:color="auto"/>
        <w:right w:val="none" w:sz="0" w:space="0" w:color="auto"/>
      </w:divBdr>
    </w:div>
    <w:div w:id="341592617">
      <w:bodyDiv w:val="1"/>
      <w:marLeft w:val="0"/>
      <w:marRight w:val="0"/>
      <w:marTop w:val="0"/>
      <w:marBottom w:val="0"/>
      <w:divBdr>
        <w:top w:val="none" w:sz="0" w:space="0" w:color="auto"/>
        <w:left w:val="none" w:sz="0" w:space="0" w:color="auto"/>
        <w:bottom w:val="none" w:sz="0" w:space="0" w:color="auto"/>
        <w:right w:val="none" w:sz="0" w:space="0" w:color="auto"/>
      </w:divBdr>
      <w:divsChild>
        <w:div w:id="1750037441">
          <w:marLeft w:val="547"/>
          <w:marRight w:val="0"/>
          <w:marTop w:val="0"/>
          <w:marBottom w:val="0"/>
          <w:divBdr>
            <w:top w:val="none" w:sz="0" w:space="0" w:color="auto"/>
            <w:left w:val="none" w:sz="0" w:space="0" w:color="auto"/>
            <w:bottom w:val="none" w:sz="0" w:space="0" w:color="auto"/>
            <w:right w:val="none" w:sz="0" w:space="0" w:color="auto"/>
          </w:divBdr>
        </w:div>
        <w:div w:id="1753894401">
          <w:marLeft w:val="547"/>
          <w:marRight w:val="0"/>
          <w:marTop w:val="0"/>
          <w:marBottom w:val="0"/>
          <w:divBdr>
            <w:top w:val="none" w:sz="0" w:space="0" w:color="auto"/>
            <w:left w:val="none" w:sz="0" w:space="0" w:color="auto"/>
            <w:bottom w:val="none" w:sz="0" w:space="0" w:color="auto"/>
            <w:right w:val="none" w:sz="0" w:space="0" w:color="auto"/>
          </w:divBdr>
        </w:div>
      </w:divsChild>
    </w:div>
    <w:div w:id="575214976">
      <w:bodyDiv w:val="1"/>
      <w:marLeft w:val="0"/>
      <w:marRight w:val="0"/>
      <w:marTop w:val="0"/>
      <w:marBottom w:val="0"/>
      <w:divBdr>
        <w:top w:val="none" w:sz="0" w:space="0" w:color="auto"/>
        <w:left w:val="none" w:sz="0" w:space="0" w:color="auto"/>
        <w:bottom w:val="none" w:sz="0" w:space="0" w:color="auto"/>
        <w:right w:val="none" w:sz="0" w:space="0" w:color="auto"/>
      </w:divBdr>
    </w:div>
    <w:div w:id="589896126">
      <w:bodyDiv w:val="1"/>
      <w:marLeft w:val="0"/>
      <w:marRight w:val="0"/>
      <w:marTop w:val="0"/>
      <w:marBottom w:val="0"/>
      <w:divBdr>
        <w:top w:val="none" w:sz="0" w:space="0" w:color="auto"/>
        <w:left w:val="none" w:sz="0" w:space="0" w:color="auto"/>
        <w:bottom w:val="none" w:sz="0" w:space="0" w:color="auto"/>
        <w:right w:val="none" w:sz="0" w:space="0" w:color="auto"/>
      </w:divBdr>
    </w:div>
    <w:div w:id="602493232">
      <w:bodyDiv w:val="1"/>
      <w:marLeft w:val="0"/>
      <w:marRight w:val="0"/>
      <w:marTop w:val="0"/>
      <w:marBottom w:val="0"/>
      <w:divBdr>
        <w:top w:val="none" w:sz="0" w:space="0" w:color="auto"/>
        <w:left w:val="none" w:sz="0" w:space="0" w:color="auto"/>
        <w:bottom w:val="none" w:sz="0" w:space="0" w:color="auto"/>
        <w:right w:val="none" w:sz="0" w:space="0" w:color="auto"/>
      </w:divBdr>
    </w:div>
    <w:div w:id="620377230">
      <w:bodyDiv w:val="1"/>
      <w:marLeft w:val="0"/>
      <w:marRight w:val="0"/>
      <w:marTop w:val="0"/>
      <w:marBottom w:val="0"/>
      <w:divBdr>
        <w:top w:val="none" w:sz="0" w:space="0" w:color="auto"/>
        <w:left w:val="none" w:sz="0" w:space="0" w:color="auto"/>
        <w:bottom w:val="none" w:sz="0" w:space="0" w:color="auto"/>
        <w:right w:val="none" w:sz="0" w:space="0" w:color="auto"/>
      </w:divBdr>
    </w:div>
    <w:div w:id="728650623">
      <w:bodyDiv w:val="1"/>
      <w:marLeft w:val="0"/>
      <w:marRight w:val="0"/>
      <w:marTop w:val="0"/>
      <w:marBottom w:val="0"/>
      <w:divBdr>
        <w:top w:val="none" w:sz="0" w:space="0" w:color="auto"/>
        <w:left w:val="none" w:sz="0" w:space="0" w:color="auto"/>
        <w:bottom w:val="none" w:sz="0" w:space="0" w:color="auto"/>
        <w:right w:val="none" w:sz="0" w:space="0" w:color="auto"/>
      </w:divBdr>
    </w:div>
    <w:div w:id="908542825">
      <w:bodyDiv w:val="1"/>
      <w:marLeft w:val="0"/>
      <w:marRight w:val="0"/>
      <w:marTop w:val="0"/>
      <w:marBottom w:val="0"/>
      <w:divBdr>
        <w:top w:val="none" w:sz="0" w:space="0" w:color="auto"/>
        <w:left w:val="none" w:sz="0" w:space="0" w:color="auto"/>
        <w:bottom w:val="none" w:sz="0" w:space="0" w:color="auto"/>
        <w:right w:val="none" w:sz="0" w:space="0" w:color="auto"/>
      </w:divBdr>
    </w:div>
    <w:div w:id="923418136">
      <w:bodyDiv w:val="1"/>
      <w:marLeft w:val="0"/>
      <w:marRight w:val="0"/>
      <w:marTop w:val="0"/>
      <w:marBottom w:val="0"/>
      <w:divBdr>
        <w:top w:val="none" w:sz="0" w:space="0" w:color="auto"/>
        <w:left w:val="none" w:sz="0" w:space="0" w:color="auto"/>
        <w:bottom w:val="none" w:sz="0" w:space="0" w:color="auto"/>
        <w:right w:val="none" w:sz="0" w:space="0" w:color="auto"/>
      </w:divBdr>
    </w:div>
    <w:div w:id="1153138114">
      <w:bodyDiv w:val="1"/>
      <w:marLeft w:val="0"/>
      <w:marRight w:val="0"/>
      <w:marTop w:val="0"/>
      <w:marBottom w:val="0"/>
      <w:divBdr>
        <w:top w:val="none" w:sz="0" w:space="0" w:color="auto"/>
        <w:left w:val="none" w:sz="0" w:space="0" w:color="auto"/>
        <w:bottom w:val="none" w:sz="0" w:space="0" w:color="auto"/>
        <w:right w:val="none" w:sz="0" w:space="0" w:color="auto"/>
      </w:divBdr>
      <w:divsChild>
        <w:div w:id="86736236">
          <w:marLeft w:val="547"/>
          <w:marRight w:val="0"/>
          <w:marTop w:val="0"/>
          <w:marBottom w:val="0"/>
          <w:divBdr>
            <w:top w:val="none" w:sz="0" w:space="0" w:color="auto"/>
            <w:left w:val="none" w:sz="0" w:space="0" w:color="auto"/>
            <w:bottom w:val="none" w:sz="0" w:space="0" w:color="auto"/>
            <w:right w:val="none" w:sz="0" w:space="0" w:color="auto"/>
          </w:divBdr>
        </w:div>
      </w:divsChild>
    </w:div>
    <w:div w:id="1248538953">
      <w:bodyDiv w:val="1"/>
      <w:marLeft w:val="0"/>
      <w:marRight w:val="0"/>
      <w:marTop w:val="0"/>
      <w:marBottom w:val="0"/>
      <w:divBdr>
        <w:top w:val="none" w:sz="0" w:space="0" w:color="auto"/>
        <w:left w:val="none" w:sz="0" w:space="0" w:color="auto"/>
        <w:bottom w:val="none" w:sz="0" w:space="0" w:color="auto"/>
        <w:right w:val="none" w:sz="0" w:space="0" w:color="auto"/>
      </w:divBdr>
    </w:div>
    <w:div w:id="1264221664">
      <w:bodyDiv w:val="1"/>
      <w:marLeft w:val="0"/>
      <w:marRight w:val="0"/>
      <w:marTop w:val="0"/>
      <w:marBottom w:val="0"/>
      <w:divBdr>
        <w:top w:val="none" w:sz="0" w:space="0" w:color="auto"/>
        <w:left w:val="none" w:sz="0" w:space="0" w:color="auto"/>
        <w:bottom w:val="none" w:sz="0" w:space="0" w:color="auto"/>
        <w:right w:val="none" w:sz="0" w:space="0" w:color="auto"/>
      </w:divBdr>
    </w:div>
    <w:div w:id="1273632648">
      <w:bodyDiv w:val="1"/>
      <w:marLeft w:val="0"/>
      <w:marRight w:val="0"/>
      <w:marTop w:val="0"/>
      <w:marBottom w:val="0"/>
      <w:divBdr>
        <w:top w:val="none" w:sz="0" w:space="0" w:color="auto"/>
        <w:left w:val="none" w:sz="0" w:space="0" w:color="auto"/>
        <w:bottom w:val="none" w:sz="0" w:space="0" w:color="auto"/>
        <w:right w:val="none" w:sz="0" w:space="0" w:color="auto"/>
      </w:divBdr>
    </w:div>
    <w:div w:id="1365667683">
      <w:bodyDiv w:val="1"/>
      <w:marLeft w:val="0"/>
      <w:marRight w:val="0"/>
      <w:marTop w:val="0"/>
      <w:marBottom w:val="0"/>
      <w:divBdr>
        <w:top w:val="none" w:sz="0" w:space="0" w:color="auto"/>
        <w:left w:val="none" w:sz="0" w:space="0" w:color="auto"/>
        <w:bottom w:val="none" w:sz="0" w:space="0" w:color="auto"/>
        <w:right w:val="none" w:sz="0" w:space="0" w:color="auto"/>
      </w:divBdr>
    </w:div>
    <w:div w:id="1365711605">
      <w:bodyDiv w:val="1"/>
      <w:marLeft w:val="0"/>
      <w:marRight w:val="0"/>
      <w:marTop w:val="0"/>
      <w:marBottom w:val="0"/>
      <w:divBdr>
        <w:top w:val="none" w:sz="0" w:space="0" w:color="auto"/>
        <w:left w:val="none" w:sz="0" w:space="0" w:color="auto"/>
        <w:bottom w:val="none" w:sz="0" w:space="0" w:color="auto"/>
        <w:right w:val="none" w:sz="0" w:space="0" w:color="auto"/>
      </w:divBdr>
    </w:div>
    <w:div w:id="1387416666">
      <w:bodyDiv w:val="1"/>
      <w:marLeft w:val="0"/>
      <w:marRight w:val="0"/>
      <w:marTop w:val="0"/>
      <w:marBottom w:val="0"/>
      <w:divBdr>
        <w:top w:val="none" w:sz="0" w:space="0" w:color="auto"/>
        <w:left w:val="none" w:sz="0" w:space="0" w:color="auto"/>
        <w:bottom w:val="none" w:sz="0" w:space="0" w:color="auto"/>
        <w:right w:val="none" w:sz="0" w:space="0" w:color="auto"/>
      </w:divBdr>
    </w:div>
    <w:div w:id="1470660041">
      <w:bodyDiv w:val="1"/>
      <w:marLeft w:val="0"/>
      <w:marRight w:val="0"/>
      <w:marTop w:val="0"/>
      <w:marBottom w:val="0"/>
      <w:divBdr>
        <w:top w:val="none" w:sz="0" w:space="0" w:color="auto"/>
        <w:left w:val="none" w:sz="0" w:space="0" w:color="auto"/>
        <w:bottom w:val="none" w:sz="0" w:space="0" w:color="auto"/>
        <w:right w:val="none" w:sz="0" w:space="0" w:color="auto"/>
      </w:divBdr>
    </w:div>
    <w:div w:id="1665938381">
      <w:bodyDiv w:val="1"/>
      <w:marLeft w:val="0"/>
      <w:marRight w:val="0"/>
      <w:marTop w:val="0"/>
      <w:marBottom w:val="0"/>
      <w:divBdr>
        <w:top w:val="none" w:sz="0" w:space="0" w:color="auto"/>
        <w:left w:val="none" w:sz="0" w:space="0" w:color="auto"/>
        <w:bottom w:val="none" w:sz="0" w:space="0" w:color="auto"/>
        <w:right w:val="none" w:sz="0" w:space="0" w:color="auto"/>
      </w:divBdr>
    </w:div>
    <w:div w:id="1695229692">
      <w:bodyDiv w:val="1"/>
      <w:marLeft w:val="0"/>
      <w:marRight w:val="0"/>
      <w:marTop w:val="0"/>
      <w:marBottom w:val="0"/>
      <w:divBdr>
        <w:top w:val="none" w:sz="0" w:space="0" w:color="auto"/>
        <w:left w:val="none" w:sz="0" w:space="0" w:color="auto"/>
        <w:bottom w:val="none" w:sz="0" w:space="0" w:color="auto"/>
        <w:right w:val="none" w:sz="0" w:space="0" w:color="auto"/>
      </w:divBdr>
    </w:div>
    <w:div w:id="1701930327">
      <w:bodyDiv w:val="1"/>
      <w:marLeft w:val="0"/>
      <w:marRight w:val="0"/>
      <w:marTop w:val="0"/>
      <w:marBottom w:val="0"/>
      <w:divBdr>
        <w:top w:val="none" w:sz="0" w:space="0" w:color="auto"/>
        <w:left w:val="none" w:sz="0" w:space="0" w:color="auto"/>
        <w:bottom w:val="none" w:sz="0" w:space="0" w:color="auto"/>
        <w:right w:val="none" w:sz="0" w:space="0" w:color="auto"/>
      </w:divBdr>
    </w:div>
    <w:div w:id="1721127135">
      <w:bodyDiv w:val="1"/>
      <w:marLeft w:val="0"/>
      <w:marRight w:val="0"/>
      <w:marTop w:val="0"/>
      <w:marBottom w:val="0"/>
      <w:divBdr>
        <w:top w:val="none" w:sz="0" w:space="0" w:color="auto"/>
        <w:left w:val="none" w:sz="0" w:space="0" w:color="auto"/>
        <w:bottom w:val="none" w:sz="0" w:space="0" w:color="auto"/>
        <w:right w:val="none" w:sz="0" w:space="0" w:color="auto"/>
      </w:divBdr>
    </w:div>
    <w:div w:id="1795557124">
      <w:bodyDiv w:val="1"/>
      <w:marLeft w:val="0"/>
      <w:marRight w:val="0"/>
      <w:marTop w:val="0"/>
      <w:marBottom w:val="0"/>
      <w:divBdr>
        <w:top w:val="none" w:sz="0" w:space="0" w:color="auto"/>
        <w:left w:val="none" w:sz="0" w:space="0" w:color="auto"/>
        <w:bottom w:val="none" w:sz="0" w:space="0" w:color="auto"/>
        <w:right w:val="none" w:sz="0" w:space="0" w:color="auto"/>
      </w:divBdr>
    </w:div>
    <w:div w:id="1830562439">
      <w:bodyDiv w:val="1"/>
      <w:marLeft w:val="0"/>
      <w:marRight w:val="0"/>
      <w:marTop w:val="0"/>
      <w:marBottom w:val="0"/>
      <w:divBdr>
        <w:top w:val="none" w:sz="0" w:space="0" w:color="auto"/>
        <w:left w:val="none" w:sz="0" w:space="0" w:color="auto"/>
        <w:bottom w:val="none" w:sz="0" w:space="0" w:color="auto"/>
        <w:right w:val="none" w:sz="0" w:space="0" w:color="auto"/>
      </w:divBdr>
    </w:div>
    <w:div w:id="1914929112">
      <w:bodyDiv w:val="1"/>
      <w:marLeft w:val="0"/>
      <w:marRight w:val="0"/>
      <w:marTop w:val="0"/>
      <w:marBottom w:val="0"/>
      <w:divBdr>
        <w:top w:val="none" w:sz="0" w:space="0" w:color="auto"/>
        <w:left w:val="none" w:sz="0" w:space="0" w:color="auto"/>
        <w:bottom w:val="none" w:sz="0" w:space="0" w:color="auto"/>
        <w:right w:val="none" w:sz="0" w:space="0" w:color="auto"/>
      </w:divBdr>
    </w:div>
    <w:div w:id="2070692582">
      <w:bodyDiv w:val="1"/>
      <w:marLeft w:val="0"/>
      <w:marRight w:val="0"/>
      <w:marTop w:val="0"/>
      <w:marBottom w:val="0"/>
      <w:divBdr>
        <w:top w:val="none" w:sz="0" w:space="0" w:color="auto"/>
        <w:left w:val="none" w:sz="0" w:space="0" w:color="auto"/>
        <w:bottom w:val="none" w:sz="0" w:space="0" w:color="auto"/>
        <w:right w:val="none" w:sz="0" w:space="0" w:color="auto"/>
      </w:divBdr>
    </w:div>
    <w:div w:id="21343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colciencias.gov.c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colciencia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ciencias.gov.co"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7FCF-6920-4653-AD90-28D94F5C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36</Pages>
  <Words>9447</Words>
  <Characters>51963</Characters>
  <Application>Microsoft Office Word</Application>
  <DocSecurity>0</DocSecurity>
  <Lines>433</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EDUARDO CASTRO GARZON</dc:creator>
  <cp:keywords/>
  <dc:description/>
  <cp:lastModifiedBy>GLORIA ROCIO PEREIRA OVIEDO</cp:lastModifiedBy>
  <cp:revision>17</cp:revision>
  <cp:lastPrinted>2017-03-06T19:20:00Z</cp:lastPrinted>
  <dcterms:created xsi:type="dcterms:W3CDTF">2017-03-22T16:46:00Z</dcterms:created>
  <dcterms:modified xsi:type="dcterms:W3CDTF">2017-03-22T20:43:00Z</dcterms:modified>
</cp:coreProperties>
</file>